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240B" w:rsidRDefault="0050240B">
      <w:pPr>
        <w:rPr>
          <w:rFonts w:ascii="Garamond" w:hAnsi="Garamond"/>
        </w:rPr>
      </w:pPr>
      <w:r>
        <w:rPr>
          <w:rFonts w:ascii="Garamond" w:hAnsi="Garamond"/>
        </w:rPr>
        <w:pict>
          <v:rect id="_x0000_s1028" style="position:absolute;margin-left:-3.35pt;margin-top:-2.6pt;width:512.25pt;height:36pt;z-index:251656704;v-text-anchor:middle" fillcolor="#c6d9f1" stroked="f" strokeweight=".74pt">
            <v:stroke joinstyle="round"/>
            <v:textbox>
              <w:txbxContent>
                <w:p w:rsidR="002321BF" w:rsidRPr="00192C67" w:rsidRDefault="00743A17" w:rsidP="007728C3">
                  <w:pPr>
                    <w:jc w:val="center"/>
                    <w:rPr>
                      <w:rFonts w:ascii="Sakkal Majalla" w:hAnsi="Sakkal Majalla" w:cs="Sakkal Majalla"/>
                      <w:sz w:val="48"/>
                      <w:szCs w:val="48"/>
                      <w:lang w:bidi="ar-IQ"/>
                    </w:rPr>
                  </w:pPr>
                  <w:r w:rsidRPr="00192C67">
                    <w:rPr>
                      <w:rFonts w:ascii="Sakkal Majalla" w:hAnsi="Sakkal Majalla" w:cs="Sakkal Majalla"/>
                      <w:b/>
                      <w:bCs/>
                      <w:sz w:val="48"/>
                      <w:szCs w:val="48"/>
                      <w:rtl/>
                      <w:lang w:bidi="ar-IQ"/>
                    </w:rPr>
                    <w:t>السيرة الذاتية_د.</w:t>
                  </w:r>
                  <w:r w:rsidR="007728C3">
                    <w:rPr>
                      <w:rFonts w:ascii="Sakkal Majalla" w:hAnsi="Sakkal Majalla" w:cs="Sakkal Majalla" w:hint="cs"/>
                      <w:b/>
                      <w:bCs/>
                      <w:sz w:val="48"/>
                      <w:szCs w:val="48"/>
                      <w:rtl/>
                      <w:lang w:bidi="ar-IQ"/>
                    </w:rPr>
                    <w:t>أحمد فالح حسن</w:t>
                  </w:r>
                </w:p>
              </w:txbxContent>
            </v:textbox>
          </v:rect>
        </w:pict>
      </w:r>
    </w:p>
    <w:p w:rsidR="0050240B" w:rsidRDefault="0050240B">
      <w:pPr>
        <w:rPr>
          <w:rFonts w:ascii="Garamond" w:hAnsi="Garamond"/>
        </w:rPr>
      </w:pPr>
    </w:p>
    <w:p w:rsidR="0050240B" w:rsidRDefault="0050240B">
      <w:pPr>
        <w:rPr>
          <w:rFonts w:ascii="Garamond" w:hAnsi="Garamond"/>
        </w:rPr>
      </w:pPr>
    </w:p>
    <w:p w:rsidR="00743A17" w:rsidRPr="002C6658" w:rsidRDefault="009B56C2" w:rsidP="00743A17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</w:rPr>
      </w:pPr>
      <w:r>
        <w:rPr>
          <w:rFonts w:ascii="Sakkal Majalla" w:hAnsi="Sakkal Majalla" w:cs="Sakkal Majalla"/>
          <w:noProof/>
          <w:u w:val="single"/>
          <w:rtl/>
          <w:lang w:eastAsia="en-US" w:bidi="ar-SA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-177165</wp:posOffset>
            </wp:positionH>
            <wp:positionV relativeFrom="paragraph">
              <wp:posOffset>70485</wp:posOffset>
            </wp:positionV>
            <wp:extent cx="1304925" cy="1400175"/>
            <wp:effectExtent l="19050" t="0" r="9525" b="0"/>
            <wp:wrapThrough wrapText="bothSides">
              <wp:wrapPolygon edited="0">
                <wp:start x="-315" y="0"/>
                <wp:lineTo x="-315" y="21453"/>
                <wp:lineTo x="21758" y="21453"/>
                <wp:lineTo x="21758" y="0"/>
                <wp:lineTo x="-315" y="0"/>
              </wp:wrapPolygon>
            </wp:wrapThrough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6346" t="1665" r="40738" b="23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2DDF" w:rsidRPr="002C6658">
        <w:rPr>
          <w:rFonts w:ascii="Sakkal Majalla" w:hAnsi="Sakkal Majalla" w:cs="Sakkal Majalla"/>
          <w:u w:val="single"/>
          <w:rtl/>
        </w:rPr>
        <w:t xml:space="preserve">اولا: </w:t>
      </w:r>
      <w:r w:rsidR="00743A17" w:rsidRPr="002C6658">
        <w:rPr>
          <w:rFonts w:ascii="Sakkal Majalla" w:hAnsi="Sakkal Majalla" w:cs="Sakkal Majalla"/>
          <w:u w:val="single"/>
          <w:rtl/>
        </w:rPr>
        <w:t>معلومات شخصية:</w:t>
      </w:r>
    </w:p>
    <w:p w:rsidR="00C918E0" w:rsidRPr="002C6658" w:rsidRDefault="00C918E0" w:rsidP="009B56C2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</w:rPr>
      </w:pPr>
      <w:r w:rsidRPr="002C6658">
        <w:rPr>
          <w:rFonts w:ascii="Sakkal Majalla" w:hAnsi="Sakkal Majalla" w:cs="Sakkal Majalla"/>
          <w:b/>
          <w:bCs w:val="0"/>
          <w:rtl/>
        </w:rPr>
        <w:t>اللقب العلمي</w:t>
      </w:r>
      <w:r w:rsidRPr="002C6658">
        <w:rPr>
          <w:rFonts w:ascii="Sakkal Majalla" w:hAnsi="Sakkal Majalla" w:cs="Sakkal Majalla"/>
          <w:b/>
          <w:bCs w:val="0"/>
          <w:rtl/>
        </w:rPr>
        <w:tab/>
        <w:t xml:space="preserve">: </w:t>
      </w:r>
      <w:r w:rsidR="0075678A" w:rsidRPr="002C6658">
        <w:rPr>
          <w:rFonts w:ascii="Sakkal Majalla" w:hAnsi="Sakkal Majalla" w:cs="Sakkal Majalla"/>
          <w:b/>
          <w:bCs w:val="0"/>
          <w:rtl/>
        </w:rPr>
        <w:tab/>
      </w:r>
      <w:r w:rsidR="009B56C2">
        <w:rPr>
          <w:rFonts w:ascii="Sakkal Majalla" w:hAnsi="Sakkal Majalla" w:cs="Sakkal Majalla" w:hint="cs"/>
          <w:b/>
          <w:bCs w:val="0"/>
          <w:rtl/>
        </w:rPr>
        <w:t>مدرس</w:t>
      </w:r>
      <w:r w:rsidR="0075678A" w:rsidRPr="002C6658">
        <w:rPr>
          <w:rFonts w:ascii="Sakkal Majalla" w:hAnsi="Sakkal Majalla" w:cs="Sakkal Majalla"/>
          <w:b/>
          <w:bCs w:val="0"/>
          <w:rtl/>
        </w:rPr>
        <w:t xml:space="preserve"> </w:t>
      </w:r>
    </w:p>
    <w:p w:rsidR="00743A17" w:rsidRDefault="00743A17" w:rsidP="009B56C2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 w:hint="cs"/>
          <w:b/>
          <w:bCs w:val="0"/>
        </w:rPr>
      </w:pPr>
      <w:r w:rsidRPr="002C6658">
        <w:rPr>
          <w:rFonts w:ascii="Sakkal Majalla" w:hAnsi="Sakkal Majalla" w:cs="Sakkal Majalla"/>
          <w:b/>
          <w:bCs w:val="0"/>
          <w:rtl/>
        </w:rPr>
        <w:t>محل و تاريخ الولادة:</w:t>
      </w:r>
      <w:r w:rsidRPr="002C6658">
        <w:rPr>
          <w:rFonts w:ascii="Sakkal Majalla" w:hAnsi="Sakkal Majalla" w:cs="Sakkal Majalla"/>
          <w:b/>
          <w:bCs w:val="0"/>
          <w:rtl/>
        </w:rPr>
        <w:tab/>
      </w:r>
      <w:r w:rsidR="009B56C2">
        <w:rPr>
          <w:rFonts w:ascii="Sakkal Majalla" w:hAnsi="Sakkal Majalla" w:cs="Sakkal Majalla" w:hint="cs"/>
          <w:b/>
          <w:bCs w:val="0"/>
          <w:rtl/>
        </w:rPr>
        <w:t>5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-</w:t>
      </w:r>
      <w:r w:rsidR="009B56C2">
        <w:rPr>
          <w:rFonts w:ascii="Sakkal Majalla" w:hAnsi="Sakkal Majalla" w:cs="Sakkal Majalla" w:hint="cs"/>
          <w:b/>
          <w:bCs w:val="0"/>
          <w:rtl/>
        </w:rPr>
        <w:t>9</w:t>
      </w:r>
      <w:r w:rsidRPr="002C6658">
        <w:rPr>
          <w:rFonts w:ascii="Sakkal Majalla" w:hAnsi="Sakkal Majalla" w:cs="Sakkal Majalla"/>
          <w:b/>
          <w:bCs w:val="0"/>
          <w:rtl/>
        </w:rPr>
        <w:t>- 1976 بغداد – العراق</w:t>
      </w:r>
    </w:p>
    <w:p w:rsidR="007B5850" w:rsidRPr="002C6658" w:rsidRDefault="007B5850" w:rsidP="009B56C2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>
        <w:rPr>
          <w:rFonts w:ascii="Sakkal Majalla" w:hAnsi="Sakkal Majalla" w:cs="Sakkal Majalla" w:hint="cs"/>
          <w:b/>
          <w:bCs w:val="0"/>
          <w:rtl/>
        </w:rPr>
        <w:t xml:space="preserve">معامل هيرتش </w:t>
      </w:r>
      <w:r>
        <w:rPr>
          <w:rFonts w:ascii="Sakkal Majalla" w:hAnsi="Sakkal Majalla" w:cs="Sakkal Majalla"/>
          <w:b/>
          <w:bCs w:val="0"/>
        </w:rPr>
        <w:t>(h index)</w:t>
      </w:r>
      <w:r>
        <w:rPr>
          <w:rFonts w:ascii="Sakkal Majalla" w:hAnsi="Sakkal Majalla" w:cs="Sakkal Majalla" w:hint="cs"/>
          <w:b/>
          <w:bCs w:val="0"/>
          <w:rtl/>
          <w:lang w:bidi="ar-SA"/>
        </w:rPr>
        <w:t xml:space="preserve">: </w:t>
      </w:r>
      <w:r w:rsidR="00A13EDF">
        <w:rPr>
          <w:rFonts w:ascii="Sakkal Majalla" w:hAnsi="Sakkal Majalla" w:cs="Sakkal Majalla" w:hint="cs"/>
          <w:rtl/>
          <w:lang w:bidi="ar-SA"/>
        </w:rPr>
        <w:t>1</w:t>
      </w:r>
      <w:r>
        <w:rPr>
          <w:rFonts w:ascii="Sakkal Majalla" w:hAnsi="Sakkal Majalla" w:cs="Sakkal Majalla" w:hint="cs"/>
          <w:b/>
          <w:bCs w:val="0"/>
          <w:rtl/>
          <w:lang w:bidi="ar-SA"/>
        </w:rPr>
        <w:t xml:space="preserve"> اعتمادا على بيانات الب</w:t>
      </w:r>
      <w:r w:rsidR="00F95F6E">
        <w:rPr>
          <w:rFonts w:ascii="Sakkal Majalla" w:hAnsi="Sakkal Majalla" w:cs="Sakkal Majalla" w:hint="cs"/>
          <w:b/>
          <w:bCs w:val="0"/>
          <w:rtl/>
          <w:lang w:bidi="ar-SA"/>
        </w:rPr>
        <w:t>ا</w:t>
      </w:r>
      <w:r>
        <w:rPr>
          <w:rFonts w:ascii="Sakkal Majalla" w:hAnsi="Sakkal Majalla" w:cs="Sakkal Majalla" w:hint="cs"/>
          <w:b/>
          <w:bCs w:val="0"/>
          <w:rtl/>
          <w:lang w:bidi="ar-SA"/>
        </w:rPr>
        <w:t>حث العلمي</w:t>
      </w:r>
    </w:p>
    <w:p w:rsidR="00743A17" w:rsidRPr="002C6658" w:rsidRDefault="00743A17" w:rsidP="00C918E0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 w:rsidRPr="002C6658">
        <w:rPr>
          <w:rFonts w:ascii="Sakkal Majalla" w:hAnsi="Sakkal Majalla" w:cs="Sakkal Majalla"/>
          <w:b/>
          <w:bCs w:val="0"/>
          <w:rtl/>
        </w:rPr>
        <w:t>الجنسية</w:t>
      </w:r>
      <w:r w:rsidRPr="002C6658">
        <w:rPr>
          <w:rFonts w:ascii="Sakkal Majalla" w:hAnsi="Sakkal Majalla" w:cs="Sakkal Majalla"/>
          <w:b/>
          <w:bCs w:val="0"/>
          <w:rtl/>
        </w:rPr>
        <w:tab/>
      </w:r>
      <w:r w:rsidRPr="002C6658">
        <w:rPr>
          <w:rFonts w:ascii="Sakkal Majalla" w:hAnsi="Sakkal Majalla" w:cs="Sakkal Majalla"/>
          <w:b/>
          <w:bCs w:val="0"/>
          <w:rtl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</w:rPr>
        <w:tab/>
        <w:t>عراقي</w:t>
      </w:r>
    </w:p>
    <w:p w:rsidR="00743A17" w:rsidRPr="002C6658" w:rsidRDefault="00743A17" w:rsidP="009B56C2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الحالة الزوجية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متزوج</w:t>
      </w:r>
      <w:r w:rsidR="0075678A"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ولديه </w:t>
      </w:r>
      <w:r w:rsidR="009B56C2">
        <w:rPr>
          <w:rFonts w:ascii="Sakkal Majalla" w:hAnsi="Sakkal Majalla" w:cs="Sakkal Majalla" w:hint="cs"/>
          <w:b/>
          <w:bCs w:val="0"/>
          <w:rtl/>
          <w:lang w:bidi="ar-IQ"/>
        </w:rPr>
        <w:t>اربعة</w:t>
      </w:r>
      <w:r w:rsidR="00EA4115"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اطفال</w:t>
      </w:r>
      <w:r w:rsidR="0075678A"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</w:t>
      </w:r>
    </w:p>
    <w:p w:rsidR="00EC647C" w:rsidRPr="002C6658" w:rsidRDefault="00EC647C" w:rsidP="009B56C2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رقم الهاتف النقال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</w:r>
      <w:r w:rsidR="009B56C2" w:rsidRPr="000C3A0B">
        <w:rPr>
          <w:rFonts w:cs="Times New Roman"/>
        </w:rPr>
        <w:t>00964 773645</w:t>
      </w:r>
      <w:r w:rsidR="009B56C2">
        <w:rPr>
          <w:rFonts w:cs="Times New Roman"/>
        </w:rPr>
        <w:t>89</w:t>
      </w:r>
      <w:r w:rsidR="009B56C2" w:rsidRPr="000C3A0B">
        <w:rPr>
          <w:rFonts w:cs="Times New Roman"/>
        </w:rPr>
        <w:t>60</w:t>
      </w:r>
    </w:p>
    <w:p w:rsidR="00743A17" w:rsidRPr="002C6658" w:rsidRDefault="00743A17" w:rsidP="009B56C2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rtl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البريد الالكتروني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  <w:t>: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ab/>
      </w:r>
      <w:hyperlink r:id="rId8" w:history="1">
        <w:r w:rsidR="009B56C2" w:rsidRPr="00A7653C">
          <w:rPr>
            <w:rStyle w:val="Hyperlink"/>
            <w:rFonts w:asciiTheme="majorBidi" w:hAnsiTheme="majorBidi" w:cstheme="majorBidi"/>
            <w:sz w:val="22"/>
            <w:szCs w:val="22"/>
          </w:rPr>
          <w:t>ahmedfalh.eng@gmail.com</w:t>
        </w:r>
      </w:hyperlink>
      <w:r w:rsidR="009B56C2" w:rsidRPr="00A7653C">
        <w:rPr>
          <w:rFonts w:asciiTheme="majorBidi" w:hAnsiTheme="majorBidi" w:cstheme="majorBidi"/>
          <w:sz w:val="22"/>
          <w:szCs w:val="22"/>
        </w:rPr>
        <w:t xml:space="preserve"> and </w:t>
      </w:r>
      <w:hyperlink r:id="rId9" w:history="1">
        <w:r w:rsidR="009B56C2" w:rsidRPr="00A7653C">
          <w:rPr>
            <w:rStyle w:val="Hyperlink"/>
            <w:rFonts w:asciiTheme="majorBidi" w:eastAsia="Times New Roman" w:hAnsiTheme="majorBidi" w:cstheme="majorBidi"/>
            <w:sz w:val="22"/>
            <w:szCs w:val="22"/>
            <w:lang w:eastAsia="en-US" w:bidi="ar-SA"/>
          </w:rPr>
          <w:t>ahmedfalh@engineering.uodiyala.edu.iq</w:t>
        </w:r>
      </w:hyperlink>
    </w:p>
    <w:p w:rsidR="00743A17" w:rsidRPr="002C6658" w:rsidRDefault="00A13EDF" w:rsidP="00A13EDF">
      <w:pPr>
        <w:pStyle w:val="BodyText3"/>
        <w:numPr>
          <w:ilvl w:val="0"/>
          <w:numId w:val="24"/>
        </w:numPr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  <w:r>
        <w:rPr>
          <w:rFonts w:ascii="Sakkal Majalla" w:hAnsi="Sakkal Majalla" w:cs="Sakkal Majalla"/>
          <w:b/>
          <w:bCs w:val="0"/>
          <w:rtl/>
        </w:rPr>
        <w:t>عنوان العمل</w:t>
      </w:r>
      <w:r>
        <w:rPr>
          <w:rFonts w:ascii="Sakkal Majalla" w:hAnsi="Sakkal Majalla" w:cs="Sakkal Majalla"/>
          <w:b/>
          <w:bCs w:val="0"/>
          <w:rtl/>
        </w:rPr>
        <w:tab/>
        <w:t>:</w:t>
      </w:r>
      <w:r>
        <w:rPr>
          <w:rFonts w:ascii="Sakkal Majalla" w:hAnsi="Sakkal Majalla" w:cs="Sakkal Majalla" w:hint="cs"/>
          <w:b/>
          <w:bCs w:val="0"/>
          <w:rtl/>
        </w:rPr>
        <w:tab/>
      </w:r>
      <w:r w:rsidR="00DB033E" w:rsidRPr="002C6658">
        <w:rPr>
          <w:rFonts w:ascii="Sakkal Majalla" w:hAnsi="Sakkal Majalla" w:cs="Sakkal Majalla"/>
          <w:b/>
          <w:bCs w:val="0"/>
          <w:rtl/>
        </w:rPr>
        <w:t xml:space="preserve"> </w:t>
      </w:r>
      <w:r w:rsidR="00743A17" w:rsidRPr="002C6658">
        <w:rPr>
          <w:rFonts w:ascii="Sakkal Majalla" w:hAnsi="Sakkal Majalla" w:cs="Sakkal Majalla"/>
          <w:b/>
          <w:bCs w:val="0"/>
          <w:rtl/>
        </w:rPr>
        <w:t xml:space="preserve">كلية الهندسة – جامعة ديالى – بعقوبة – محافظة ديالى </w:t>
      </w:r>
      <w:r w:rsidR="00467C38" w:rsidRPr="002C6658">
        <w:rPr>
          <w:rFonts w:ascii="Sakkal Majalla" w:hAnsi="Sakkal Majalla" w:cs="Sakkal Majalla"/>
          <w:b/>
          <w:bCs w:val="0"/>
          <w:rtl/>
        </w:rPr>
        <w:t>–</w:t>
      </w:r>
      <w:r w:rsidR="00743A17" w:rsidRPr="002C6658">
        <w:rPr>
          <w:rFonts w:ascii="Sakkal Majalla" w:hAnsi="Sakkal Majalla" w:cs="Sakkal Majalla"/>
          <w:b/>
          <w:bCs w:val="0"/>
          <w:rtl/>
        </w:rPr>
        <w:t xml:space="preserve"> العراق</w:t>
      </w:r>
      <w:r w:rsidR="00467C38" w:rsidRPr="002C6658">
        <w:rPr>
          <w:rFonts w:ascii="Sakkal Majalla" w:hAnsi="Sakkal Majalla" w:cs="Sakkal Majalla"/>
          <w:b/>
          <w:bCs w:val="0"/>
          <w:rtl/>
        </w:rPr>
        <w:t>.</w:t>
      </w:r>
    </w:p>
    <w:p w:rsidR="00467C38" w:rsidRPr="002C6658" w:rsidRDefault="00467C38" w:rsidP="00467C38">
      <w:pPr>
        <w:pStyle w:val="BodyText3"/>
        <w:bidi/>
        <w:spacing w:line="276" w:lineRule="auto"/>
        <w:rPr>
          <w:rFonts w:ascii="Sakkal Majalla" w:hAnsi="Sakkal Majalla" w:cs="Sakkal Majalla"/>
          <w:b/>
          <w:bCs w:val="0"/>
          <w:rtl/>
        </w:rPr>
      </w:pPr>
    </w:p>
    <w:p w:rsidR="00467C38" w:rsidRPr="002C6658" w:rsidRDefault="00A02DDF" w:rsidP="00467C38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</w:rPr>
      </w:pPr>
      <w:r w:rsidRPr="002C6658">
        <w:rPr>
          <w:rFonts w:ascii="Sakkal Majalla" w:hAnsi="Sakkal Majalla" w:cs="Sakkal Majalla"/>
          <w:u w:val="single"/>
          <w:rtl/>
        </w:rPr>
        <w:t xml:space="preserve">ثانيا: </w:t>
      </w:r>
      <w:r w:rsidR="00467C38" w:rsidRPr="002C6658">
        <w:rPr>
          <w:rFonts w:ascii="Sakkal Majalla" w:hAnsi="Sakkal Majalla" w:cs="Sakkal Majalla"/>
          <w:u w:val="single"/>
          <w:rtl/>
        </w:rPr>
        <w:t>المؤهلات العلمية:</w:t>
      </w:r>
    </w:p>
    <w:p w:rsidR="00575CAC" w:rsidRPr="002C6658" w:rsidRDefault="006079EE" w:rsidP="00575CAC">
      <w:pPr>
        <w:pStyle w:val="BodyText3"/>
        <w:numPr>
          <w:ilvl w:val="0"/>
          <w:numId w:val="20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 xml:space="preserve">دكتوارة هندسة وتصميم مواد </w:t>
      </w:r>
      <w:r w:rsidRPr="006079EE">
        <w:rPr>
          <w:rFonts w:ascii="Sakkal Majalla" w:hAnsi="Sakkal Majalla" w:cs="Sakkal Majalla"/>
          <w:b/>
          <w:bCs w:val="0"/>
          <w:rtl/>
          <w:lang w:bidi="ar-IQ"/>
        </w:rPr>
        <w:t>–</w:t>
      </w: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 xml:space="preserve"> جامعة نوتنهكام </w:t>
      </w:r>
      <w:r w:rsidRPr="006079EE">
        <w:rPr>
          <w:rFonts w:ascii="Sakkal Majalla" w:hAnsi="Sakkal Majalla" w:cs="Sakkal Majalla"/>
          <w:b/>
          <w:bCs w:val="0"/>
          <w:rtl/>
          <w:lang w:bidi="ar-IQ"/>
        </w:rPr>
        <w:t>–</w:t>
      </w: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>انكلترا- المملكة المتحدة- 2012-2016</w:t>
      </w:r>
      <w:r w:rsidR="00575CAC"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6079EE" w:rsidRPr="006079EE" w:rsidRDefault="006079EE" w:rsidP="006079EE">
      <w:pPr>
        <w:pStyle w:val="BodyText3"/>
        <w:numPr>
          <w:ilvl w:val="0"/>
          <w:numId w:val="20"/>
        </w:numPr>
        <w:bidi/>
        <w:spacing w:line="276" w:lineRule="auto"/>
        <w:rPr>
          <w:rFonts w:ascii="Sakkal Majalla" w:hAnsi="Sakkal Majalla" w:cs="Sakkal Majalla" w:hint="cs"/>
          <w:b/>
          <w:bCs w:val="0"/>
          <w:lang w:bidi="ar-IQ"/>
        </w:rPr>
      </w:pP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 xml:space="preserve">ماجستير هندسة معادن </w:t>
      </w:r>
      <w:r w:rsidRPr="006079EE">
        <w:rPr>
          <w:rFonts w:ascii="Sakkal Majalla" w:hAnsi="Sakkal Majalla" w:cs="Sakkal Majalla"/>
          <w:b/>
          <w:bCs w:val="0"/>
          <w:rtl/>
          <w:lang w:bidi="ar-IQ"/>
        </w:rPr>
        <w:t>–</w:t>
      </w: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 xml:space="preserve"> الجامعة التكنولوجية </w:t>
      </w:r>
      <w:r w:rsidRPr="006079EE">
        <w:rPr>
          <w:rFonts w:ascii="Sakkal Majalla" w:hAnsi="Sakkal Majalla" w:cs="Sakkal Majalla"/>
          <w:b/>
          <w:bCs w:val="0"/>
          <w:rtl/>
          <w:lang w:bidi="ar-IQ"/>
        </w:rPr>
        <w:t>–</w:t>
      </w: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 xml:space="preserve"> بغداد العراق </w:t>
      </w:r>
      <w:r w:rsidRPr="006079EE">
        <w:rPr>
          <w:rFonts w:ascii="Sakkal Majalla" w:hAnsi="Sakkal Majalla" w:cs="Sakkal Majalla"/>
          <w:b/>
          <w:bCs w:val="0"/>
          <w:rtl/>
          <w:lang w:bidi="ar-IQ"/>
        </w:rPr>
        <w:t>–</w:t>
      </w: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 xml:space="preserve"> 1999- 2002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3110CD" w:rsidRPr="002C6658" w:rsidRDefault="006079EE" w:rsidP="006079EE">
      <w:pPr>
        <w:pStyle w:val="BodyText3"/>
        <w:numPr>
          <w:ilvl w:val="0"/>
          <w:numId w:val="20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 xml:space="preserve">بكلوريوس هندسة معادن </w:t>
      </w:r>
      <w:r w:rsidRPr="006079EE">
        <w:rPr>
          <w:rFonts w:ascii="Sakkal Majalla" w:hAnsi="Sakkal Majalla" w:cs="Sakkal Majalla"/>
          <w:b/>
          <w:bCs w:val="0"/>
          <w:rtl/>
          <w:lang w:bidi="ar-IQ"/>
        </w:rPr>
        <w:t>–</w:t>
      </w: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 xml:space="preserve"> الجامعة التكنولوجية </w:t>
      </w:r>
      <w:r w:rsidRPr="006079EE">
        <w:rPr>
          <w:rFonts w:ascii="Sakkal Majalla" w:hAnsi="Sakkal Majalla" w:cs="Sakkal Majalla"/>
          <w:b/>
          <w:bCs w:val="0"/>
          <w:rtl/>
          <w:lang w:bidi="ar-IQ"/>
        </w:rPr>
        <w:t>–</w:t>
      </w: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 xml:space="preserve"> بغداد العراق </w:t>
      </w:r>
      <w:r w:rsidRPr="006079EE">
        <w:rPr>
          <w:rFonts w:ascii="Sakkal Majalla" w:hAnsi="Sakkal Majalla" w:cs="Sakkal Majalla"/>
          <w:b/>
          <w:bCs w:val="0"/>
          <w:rtl/>
          <w:lang w:bidi="ar-IQ"/>
        </w:rPr>
        <w:t>–</w:t>
      </w:r>
      <w:r w:rsidRPr="006079EE">
        <w:rPr>
          <w:rFonts w:ascii="Sakkal Majalla" w:hAnsi="Sakkal Majalla" w:cs="Sakkal Majalla" w:hint="cs"/>
          <w:b/>
          <w:bCs w:val="0"/>
          <w:rtl/>
          <w:lang w:bidi="ar-IQ"/>
        </w:rPr>
        <w:t xml:space="preserve"> 1999- 2002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435353" w:rsidRPr="002C6658" w:rsidRDefault="00435353" w:rsidP="00435353">
      <w:pPr>
        <w:pStyle w:val="BodyText3"/>
        <w:bidi/>
        <w:spacing w:line="276" w:lineRule="auto"/>
        <w:ind w:left="720"/>
        <w:rPr>
          <w:rFonts w:ascii="Sakkal Majalla" w:hAnsi="Sakkal Majalla" w:cs="Sakkal Majalla"/>
          <w:b/>
          <w:bCs w:val="0"/>
          <w:lang w:bidi="ar-IQ"/>
        </w:rPr>
      </w:pPr>
    </w:p>
    <w:p w:rsidR="00317910" w:rsidRPr="002C6658" w:rsidRDefault="00A02DDF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ثالثا: </w:t>
      </w:r>
      <w:r w:rsidR="00317910" w:rsidRPr="002C6658">
        <w:rPr>
          <w:rFonts w:ascii="Sakkal Majalla" w:hAnsi="Sakkal Majalla" w:cs="Sakkal Majalla"/>
          <w:u w:val="single"/>
          <w:rtl/>
          <w:lang w:bidi="ar-IQ"/>
        </w:rPr>
        <w:t>الدورات التدريبية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 xml:space="preserve"> والعضوية</w:t>
      </w:r>
      <w:r w:rsidR="00E738E3" w:rsidRPr="002C6658">
        <w:rPr>
          <w:rFonts w:ascii="Sakkal Majalla" w:hAnsi="Sakkal Majalla" w:cs="Sakkal Majalla"/>
          <w:u w:val="single"/>
          <w:rtl/>
          <w:lang w:bidi="ar-IQ"/>
        </w:rPr>
        <w:t xml:space="preserve"> </w:t>
      </w:r>
      <w:r w:rsidR="00317910" w:rsidRPr="002C6658">
        <w:rPr>
          <w:rFonts w:ascii="Sakkal Majalla" w:hAnsi="Sakkal Majalla" w:cs="Sakkal Majalla"/>
          <w:u w:val="single"/>
          <w:rtl/>
          <w:lang w:bidi="ar-IQ"/>
        </w:rPr>
        <w:t>:</w:t>
      </w:r>
    </w:p>
    <w:p w:rsidR="00FF6BE3" w:rsidRPr="002C6658" w:rsidRDefault="00FF6BE3" w:rsidP="00515F2C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دورة تدريبة في جامعة </w:t>
      </w:r>
      <w:r w:rsidR="00515F2C">
        <w:rPr>
          <w:rFonts w:ascii="Sakkal Majalla" w:hAnsi="Sakkal Majalla" w:cs="Sakkal Majalla" w:hint="cs"/>
          <w:b/>
          <w:bCs w:val="0"/>
          <w:rtl/>
          <w:lang w:bidi="ar-IQ"/>
        </w:rPr>
        <w:t>فرايبرك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</w:t>
      </w:r>
      <w:r w:rsidR="00515F2C">
        <w:rPr>
          <w:rFonts w:ascii="Sakkal Majalla" w:hAnsi="Sakkal Majalla" w:cs="Sakkal Majalla" w:hint="cs"/>
          <w:b/>
          <w:bCs w:val="0"/>
          <w:rtl/>
          <w:lang w:bidi="ar-IQ"/>
        </w:rPr>
        <w:t xml:space="preserve"> التقنية 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الالمانية 201</w:t>
      </w:r>
      <w:r w:rsidR="00515F2C">
        <w:rPr>
          <w:rFonts w:ascii="Sakkal Majalla" w:hAnsi="Sakkal Majalla" w:cs="Sakkal Majalla" w:hint="cs"/>
          <w:b/>
          <w:bCs w:val="0"/>
          <w:rtl/>
          <w:lang w:bidi="ar-IQ"/>
        </w:rPr>
        <w:t>0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317910" w:rsidRPr="002C6658" w:rsidRDefault="00317910" w:rsidP="00515F2C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دورة طرائق التدريس و سلامة اللغة – 200</w:t>
      </w:r>
      <w:r w:rsidR="00515F2C">
        <w:rPr>
          <w:rFonts w:ascii="Sakkal Majalla" w:hAnsi="Sakkal Majalla" w:cs="Sakkal Majalla" w:hint="cs"/>
          <w:b/>
          <w:bCs w:val="0"/>
          <w:rtl/>
          <w:lang w:bidi="ar-IQ"/>
        </w:rPr>
        <w:t>3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كلية التربية – جامعة ديالي.</w:t>
      </w:r>
    </w:p>
    <w:p w:rsidR="00317910" w:rsidRPr="002C6658" w:rsidRDefault="00317910" w:rsidP="00515F2C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دورة الحاسوب –</w:t>
      </w:r>
      <w:r w:rsidR="00515F2C">
        <w:rPr>
          <w:rFonts w:ascii="Sakkal Majalla" w:hAnsi="Sakkal Majalla" w:cs="Sakkal Majalla" w:hint="cs"/>
          <w:b/>
          <w:bCs w:val="0"/>
          <w:rtl/>
          <w:lang w:bidi="ar-IQ"/>
        </w:rPr>
        <w:t>1999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 w:rsidR="00515F2C">
        <w:rPr>
          <w:rFonts w:ascii="Sakkal Majalla" w:hAnsi="Sakkal Majalla" w:cs="Sakkal Majalla" w:hint="cs"/>
          <w:b/>
          <w:bCs w:val="0"/>
          <w:rtl/>
          <w:lang w:bidi="ar-IQ"/>
        </w:rPr>
        <w:t>الجامعة التكنولوجية-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</w:t>
      </w:r>
      <w:r w:rsidR="00435353" w:rsidRPr="002C6658">
        <w:rPr>
          <w:rFonts w:ascii="Sakkal Majalla" w:hAnsi="Sakkal Majalla" w:cs="Sakkal Majalla"/>
          <w:b/>
          <w:bCs w:val="0"/>
          <w:rtl/>
          <w:lang w:bidi="ar-IQ"/>
        </w:rPr>
        <w:t>بغداد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317910" w:rsidRPr="002C6658" w:rsidRDefault="00435353" w:rsidP="00515F2C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شهادة كفائة اللغة الاتكليزية – 199</w:t>
      </w:r>
      <w:r w:rsidR="00515F2C">
        <w:rPr>
          <w:rFonts w:ascii="Sakkal Majalla" w:hAnsi="Sakkal Majalla" w:cs="Sakkal Majalla" w:hint="cs"/>
          <w:b/>
          <w:bCs w:val="0"/>
          <w:rtl/>
          <w:lang w:bidi="ar-IQ"/>
        </w:rPr>
        <w:t>8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– كلية اللغات – </w:t>
      </w:r>
      <w:r w:rsidR="00515F2C">
        <w:rPr>
          <w:rFonts w:ascii="Sakkal Majalla" w:hAnsi="Sakkal Majalla" w:cs="Sakkal Majalla" w:hint="cs"/>
          <w:b/>
          <w:bCs w:val="0"/>
          <w:rtl/>
          <w:lang w:bidi="ar-IQ"/>
        </w:rPr>
        <w:t>جامعة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 xml:space="preserve"> بغداد.</w:t>
      </w:r>
    </w:p>
    <w:p w:rsidR="00435353" w:rsidRPr="002C6658" w:rsidRDefault="00435353" w:rsidP="00066984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عضو نقابة المهندسين العراقيين منذ العام 199</w:t>
      </w:r>
      <w:r w:rsidR="00066984">
        <w:rPr>
          <w:rFonts w:ascii="Sakkal Majalla" w:hAnsi="Sakkal Majalla" w:cs="Sakkal Majalla" w:hint="cs"/>
          <w:b/>
          <w:bCs w:val="0"/>
          <w:rtl/>
          <w:lang w:bidi="ar-IQ"/>
        </w:rPr>
        <w:t>9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435353" w:rsidRDefault="00435353" w:rsidP="00066984">
      <w:pPr>
        <w:pStyle w:val="BodyText3"/>
        <w:numPr>
          <w:ilvl w:val="0"/>
          <w:numId w:val="21"/>
        </w:numPr>
        <w:bidi/>
        <w:spacing w:line="276" w:lineRule="auto"/>
        <w:rPr>
          <w:rFonts w:ascii="Sakkal Majalla" w:hAnsi="Sakkal Majalla" w:cs="Sakkal Majalla" w:hint="cs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عضو نقابة المعلميين العراقيين منذ العام 200</w:t>
      </w:r>
      <w:r w:rsidR="00066984">
        <w:rPr>
          <w:rFonts w:ascii="Sakkal Majalla" w:hAnsi="Sakkal Majalla" w:cs="Sakkal Majalla" w:hint="cs"/>
          <w:b/>
          <w:bCs w:val="0"/>
          <w:rtl/>
          <w:lang w:bidi="ar-IQ"/>
        </w:rPr>
        <w:t>8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tbl>
      <w:tblPr>
        <w:tblW w:w="8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4"/>
        <w:gridCol w:w="2082"/>
      </w:tblGrid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 w:rsidRPr="00C16D2C">
              <w:t>Public speakin</w:t>
            </w:r>
            <w:r>
              <w:t xml:space="preserve">g skill for PGR teachers </w:t>
            </w:r>
          </w:p>
        </w:tc>
        <w:tc>
          <w:tcPr>
            <w:tcW w:w="2082" w:type="dxa"/>
          </w:tcPr>
          <w:p w:rsidR="00515F2C" w:rsidRPr="000C3A0B" w:rsidRDefault="00515F2C" w:rsidP="0008093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Cs w:val="24"/>
              </w:rPr>
            </w:pPr>
            <w:r w:rsidRPr="00C16D2C">
              <w:t>08/06/2016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>
              <w:t xml:space="preserve">Performance in lecturing </w:t>
            </w:r>
          </w:p>
        </w:tc>
        <w:tc>
          <w:tcPr>
            <w:tcW w:w="2082" w:type="dxa"/>
          </w:tcPr>
          <w:p w:rsidR="00515F2C" w:rsidRPr="000C3A0B" w:rsidRDefault="00515F2C" w:rsidP="0008093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Cs w:val="24"/>
              </w:rPr>
            </w:pPr>
            <w:r>
              <w:t>15/03/2016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>
              <w:t xml:space="preserve">Introduction to C for engineering programmers </w:t>
            </w:r>
          </w:p>
        </w:tc>
        <w:tc>
          <w:tcPr>
            <w:tcW w:w="2082" w:type="dxa"/>
          </w:tcPr>
          <w:p w:rsidR="00515F2C" w:rsidRPr="000C3A0B" w:rsidRDefault="00515F2C" w:rsidP="0008093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Cs w:val="24"/>
              </w:rPr>
            </w:pPr>
            <w:r>
              <w:t>11,18/02/2016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>
              <w:t xml:space="preserve">MATLAB for engineering programmers </w:t>
            </w:r>
          </w:p>
        </w:tc>
        <w:tc>
          <w:tcPr>
            <w:tcW w:w="2082" w:type="dxa"/>
          </w:tcPr>
          <w:p w:rsidR="00515F2C" w:rsidRPr="000C3A0B" w:rsidRDefault="00515F2C" w:rsidP="0008093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Cs w:val="24"/>
              </w:rPr>
            </w:pPr>
            <w:r>
              <w:t>09,14/12/2015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>
              <w:lastRenderedPageBreak/>
              <w:t xml:space="preserve">A practical look at core teaching skills </w:t>
            </w:r>
          </w:p>
        </w:tc>
        <w:tc>
          <w:tcPr>
            <w:tcW w:w="2082" w:type="dxa"/>
          </w:tcPr>
          <w:p w:rsidR="00515F2C" w:rsidRPr="000C3A0B" w:rsidRDefault="00515F2C" w:rsidP="0008093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Cs w:val="24"/>
              </w:rPr>
            </w:pPr>
            <w:r>
              <w:t>03/12/2015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>
              <w:t xml:space="preserve">Supporting students doing undergraduate projects and dissertation </w:t>
            </w:r>
          </w:p>
        </w:tc>
        <w:tc>
          <w:tcPr>
            <w:tcW w:w="2082" w:type="dxa"/>
          </w:tcPr>
          <w:p w:rsidR="00515F2C" w:rsidRPr="000C3A0B" w:rsidRDefault="00515F2C" w:rsidP="0008093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Cs w:val="24"/>
              </w:rPr>
            </w:pPr>
            <w:r>
              <w:t>09/11/2015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>
              <w:t xml:space="preserve">Quantitative methods for engineering </w:t>
            </w:r>
          </w:p>
        </w:tc>
        <w:tc>
          <w:tcPr>
            <w:tcW w:w="2082" w:type="dxa"/>
          </w:tcPr>
          <w:p w:rsidR="00515F2C" w:rsidRPr="000C3A0B" w:rsidRDefault="00515F2C" w:rsidP="0008093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Cs w:val="24"/>
              </w:rPr>
            </w:pPr>
            <w:r>
              <w:t>02,06/06/2014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C16D2C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  <w:rPr>
                <w:sz w:val="27"/>
                <w:szCs w:val="27"/>
              </w:rPr>
            </w:pPr>
            <w:r w:rsidRPr="00C16D2C">
              <w:rPr>
                <w:sz w:val="27"/>
                <w:szCs w:val="27"/>
              </w:rPr>
              <w:t>Marking and asses</w:t>
            </w:r>
            <w:r>
              <w:rPr>
                <w:sz w:val="27"/>
                <w:szCs w:val="27"/>
              </w:rPr>
              <w:t xml:space="preserve">sment </w:t>
            </w:r>
          </w:p>
        </w:tc>
        <w:tc>
          <w:tcPr>
            <w:tcW w:w="2082" w:type="dxa"/>
          </w:tcPr>
          <w:p w:rsidR="00515F2C" w:rsidRPr="000C3A0B" w:rsidRDefault="00515F2C" w:rsidP="0008093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Cs w:val="24"/>
              </w:rPr>
            </w:pPr>
            <w:r w:rsidRPr="00C16D2C">
              <w:rPr>
                <w:sz w:val="27"/>
                <w:szCs w:val="27"/>
              </w:rPr>
              <w:t>08/11/2013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C16D2C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  <w:rPr>
                <w:sz w:val="27"/>
                <w:szCs w:val="27"/>
              </w:rPr>
            </w:pPr>
            <w:r w:rsidRPr="00C16D2C">
              <w:rPr>
                <w:sz w:val="27"/>
                <w:szCs w:val="27"/>
              </w:rPr>
              <w:t xml:space="preserve">Presentation skills </w:t>
            </w:r>
            <w:r>
              <w:rPr>
                <w:sz w:val="27"/>
                <w:szCs w:val="27"/>
              </w:rPr>
              <w:t xml:space="preserve">:structure and technique </w:t>
            </w:r>
          </w:p>
        </w:tc>
        <w:tc>
          <w:tcPr>
            <w:tcW w:w="2082" w:type="dxa"/>
          </w:tcPr>
          <w:p w:rsidR="00515F2C" w:rsidRPr="000C3A0B" w:rsidRDefault="00515F2C" w:rsidP="00080937">
            <w:pPr>
              <w:rPr>
                <w:rFonts w:ascii="Calibri" w:hAnsi="Calibri" w:cs="Times New Roman"/>
                <w:szCs w:val="24"/>
              </w:rPr>
            </w:pPr>
            <w:r w:rsidRPr="00C16D2C">
              <w:rPr>
                <w:sz w:val="27"/>
                <w:szCs w:val="27"/>
              </w:rPr>
              <w:t>25/10/2013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 w:rsidRPr="00C16D2C">
              <w:t>Centre for English language education, pre sessional programme, University of Nottingham, Nottingham, England</w:t>
            </w:r>
          </w:p>
        </w:tc>
        <w:tc>
          <w:tcPr>
            <w:tcW w:w="2082" w:type="dxa"/>
          </w:tcPr>
          <w:p w:rsidR="00515F2C" w:rsidRPr="000C3A0B" w:rsidRDefault="00515F2C" w:rsidP="0008093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Cs w:val="24"/>
              </w:rPr>
            </w:pPr>
            <w:r w:rsidRPr="00C16D2C">
              <w:t>05/01/2012 -29/06/2012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>
              <w:t xml:space="preserve">IELTS, test </w:t>
            </w:r>
          </w:p>
        </w:tc>
        <w:tc>
          <w:tcPr>
            <w:tcW w:w="2082" w:type="dxa"/>
          </w:tcPr>
          <w:p w:rsidR="00515F2C" w:rsidRPr="000C3A0B" w:rsidRDefault="00515F2C" w:rsidP="00080937">
            <w:r>
              <w:t>2012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 w:rsidRPr="00B05842">
              <w:t>TOEFL ,ITP</w:t>
            </w:r>
            <w:r>
              <w:t>, test</w:t>
            </w:r>
          </w:p>
        </w:tc>
        <w:tc>
          <w:tcPr>
            <w:tcW w:w="2082" w:type="dxa"/>
          </w:tcPr>
          <w:p w:rsidR="00515F2C" w:rsidRPr="000C3A0B" w:rsidRDefault="00515F2C" w:rsidP="00080937">
            <w:r>
              <w:t>2011</w:t>
            </w:r>
          </w:p>
        </w:tc>
      </w:tr>
      <w:tr w:rsidR="00515F2C" w:rsidRPr="000C3A0B" w:rsidTr="00066984">
        <w:trPr>
          <w:jc w:val="center"/>
        </w:trPr>
        <w:tc>
          <w:tcPr>
            <w:tcW w:w="6874" w:type="dxa"/>
          </w:tcPr>
          <w:p w:rsidR="00515F2C" w:rsidRPr="00A97AB4" w:rsidRDefault="00515F2C" w:rsidP="00515F2C">
            <w:pPr>
              <w:widowControl/>
              <w:numPr>
                <w:ilvl w:val="0"/>
                <w:numId w:val="30"/>
              </w:numPr>
              <w:suppressAutoHyphens w:val="0"/>
              <w:spacing w:after="160"/>
            </w:pPr>
            <w:r w:rsidRPr="00405ED8">
              <w:t>Trainer in CSP</w:t>
            </w:r>
            <w:r>
              <w:t xml:space="preserve"> (IRD),INC "Business Management</w:t>
            </w:r>
            <w:r w:rsidRPr="00405ED8">
              <w:t>"</w:t>
            </w:r>
            <w:r>
              <w:t xml:space="preserve"> </w:t>
            </w:r>
            <w:r w:rsidRPr="00405ED8">
              <w:t xml:space="preserve">Iraq. </w:t>
            </w:r>
          </w:p>
        </w:tc>
        <w:tc>
          <w:tcPr>
            <w:tcW w:w="2082" w:type="dxa"/>
          </w:tcPr>
          <w:p w:rsidR="00515F2C" w:rsidRPr="000C3A0B" w:rsidRDefault="00515F2C" w:rsidP="00080937">
            <w:r w:rsidRPr="00405ED8">
              <w:t>April 2008 to May 2009</w:t>
            </w:r>
          </w:p>
        </w:tc>
      </w:tr>
    </w:tbl>
    <w:p w:rsidR="00515F2C" w:rsidRDefault="00515F2C" w:rsidP="00515F2C">
      <w:pPr>
        <w:pStyle w:val="BodyText3"/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</w:p>
    <w:p w:rsidR="00A147FE" w:rsidRPr="002C6658" w:rsidRDefault="00A147FE" w:rsidP="00A147FE">
      <w:pPr>
        <w:pStyle w:val="BodyText3"/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</w:p>
    <w:p w:rsidR="00435353" w:rsidRPr="002C6658" w:rsidRDefault="00A02DDF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رابعا: 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>اللغات المتقنة:</w:t>
      </w:r>
    </w:p>
    <w:p w:rsidR="00435353" w:rsidRPr="002C6658" w:rsidRDefault="00435353" w:rsidP="00435353">
      <w:pPr>
        <w:pStyle w:val="BodyText3"/>
        <w:numPr>
          <w:ilvl w:val="0"/>
          <w:numId w:val="22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العربية – اللغة الام.</w:t>
      </w:r>
    </w:p>
    <w:p w:rsidR="00435353" w:rsidRPr="002C6658" w:rsidRDefault="00435353" w:rsidP="00515F2C">
      <w:pPr>
        <w:pStyle w:val="BodyText3"/>
        <w:numPr>
          <w:ilvl w:val="0"/>
          <w:numId w:val="22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2C6658">
        <w:rPr>
          <w:rFonts w:ascii="Sakkal Majalla" w:hAnsi="Sakkal Majalla" w:cs="Sakkal Majalla"/>
          <w:b/>
          <w:bCs w:val="0"/>
          <w:rtl/>
          <w:lang w:bidi="ar-IQ"/>
        </w:rPr>
        <w:t>الانكليزية –</w:t>
      </w:r>
      <w:r w:rsidR="00515F2C">
        <w:rPr>
          <w:rFonts w:ascii="Sakkal Majalla" w:hAnsi="Sakkal Majalla" w:cs="Sakkal Majalla" w:hint="cs"/>
          <w:b/>
          <w:bCs w:val="0"/>
          <w:rtl/>
          <w:lang w:bidi="ar-IQ"/>
        </w:rPr>
        <w:t>تحدث وكتابة- مستوى متقدم</w:t>
      </w:r>
      <w:r w:rsidRPr="002C6658">
        <w:rPr>
          <w:rFonts w:ascii="Sakkal Majalla" w:hAnsi="Sakkal Majalla" w:cs="Sakkal Majalla"/>
          <w:b/>
          <w:bCs w:val="0"/>
          <w:rtl/>
          <w:lang w:bidi="ar-IQ"/>
        </w:rPr>
        <w:t>.</w:t>
      </w:r>
    </w:p>
    <w:p w:rsidR="00435353" w:rsidRPr="002C6658" w:rsidRDefault="00A02DDF" w:rsidP="00435353">
      <w:pPr>
        <w:pStyle w:val="BodyText3"/>
        <w:bidi/>
        <w:spacing w:line="276" w:lineRule="auto"/>
        <w:rPr>
          <w:rFonts w:ascii="Sakkal Majalla" w:hAnsi="Sakkal Majalla" w:cs="Sakkal Majalla"/>
          <w:u w:val="single"/>
          <w:rtl/>
          <w:lang w:bidi="ar-IQ"/>
        </w:rPr>
      </w:pPr>
      <w:r w:rsidRPr="002C6658">
        <w:rPr>
          <w:rFonts w:ascii="Sakkal Majalla" w:hAnsi="Sakkal Majalla" w:cs="Sakkal Majalla"/>
          <w:u w:val="single"/>
          <w:rtl/>
          <w:lang w:bidi="ar-IQ"/>
        </w:rPr>
        <w:t xml:space="preserve">خامسا: </w:t>
      </w:r>
      <w:r w:rsidR="00435353" w:rsidRPr="002C6658">
        <w:rPr>
          <w:rFonts w:ascii="Sakkal Majalla" w:hAnsi="Sakkal Majalla" w:cs="Sakkal Majalla"/>
          <w:u w:val="single"/>
          <w:rtl/>
          <w:lang w:bidi="ar-IQ"/>
        </w:rPr>
        <w:t>التاريخ الوظيفي و المناصب الادارية:</w:t>
      </w:r>
    </w:p>
    <w:p w:rsidR="007156D0" w:rsidRDefault="00686C11" w:rsidP="00D651F0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 w:hint="cs"/>
          <w:b/>
          <w:bCs w:val="0"/>
          <w:lang w:bidi="ar-IQ"/>
        </w:rPr>
      </w:pPr>
      <w:r w:rsidRPr="007156D0">
        <w:rPr>
          <w:rFonts w:ascii="Sakkal Majalla" w:hAnsi="Sakkal Majalla" w:cs="Sakkal Majalla"/>
          <w:b/>
          <w:bCs w:val="0"/>
          <w:rtl/>
          <w:lang w:bidi="ar-IQ"/>
        </w:rPr>
        <w:t xml:space="preserve">رئيس قسم الهندسة الكيمياوية - </w:t>
      </w:r>
      <w:r w:rsidRPr="007156D0">
        <w:rPr>
          <w:rFonts w:ascii="Sakkal Majalla" w:hAnsi="Sakkal Majalla" w:cs="Sakkal Majalla"/>
          <w:b/>
          <w:bCs w:val="0"/>
          <w:rtl/>
        </w:rPr>
        <w:t>كلية الهندسة – جامعة ديالى</w:t>
      </w:r>
      <w:r w:rsidRPr="007156D0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 w:rsidRPr="007156D0">
        <w:rPr>
          <w:rFonts w:ascii="Sakkal Majalla" w:hAnsi="Sakkal Majalla" w:cs="Sakkal Majalla"/>
          <w:b/>
          <w:bCs w:val="0"/>
          <w:rtl/>
          <w:lang w:bidi="ar-SA"/>
        </w:rPr>
        <w:t xml:space="preserve">منذ العام </w:t>
      </w:r>
      <w:r w:rsidR="00516F73" w:rsidRPr="007156D0">
        <w:rPr>
          <w:rFonts w:ascii="Sakkal Majalla" w:hAnsi="Sakkal Majalla" w:cs="Sakkal Majalla" w:hint="cs"/>
          <w:b/>
          <w:bCs w:val="0"/>
          <w:rtl/>
          <w:lang w:bidi="ar-SA"/>
        </w:rPr>
        <w:t>2017</w:t>
      </w:r>
      <w:r w:rsidRPr="007156D0">
        <w:rPr>
          <w:rFonts w:ascii="Sakkal Majalla" w:hAnsi="Sakkal Majalla" w:cs="Sakkal Majalla"/>
          <w:b/>
          <w:bCs w:val="0"/>
          <w:rtl/>
          <w:lang w:bidi="ar-SA"/>
        </w:rPr>
        <w:t xml:space="preserve"> و </w:t>
      </w:r>
      <w:r w:rsidR="00D651F0" w:rsidRPr="007156D0">
        <w:rPr>
          <w:rFonts w:ascii="Sakkal Majalla" w:hAnsi="Sakkal Majalla" w:cs="Sakkal Majalla"/>
          <w:b/>
          <w:bCs w:val="0"/>
          <w:rtl/>
          <w:lang w:bidi="ar-SA"/>
        </w:rPr>
        <w:t>و لحد الان</w:t>
      </w:r>
      <w:r w:rsidR="00D651F0" w:rsidRPr="007156D0">
        <w:rPr>
          <w:rFonts w:ascii="Sakkal Majalla" w:hAnsi="Sakkal Majalla" w:cs="Sakkal Majalla" w:hint="cs"/>
          <w:b/>
          <w:bCs w:val="0"/>
          <w:rtl/>
          <w:lang w:bidi="ar-SA"/>
        </w:rPr>
        <w:t xml:space="preserve"> </w:t>
      </w:r>
      <w:r w:rsidRPr="007156D0">
        <w:rPr>
          <w:rFonts w:ascii="Sakkal Majalla" w:hAnsi="Sakkal Majalla" w:cs="Sakkal Majalla"/>
          <w:b/>
          <w:bCs w:val="0"/>
          <w:rtl/>
        </w:rPr>
        <w:t>.</w:t>
      </w:r>
    </w:p>
    <w:p w:rsidR="007156D0" w:rsidRDefault="007156D0" w:rsidP="007156D0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 w:hint="cs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</w:rPr>
        <w:t>رئيس</w:t>
      </w:r>
      <w:r w:rsidRPr="002C6658">
        <w:rPr>
          <w:rFonts w:ascii="Sakkal Majalla" w:hAnsi="Sakkal Majalla" w:cs="Sakkal Majalla"/>
          <w:b/>
          <w:bCs w:val="0"/>
          <w:rtl/>
        </w:rPr>
        <w:t xml:space="preserve"> اللجنة الامتحانية - كلية الهندسة – </w:t>
      </w:r>
      <w:r w:rsidRPr="007156D0">
        <w:rPr>
          <w:rFonts w:ascii="Sakkal Majalla" w:hAnsi="Sakkal Majalla" w:cs="Sakkal Majalla"/>
          <w:b/>
          <w:bCs w:val="0"/>
          <w:rtl/>
          <w:lang w:bidi="ar-IQ"/>
        </w:rPr>
        <w:t xml:space="preserve">قسم الهندسة الكيمياوية </w:t>
      </w:r>
      <w:r w:rsidRPr="002C6658">
        <w:rPr>
          <w:rFonts w:ascii="Sakkal Majalla" w:hAnsi="Sakkal Majalla" w:cs="Sakkal Majalla"/>
          <w:b/>
          <w:bCs w:val="0"/>
          <w:rtl/>
        </w:rPr>
        <w:t xml:space="preserve">– </w:t>
      </w:r>
      <w:r w:rsidRPr="007156D0">
        <w:rPr>
          <w:rFonts w:ascii="Sakkal Majalla" w:hAnsi="Sakkal Majalla" w:cs="Sakkal Majalla"/>
          <w:b/>
          <w:bCs w:val="0"/>
          <w:rtl/>
          <w:lang w:bidi="ar-SA"/>
        </w:rPr>
        <w:t xml:space="preserve">منذ العام </w:t>
      </w:r>
      <w:r w:rsidRPr="007156D0">
        <w:rPr>
          <w:rFonts w:ascii="Sakkal Majalla" w:hAnsi="Sakkal Majalla" w:cs="Sakkal Majalla" w:hint="cs"/>
          <w:b/>
          <w:bCs w:val="0"/>
          <w:rtl/>
          <w:lang w:bidi="ar-SA"/>
        </w:rPr>
        <w:t>2017</w:t>
      </w:r>
      <w:r w:rsidRPr="007156D0">
        <w:rPr>
          <w:rFonts w:ascii="Sakkal Majalla" w:hAnsi="Sakkal Majalla" w:cs="Sakkal Majalla"/>
          <w:b/>
          <w:bCs w:val="0"/>
          <w:rtl/>
          <w:lang w:bidi="ar-SA"/>
        </w:rPr>
        <w:t xml:space="preserve"> و و لحد الان</w:t>
      </w:r>
      <w:r>
        <w:rPr>
          <w:rFonts w:ascii="Sakkal Majalla" w:hAnsi="Sakkal Majalla" w:cs="Sakkal Majalla" w:hint="cs"/>
          <w:b/>
          <w:bCs w:val="0"/>
          <w:rtl/>
        </w:rPr>
        <w:t>.</w:t>
      </w:r>
    </w:p>
    <w:p w:rsidR="007156D0" w:rsidRDefault="007156D0" w:rsidP="007156D0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 w:hint="cs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  <w:lang w:bidi="ar-IQ"/>
        </w:rPr>
        <w:t>عضو في اللجنة العلمية -</w:t>
      </w:r>
      <w:r w:rsidRPr="007156D0">
        <w:rPr>
          <w:rFonts w:ascii="Sakkal Majalla" w:hAnsi="Sakkal Majalla" w:cs="Sakkal Majalla"/>
          <w:b/>
          <w:bCs w:val="0"/>
          <w:rtl/>
          <w:lang w:bidi="ar-IQ"/>
        </w:rPr>
        <w:t xml:space="preserve"> قسم الهندسة الكيمياوية - </w:t>
      </w:r>
      <w:r w:rsidRPr="007156D0">
        <w:rPr>
          <w:rFonts w:ascii="Sakkal Majalla" w:hAnsi="Sakkal Majalla" w:cs="Sakkal Majalla"/>
          <w:b/>
          <w:bCs w:val="0"/>
          <w:rtl/>
        </w:rPr>
        <w:t>كلية الهندسة – جامعة ديالى</w:t>
      </w:r>
      <w:r w:rsidRPr="007156D0">
        <w:rPr>
          <w:rFonts w:ascii="Sakkal Majalla" w:hAnsi="Sakkal Majalla" w:cs="Sakkal Majalla"/>
          <w:b/>
          <w:bCs w:val="0"/>
          <w:rtl/>
          <w:lang w:bidi="ar-IQ"/>
        </w:rPr>
        <w:t xml:space="preserve"> – </w:t>
      </w:r>
      <w:r w:rsidRPr="007156D0">
        <w:rPr>
          <w:rFonts w:ascii="Sakkal Majalla" w:hAnsi="Sakkal Majalla" w:cs="Sakkal Majalla"/>
          <w:b/>
          <w:bCs w:val="0"/>
          <w:rtl/>
          <w:lang w:bidi="ar-SA"/>
        </w:rPr>
        <w:t xml:space="preserve">منذ العام </w:t>
      </w:r>
      <w:r w:rsidRPr="007156D0">
        <w:rPr>
          <w:rFonts w:ascii="Sakkal Majalla" w:hAnsi="Sakkal Majalla" w:cs="Sakkal Majalla" w:hint="cs"/>
          <w:b/>
          <w:bCs w:val="0"/>
          <w:rtl/>
          <w:lang w:bidi="ar-SA"/>
        </w:rPr>
        <w:t>2017</w:t>
      </w:r>
      <w:r w:rsidRPr="007156D0">
        <w:rPr>
          <w:rFonts w:ascii="Sakkal Majalla" w:hAnsi="Sakkal Majalla" w:cs="Sakkal Majalla"/>
          <w:b/>
          <w:bCs w:val="0"/>
          <w:rtl/>
          <w:lang w:bidi="ar-SA"/>
        </w:rPr>
        <w:t xml:space="preserve"> و و لحد الان</w:t>
      </w:r>
      <w:r w:rsidRPr="007156D0">
        <w:rPr>
          <w:rFonts w:ascii="Sakkal Majalla" w:hAnsi="Sakkal Majalla" w:cs="Sakkal Majalla" w:hint="cs"/>
          <w:b/>
          <w:bCs w:val="0"/>
          <w:rtl/>
          <w:lang w:bidi="ar-SA"/>
        </w:rPr>
        <w:t xml:space="preserve"> </w:t>
      </w:r>
      <w:r w:rsidRPr="007156D0">
        <w:rPr>
          <w:rFonts w:ascii="Sakkal Majalla" w:hAnsi="Sakkal Majalla" w:cs="Sakkal Majalla"/>
          <w:b/>
          <w:bCs w:val="0"/>
          <w:rtl/>
        </w:rPr>
        <w:t>.</w:t>
      </w:r>
    </w:p>
    <w:p w:rsidR="00435353" w:rsidRPr="007156D0" w:rsidRDefault="00435353" w:rsidP="007156D0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 w:hint="cs"/>
          <w:b/>
          <w:bCs w:val="0"/>
          <w:lang w:bidi="ar-IQ"/>
        </w:rPr>
      </w:pPr>
      <w:r w:rsidRPr="007156D0">
        <w:rPr>
          <w:rFonts w:ascii="Sakkal Majalla" w:hAnsi="Sakkal Majalla" w:cs="Sakkal Majalla"/>
          <w:b/>
          <w:bCs w:val="0"/>
          <w:rtl/>
          <w:lang w:bidi="ar-IQ"/>
        </w:rPr>
        <w:t xml:space="preserve">تدريسي - </w:t>
      </w:r>
      <w:r w:rsidRPr="007156D0">
        <w:rPr>
          <w:rFonts w:ascii="Sakkal Majalla" w:hAnsi="Sakkal Majalla" w:cs="Sakkal Majalla"/>
          <w:b/>
          <w:bCs w:val="0"/>
          <w:rtl/>
        </w:rPr>
        <w:t>كلية الهندسة – جامعة ديالى – منذ العام 200</w:t>
      </w:r>
      <w:r w:rsidR="00D651F0" w:rsidRPr="007156D0">
        <w:rPr>
          <w:rFonts w:ascii="Sakkal Majalla" w:hAnsi="Sakkal Majalla" w:cs="Sakkal Majalla" w:hint="cs"/>
          <w:b/>
          <w:bCs w:val="0"/>
          <w:rtl/>
        </w:rPr>
        <w:t>5</w:t>
      </w:r>
      <w:r w:rsidRPr="007156D0">
        <w:rPr>
          <w:rFonts w:ascii="Sakkal Majalla" w:hAnsi="Sakkal Majalla" w:cs="Sakkal Majalla"/>
          <w:b/>
          <w:bCs w:val="0"/>
          <w:rtl/>
        </w:rPr>
        <w:t xml:space="preserve"> و لحد الان.</w:t>
      </w:r>
    </w:p>
    <w:p w:rsidR="0018294C" w:rsidRDefault="0018294C" w:rsidP="0018294C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 w:hint="cs"/>
          <w:b/>
          <w:bCs w:val="0"/>
        </w:rPr>
      </w:pPr>
      <w:r w:rsidRPr="0018294C">
        <w:rPr>
          <w:rFonts w:ascii="Sakkal Majalla" w:hAnsi="Sakkal Majalla" w:cs="Sakkal Majalla" w:hint="cs"/>
          <w:b/>
          <w:bCs w:val="0"/>
          <w:rtl/>
        </w:rPr>
        <w:t>محاضر ومقيم في مختبر كورس</w:t>
      </w:r>
      <w:r w:rsidRPr="0018294C">
        <w:rPr>
          <w:rFonts w:ascii="Sakkal Majalla" w:hAnsi="Sakkal Majalla" w:cs="Sakkal Majalla"/>
          <w:b/>
          <w:bCs w:val="0"/>
        </w:rPr>
        <w:t>MM4 CFD, Computational Fluid Dynamics</w:t>
      </w:r>
      <w:r w:rsidRPr="0018294C">
        <w:rPr>
          <w:rFonts w:ascii="Sakkal Majalla" w:hAnsi="Sakkal Majalla" w:cs="Sakkal Majalla" w:hint="cs"/>
          <w:b/>
          <w:bCs w:val="0"/>
          <w:rtl/>
        </w:rPr>
        <w:t xml:space="preserve"> لطلبة البكلوريوس والماجستير في جامعة نوتنكهام </w:t>
      </w:r>
      <w:r w:rsidRPr="0018294C">
        <w:rPr>
          <w:rFonts w:ascii="Sakkal Majalla" w:hAnsi="Sakkal Majalla" w:cs="Sakkal Majalla"/>
          <w:b/>
          <w:bCs w:val="0"/>
          <w:rtl/>
        </w:rPr>
        <w:t>–</w:t>
      </w:r>
      <w:r w:rsidRPr="0018294C">
        <w:rPr>
          <w:rFonts w:ascii="Sakkal Majalla" w:hAnsi="Sakkal Majalla" w:cs="Sakkal Majalla" w:hint="cs"/>
          <w:b/>
          <w:bCs w:val="0"/>
          <w:rtl/>
        </w:rPr>
        <w:t xml:space="preserve">انكلترا </w:t>
      </w:r>
      <w:r w:rsidRPr="0018294C">
        <w:rPr>
          <w:rFonts w:ascii="Sakkal Majalla" w:hAnsi="Sakkal Majalla" w:cs="Sakkal Majalla"/>
          <w:b/>
          <w:bCs w:val="0"/>
          <w:rtl/>
        </w:rPr>
        <w:t>–</w:t>
      </w:r>
      <w:r w:rsidRPr="0018294C">
        <w:rPr>
          <w:rFonts w:ascii="Sakkal Majalla" w:hAnsi="Sakkal Majalla" w:cs="Sakkal Majalla" w:hint="cs"/>
          <w:b/>
          <w:bCs w:val="0"/>
          <w:rtl/>
        </w:rPr>
        <w:t xml:space="preserve"> اللملكة المتحدة</w:t>
      </w:r>
      <w:r>
        <w:rPr>
          <w:rFonts w:ascii="Sakkal Majalla" w:hAnsi="Sakkal Majalla" w:cs="Sakkal Majalla" w:hint="cs"/>
          <w:b/>
          <w:bCs w:val="0"/>
          <w:rtl/>
        </w:rPr>
        <w:t>.</w:t>
      </w:r>
    </w:p>
    <w:p w:rsidR="0018294C" w:rsidRDefault="0018294C" w:rsidP="0018294C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 w:hint="cs"/>
          <w:b/>
          <w:bCs w:val="0"/>
        </w:rPr>
      </w:pPr>
      <w:r w:rsidRPr="0018294C">
        <w:rPr>
          <w:rFonts w:ascii="Sakkal Majalla" w:hAnsi="Sakkal Majalla" w:cs="Sakkal Majalla" w:hint="cs"/>
          <w:b/>
          <w:bCs w:val="0"/>
          <w:rtl/>
        </w:rPr>
        <w:t>مقرر قسم هندسة الاتصالات في جامعة ديالى كلية الهندسة</w:t>
      </w:r>
      <w:r>
        <w:rPr>
          <w:rFonts w:ascii="Sakkal Majalla" w:hAnsi="Sakkal Majalla" w:cs="Sakkal Majalla" w:hint="cs"/>
          <w:b/>
          <w:bCs w:val="0"/>
          <w:rtl/>
        </w:rPr>
        <w:t xml:space="preserve"> </w:t>
      </w:r>
      <w:r w:rsidRPr="0018294C">
        <w:rPr>
          <w:rFonts w:ascii="Sakkal Majalla" w:hAnsi="Sakkal Majalla" w:cs="Sakkal Majalla" w:hint="cs"/>
          <w:b/>
          <w:bCs w:val="0"/>
          <w:rtl/>
        </w:rPr>
        <w:t>للفترة من 2007-2011</w:t>
      </w:r>
      <w:r>
        <w:rPr>
          <w:rFonts w:ascii="Sakkal Majalla" w:hAnsi="Sakkal Majalla" w:cs="Sakkal Majalla" w:hint="cs"/>
          <w:b/>
          <w:bCs w:val="0"/>
          <w:rtl/>
        </w:rPr>
        <w:t xml:space="preserve"> .</w:t>
      </w:r>
    </w:p>
    <w:p w:rsidR="00C918E0" w:rsidRDefault="0018294C" w:rsidP="0018294C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 w:hint="cs"/>
          <w:b/>
          <w:bCs w:val="0"/>
          <w:lang w:bidi="ar-IQ"/>
        </w:rPr>
      </w:pPr>
      <w:r>
        <w:rPr>
          <w:rFonts w:ascii="Sakkal Majalla" w:hAnsi="Sakkal Majalla" w:cs="Sakkal Majalla" w:hint="cs"/>
          <w:b/>
          <w:bCs w:val="0"/>
          <w:rtl/>
        </w:rPr>
        <w:t>عضو</w:t>
      </w:r>
      <w:r w:rsidR="00C918E0" w:rsidRPr="002C6658">
        <w:rPr>
          <w:rFonts w:ascii="Sakkal Majalla" w:hAnsi="Sakkal Majalla" w:cs="Sakkal Majalla"/>
          <w:b/>
          <w:bCs w:val="0"/>
          <w:rtl/>
        </w:rPr>
        <w:t xml:space="preserve"> اللجنة الامتحانية - كلية الهندسة – قسم هندسة الاتصالات – جامعة ديالى</w:t>
      </w:r>
      <w:r w:rsidR="00686C11" w:rsidRPr="002C6658">
        <w:rPr>
          <w:rFonts w:ascii="Sakkal Majalla" w:hAnsi="Sakkal Majalla" w:cs="Sakkal Majalla"/>
          <w:b/>
          <w:bCs w:val="0"/>
          <w:rtl/>
        </w:rPr>
        <w:t xml:space="preserve"> </w:t>
      </w:r>
      <w:r>
        <w:rPr>
          <w:rFonts w:ascii="Sakkal Majalla" w:hAnsi="Sakkal Majalla" w:cs="Sakkal Majalla" w:hint="cs"/>
          <w:b/>
          <w:bCs w:val="0"/>
          <w:rtl/>
        </w:rPr>
        <w:t>من 2006 الى 2011.</w:t>
      </w:r>
    </w:p>
    <w:p w:rsidR="0018294C" w:rsidRPr="002C6658" w:rsidRDefault="0018294C" w:rsidP="0018294C">
      <w:pPr>
        <w:pStyle w:val="BodyText3"/>
        <w:numPr>
          <w:ilvl w:val="0"/>
          <w:numId w:val="23"/>
        </w:numPr>
        <w:bidi/>
        <w:spacing w:line="276" w:lineRule="auto"/>
        <w:rPr>
          <w:rFonts w:ascii="Sakkal Majalla" w:hAnsi="Sakkal Majalla" w:cs="Sakkal Majalla"/>
          <w:b/>
          <w:bCs w:val="0"/>
          <w:lang w:bidi="ar-IQ"/>
        </w:rPr>
      </w:pPr>
      <w:r w:rsidRPr="0018294C">
        <w:rPr>
          <w:rFonts w:ascii="Sakkal Majalla" w:hAnsi="Sakkal Majalla" w:cs="Sakkal Majalla" w:hint="cs"/>
          <w:b/>
          <w:bCs w:val="0"/>
          <w:rtl/>
        </w:rPr>
        <w:t>مسؤل وحدة البحث والتطوير في كلية الهندسة جامعة ديالى</w:t>
      </w:r>
      <w:r>
        <w:rPr>
          <w:rFonts w:ascii="Sakkal Majalla" w:hAnsi="Sakkal Majalla" w:cs="Sakkal Majalla" w:hint="cs"/>
          <w:b/>
          <w:bCs w:val="0"/>
          <w:rtl/>
        </w:rPr>
        <w:t xml:space="preserve"> من 2005 ال2007.</w:t>
      </w:r>
    </w:p>
    <w:p w:rsidR="006532D7" w:rsidRPr="006532D7" w:rsidRDefault="006532D7" w:rsidP="005E6689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532D7">
        <w:rPr>
          <w:rFonts w:ascii="Sakkal Majalla" w:hAnsi="Sakkal Majalla" w:cs="Sakkal Majalla"/>
          <w:b/>
          <w:bCs/>
          <w:sz w:val="28"/>
          <w:szCs w:val="28"/>
          <w:u w:val="single"/>
          <w:rtl/>
          <w:lang w:bidi="ar-SA"/>
        </w:rPr>
        <w:t>سادسا</w:t>
      </w:r>
      <w:r w:rsidRPr="006532D7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: مقييم ومحكم في </w:t>
      </w:r>
      <w:r w:rsidR="005E6689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المجلات العلمية</w:t>
      </w:r>
      <w:r w:rsidRPr="006532D7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</w:t>
      </w:r>
    </w:p>
    <w:p w:rsidR="006532D7" w:rsidRDefault="005E6689" w:rsidP="006532D7">
      <w:pPr>
        <w:numPr>
          <w:ilvl w:val="0"/>
          <w:numId w:val="25"/>
        </w:numPr>
        <w:spacing w:line="360" w:lineRule="auto"/>
        <w:rPr>
          <w:rFonts w:cs="Times New Roman" w:hint="cs"/>
          <w:sz w:val="22"/>
          <w:szCs w:val="22"/>
        </w:rPr>
      </w:pPr>
      <w:r w:rsidRPr="00A7653C">
        <w:rPr>
          <w:rFonts w:asciiTheme="majorBidi" w:eastAsia="Times New Roman" w:hAnsiTheme="majorBidi" w:cstheme="majorBidi"/>
          <w:sz w:val="22"/>
          <w:szCs w:val="22"/>
          <w:lang w:eastAsia="en-US" w:bidi="ar-SA"/>
        </w:rPr>
        <w:t>Diyala Journal of Engineering Sciences</w:t>
      </w:r>
      <w:r w:rsidR="006532D7">
        <w:rPr>
          <w:rFonts w:cs="Times New Roman"/>
          <w:sz w:val="22"/>
          <w:szCs w:val="22"/>
        </w:rPr>
        <w:t>.</w:t>
      </w:r>
    </w:p>
    <w:p w:rsidR="006532D7" w:rsidRPr="002C6658" w:rsidRDefault="006532D7" w:rsidP="006532D7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سابع</w:t>
      </w:r>
      <w:r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ا: الجوائز و التكريمات:</w:t>
      </w:r>
    </w:p>
    <w:p w:rsidR="006532D7" w:rsidRDefault="006532D7" w:rsidP="005E6689">
      <w:pPr>
        <w:bidi/>
        <w:rPr>
          <w:rFonts w:ascii="Sakkal Majalla" w:hAnsi="Sakkal Majalla" w:cs="Sakkal Majalla" w:hint="cs"/>
          <w:sz w:val="28"/>
          <w:szCs w:val="28"/>
        </w:rPr>
      </w:pPr>
    </w:p>
    <w:p w:rsidR="006532D7" w:rsidRPr="002C6658" w:rsidRDefault="006532D7" w:rsidP="006532D7">
      <w:pPr>
        <w:bidi/>
        <w:rPr>
          <w:rFonts w:ascii="Sakkal Majalla" w:hAnsi="Sakkal Majalla" w:cs="Sakkal Majalla"/>
          <w:sz w:val="28"/>
          <w:szCs w:val="28"/>
        </w:rPr>
      </w:pPr>
    </w:p>
    <w:p w:rsidR="006532D7" w:rsidRPr="002C6658" w:rsidRDefault="006532D7" w:rsidP="006532D7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ثامنا</w:t>
      </w:r>
      <w:r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: </w:t>
      </w: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الاشراف على رسائل الماجستير و الدكتوراة</w:t>
      </w:r>
      <w:r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</w:t>
      </w:r>
    </w:p>
    <w:p w:rsidR="006532D7" w:rsidRPr="002C6658" w:rsidRDefault="006532D7" w:rsidP="006532D7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تاسعا </w:t>
      </w:r>
      <w:r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 كتب الشكر و التقدير:</w:t>
      </w:r>
    </w:p>
    <w:p w:rsidR="006532D7" w:rsidRPr="002C6658" w:rsidRDefault="006532D7" w:rsidP="005E6689">
      <w:pPr>
        <w:numPr>
          <w:ilvl w:val="0"/>
          <w:numId w:val="27"/>
        </w:numPr>
        <w:bidi/>
        <w:rPr>
          <w:rFonts w:ascii="Sakkal Majalla" w:hAnsi="Sakkal Majalla" w:cs="Sakkal Majalla"/>
          <w:sz w:val="28"/>
          <w:szCs w:val="28"/>
        </w:rPr>
      </w:pPr>
      <w:r w:rsidRPr="002C6658">
        <w:rPr>
          <w:rFonts w:ascii="Sakkal Majalla" w:hAnsi="Sakkal Majalla" w:cs="Sakkal Majalla"/>
          <w:sz w:val="28"/>
          <w:szCs w:val="28"/>
          <w:rtl/>
        </w:rPr>
        <w:t>رئيس جامعة</w:t>
      </w:r>
      <w:r w:rsidRPr="002C6658">
        <w:rPr>
          <w:rFonts w:ascii="Sakkal Majalla" w:hAnsi="Sakkal Majalla" w:cs="Sakkal Majalla"/>
          <w:sz w:val="28"/>
          <w:szCs w:val="28"/>
          <w:rtl/>
        </w:rPr>
        <w:tab/>
      </w:r>
      <w:r w:rsidR="005E6689">
        <w:rPr>
          <w:rFonts w:ascii="Sakkal Majalla" w:hAnsi="Sakkal Majalla" w:cs="Sakkal Majalla" w:hint="cs"/>
          <w:sz w:val="28"/>
          <w:szCs w:val="28"/>
          <w:rtl/>
        </w:rPr>
        <w:t>3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Pr="002C6658">
        <w:rPr>
          <w:rFonts w:ascii="Sakkal Majalla" w:hAnsi="Sakkal Majalla" w:cs="Sakkal Majalla"/>
          <w:sz w:val="28"/>
          <w:szCs w:val="28"/>
          <w:rtl/>
        </w:rPr>
        <w:t xml:space="preserve"> كتاب شكر و تقدير</w:t>
      </w:r>
    </w:p>
    <w:p w:rsidR="006532D7" w:rsidRPr="002C6658" w:rsidRDefault="006532D7" w:rsidP="00A77AE3">
      <w:pPr>
        <w:numPr>
          <w:ilvl w:val="0"/>
          <w:numId w:val="27"/>
        </w:numPr>
        <w:bidi/>
        <w:rPr>
          <w:rFonts w:ascii="Sakkal Majalla" w:hAnsi="Sakkal Majalla" w:cs="Sakkal Majalla"/>
          <w:sz w:val="28"/>
          <w:szCs w:val="28"/>
        </w:rPr>
      </w:pPr>
      <w:r w:rsidRPr="002C6658">
        <w:rPr>
          <w:rFonts w:ascii="Sakkal Majalla" w:hAnsi="Sakkal Majalla" w:cs="Sakkal Majalla"/>
          <w:sz w:val="28"/>
          <w:szCs w:val="28"/>
          <w:rtl/>
        </w:rPr>
        <w:t>عميد</w:t>
      </w:r>
      <w:r w:rsidRPr="002C6658">
        <w:rPr>
          <w:rFonts w:ascii="Sakkal Majalla" w:hAnsi="Sakkal Majalla" w:cs="Sakkal Majalla"/>
          <w:sz w:val="28"/>
          <w:szCs w:val="28"/>
          <w:rtl/>
        </w:rPr>
        <w:tab/>
      </w:r>
      <w:r w:rsidRPr="002C6658">
        <w:rPr>
          <w:rFonts w:ascii="Sakkal Majalla" w:hAnsi="Sakkal Majalla" w:cs="Sakkal Majalla"/>
          <w:sz w:val="28"/>
          <w:szCs w:val="28"/>
          <w:rtl/>
        </w:rPr>
        <w:tab/>
      </w:r>
      <w:r w:rsidR="00A77AE3">
        <w:rPr>
          <w:rFonts w:ascii="Sakkal Majalla" w:hAnsi="Sakkal Majalla" w:cs="Sakkal Majalla" w:hint="cs"/>
          <w:sz w:val="28"/>
          <w:szCs w:val="28"/>
          <w:rtl/>
        </w:rPr>
        <w:t>7</w:t>
      </w:r>
      <w:r w:rsidRPr="002C6658">
        <w:rPr>
          <w:rFonts w:ascii="Sakkal Majalla" w:hAnsi="Sakkal Majalla" w:cs="Sakkal Majalla"/>
          <w:sz w:val="28"/>
          <w:szCs w:val="28"/>
          <w:rtl/>
        </w:rPr>
        <w:t xml:space="preserve"> كتاب شكر و تقدير</w:t>
      </w:r>
    </w:p>
    <w:p w:rsidR="006532D7" w:rsidRPr="002C6658" w:rsidRDefault="006532D7" w:rsidP="00A77AE3">
      <w:pPr>
        <w:bidi/>
        <w:ind w:left="720"/>
        <w:rPr>
          <w:rFonts w:ascii="Sakkal Majalla" w:hAnsi="Sakkal Majalla" w:cs="Sakkal Majalla"/>
          <w:sz w:val="28"/>
          <w:szCs w:val="28"/>
          <w:rtl/>
        </w:rPr>
      </w:pPr>
    </w:p>
    <w:p w:rsidR="006532D7" w:rsidRPr="002C6658" w:rsidRDefault="006532D7" w:rsidP="006532D7">
      <w:pPr>
        <w:pStyle w:val="BodyText3"/>
        <w:bidi/>
        <w:spacing w:line="276" w:lineRule="auto"/>
        <w:rPr>
          <w:rFonts w:ascii="Sakkal Majalla" w:hAnsi="Sakkal Majalla" w:cs="Sakkal Majalla" w:hint="cs"/>
          <w:b/>
          <w:bCs w:val="0"/>
          <w:lang w:bidi="ar-IQ"/>
        </w:rPr>
      </w:pPr>
    </w:p>
    <w:p w:rsidR="00F04C1F" w:rsidRPr="002C6658" w:rsidRDefault="006532D7" w:rsidP="00C918E0">
      <w:pPr>
        <w:bidi/>
        <w:rPr>
          <w:rFonts w:ascii="Sakkal Majalla" w:hAnsi="Sakkal Majalla" w:cs="Sakkal Majalla"/>
          <w:bCs/>
          <w:sz w:val="28"/>
          <w:szCs w:val="28"/>
          <w:u w:val="single"/>
          <w:rtl/>
          <w:lang w:bidi="ar-SA"/>
        </w:rPr>
      </w:pPr>
      <w:r>
        <w:rPr>
          <w:rFonts w:ascii="Sakkal Majalla" w:hAnsi="Sakkal Majalla" w:cs="Sakkal Majalla" w:hint="cs"/>
          <w:bCs/>
          <w:sz w:val="28"/>
          <w:szCs w:val="28"/>
          <w:u w:val="single"/>
          <w:rtl/>
        </w:rPr>
        <w:t>عاشر</w:t>
      </w:r>
      <w:r w:rsidR="001F244C" w:rsidRPr="002C6658">
        <w:rPr>
          <w:rFonts w:ascii="Sakkal Majalla" w:hAnsi="Sakkal Majalla" w:cs="Sakkal Majalla"/>
          <w:bCs/>
          <w:sz w:val="28"/>
          <w:szCs w:val="28"/>
          <w:u w:val="single"/>
          <w:rtl/>
        </w:rPr>
        <w:t xml:space="preserve">ا: </w:t>
      </w:r>
      <w:r w:rsidR="00C918E0" w:rsidRPr="002C6658">
        <w:rPr>
          <w:rFonts w:ascii="Sakkal Majalla" w:hAnsi="Sakkal Majalla" w:cs="Sakkal Majalla"/>
          <w:bCs/>
          <w:sz w:val="28"/>
          <w:szCs w:val="28"/>
          <w:u w:val="single"/>
          <w:rtl/>
        </w:rPr>
        <w:t>البحوث المنشورة</w:t>
      </w:r>
    </w:p>
    <w:p w:rsidR="004724BF" w:rsidRDefault="004724BF" w:rsidP="004724BF">
      <w:pPr>
        <w:bidi/>
        <w:rPr>
          <w:rFonts w:ascii="Sakkal Majalla" w:hAnsi="Sakkal Majalla" w:cs="Sakkal Majalla" w:hint="cs"/>
          <w:b/>
          <w:sz w:val="28"/>
          <w:szCs w:val="28"/>
          <w:rtl/>
          <w:lang w:bidi="ar-SA"/>
        </w:rPr>
      </w:pPr>
      <w:r w:rsidRPr="002C6658">
        <w:rPr>
          <w:rFonts w:ascii="Sakkal Majalla" w:hAnsi="Sakkal Majalla" w:cs="Sakkal Majalla"/>
          <w:b/>
          <w:sz w:val="28"/>
          <w:szCs w:val="28"/>
          <w:rtl/>
          <w:lang w:bidi="ar-SA"/>
        </w:rPr>
        <w:t>اكثر من خمسين بحث علمي في مجلات عالمية و عربية مختلفة و حسب الجدول ادناه: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3239"/>
        <w:gridCol w:w="2489"/>
        <w:gridCol w:w="2411"/>
        <w:gridCol w:w="1443"/>
      </w:tblGrid>
      <w:tr w:rsidR="00A3105D" w:rsidRPr="00A7653C" w:rsidTr="00080937">
        <w:trPr>
          <w:tblHeader/>
        </w:trPr>
        <w:tc>
          <w:tcPr>
            <w:tcW w:w="510" w:type="dxa"/>
            <w:shd w:val="pct10" w:color="auto" w:fill="auto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No</w:t>
            </w:r>
          </w:p>
        </w:tc>
        <w:tc>
          <w:tcPr>
            <w:tcW w:w="3239" w:type="dxa"/>
            <w:shd w:val="pct10" w:color="auto" w:fill="auto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Title of research</w:t>
            </w:r>
          </w:p>
        </w:tc>
        <w:tc>
          <w:tcPr>
            <w:tcW w:w="2489" w:type="dxa"/>
            <w:shd w:val="pct10" w:color="auto" w:fill="auto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Journal name</w:t>
            </w:r>
          </w:p>
        </w:tc>
        <w:tc>
          <w:tcPr>
            <w:tcW w:w="2411" w:type="dxa"/>
            <w:shd w:val="pct10" w:color="auto" w:fill="auto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 xml:space="preserve">Publisher or hosting </w:t>
            </w:r>
          </w:p>
        </w:tc>
        <w:tc>
          <w:tcPr>
            <w:tcW w:w="1443" w:type="dxa"/>
            <w:shd w:val="pct10" w:color="auto" w:fill="auto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ISSN</w:t>
            </w: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3239" w:type="dxa"/>
            <w:vAlign w:val="center"/>
          </w:tcPr>
          <w:p w:rsidR="00A3105D" w:rsidRPr="00132D67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2D67">
              <w:rPr>
                <w:rFonts w:asciiTheme="majorBidi" w:hAnsiTheme="majorBidi" w:cstheme="majorBidi"/>
                <w:sz w:val="22"/>
                <w:szCs w:val="22"/>
              </w:rPr>
              <w:t xml:space="preserve">A numerical methodology for predicting tool wear in Friction Stir Welding. </w:t>
            </w:r>
          </w:p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89" w:type="dxa"/>
            <w:vAlign w:val="center"/>
          </w:tcPr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32D67">
              <w:rPr>
                <w:rFonts w:asciiTheme="majorBidi" w:hAnsiTheme="majorBidi" w:cstheme="majorBidi"/>
                <w:sz w:val="22"/>
                <w:szCs w:val="22"/>
              </w:rPr>
              <w:t>Journal of Materials Processing Technology. 2017. 241: p.129-140.</w:t>
            </w:r>
          </w:p>
        </w:tc>
        <w:tc>
          <w:tcPr>
            <w:tcW w:w="2411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Elsevier</w:t>
            </w:r>
          </w:p>
        </w:tc>
        <w:tc>
          <w:tcPr>
            <w:tcW w:w="1443" w:type="dxa"/>
            <w:vAlign w:val="center"/>
          </w:tcPr>
          <w:p w:rsidR="00A3105D" w:rsidRPr="00E3167A" w:rsidRDefault="00A3105D" w:rsidP="00080937">
            <w:pPr>
              <w:rPr>
                <w:rFonts w:asciiTheme="majorBidi" w:hAnsiTheme="majorBidi" w:cstheme="majorBidi"/>
              </w:rPr>
            </w:pPr>
            <w:r w:rsidRPr="00E3167A">
              <w:rPr>
                <w:rFonts w:asciiTheme="majorBidi" w:hAnsiTheme="majorBidi" w:cstheme="majorBidi"/>
              </w:rPr>
              <w:t>0924-0136</w:t>
            </w: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3239" w:type="dxa"/>
            <w:vAlign w:val="center"/>
          </w:tcPr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F13DE">
              <w:rPr>
                <w:rFonts w:asciiTheme="majorBidi" w:hAnsiTheme="majorBidi" w:cstheme="majorBidi"/>
                <w:sz w:val="22"/>
                <w:szCs w:val="22"/>
              </w:rPr>
              <w:t xml:space="preserve">A numerical comparison of the flow behaviour in Friction Stir Welding (FSW) using unworn and worn tool geometries. </w:t>
            </w:r>
          </w:p>
        </w:tc>
        <w:tc>
          <w:tcPr>
            <w:tcW w:w="2489" w:type="dxa"/>
            <w:vAlign w:val="center"/>
          </w:tcPr>
          <w:p w:rsidR="00A3105D" w:rsidRPr="004F13DE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F13DE">
              <w:rPr>
                <w:rFonts w:asciiTheme="majorBidi" w:hAnsiTheme="majorBidi" w:cstheme="majorBidi"/>
                <w:sz w:val="22"/>
                <w:szCs w:val="22"/>
              </w:rPr>
              <w:t xml:space="preserve">Materials &amp; Design, 2015. 87: p. 1037-1046. </w:t>
            </w:r>
          </w:p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1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Elsevier</w:t>
            </w:r>
          </w:p>
        </w:tc>
        <w:tc>
          <w:tcPr>
            <w:tcW w:w="1443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</w:rPr>
            </w:pPr>
            <w:r w:rsidRPr="00E3167A">
              <w:rPr>
                <w:rFonts w:asciiTheme="majorBidi" w:hAnsiTheme="majorBidi" w:cstheme="majorBidi"/>
              </w:rPr>
              <w:t>0264-1275</w:t>
            </w: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  <w:tc>
          <w:tcPr>
            <w:tcW w:w="3239" w:type="dxa"/>
            <w:vAlign w:val="center"/>
          </w:tcPr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F13DE">
              <w:rPr>
                <w:rFonts w:asciiTheme="majorBidi" w:hAnsiTheme="majorBidi" w:cstheme="majorBidi"/>
                <w:sz w:val="22"/>
                <w:szCs w:val="22"/>
              </w:rPr>
              <w:t xml:space="preserve">A. Effect of cooling rate on the mechanical properties of dual phase steel welding. </w:t>
            </w:r>
          </w:p>
        </w:tc>
        <w:tc>
          <w:tcPr>
            <w:tcW w:w="2489" w:type="dxa"/>
            <w:vAlign w:val="center"/>
          </w:tcPr>
          <w:p w:rsidR="00A3105D" w:rsidRPr="004F13DE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4F13DE">
              <w:rPr>
                <w:rFonts w:asciiTheme="majorBidi" w:hAnsiTheme="majorBidi" w:cstheme="majorBidi"/>
                <w:sz w:val="22"/>
                <w:szCs w:val="22"/>
              </w:rPr>
              <w:t xml:space="preserve">Journal of development and engineering, Vol.14, No.1, 2010. </w:t>
            </w:r>
          </w:p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1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 xml:space="preserve">Published by </w:t>
            </w:r>
            <w:r w:rsidRPr="004F13DE">
              <w:rPr>
                <w:rFonts w:asciiTheme="majorBidi" w:hAnsiTheme="majorBidi" w:cstheme="majorBidi"/>
                <w:sz w:val="22"/>
                <w:szCs w:val="22"/>
              </w:rPr>
              <w:t>Al Mustansiriyah University,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Iraq</w:t>
            </w:r>
          </w:p>
        </w:tc>
        <w:tc>
          <w:tcPr>
            <w:tcW w:w="1443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2520-0917</w:t>
            </w: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4</w:t>
            </w:r>
          </w:p>
        </w:tc>
        <w:tc>
          <w:tcPr>
            <w:tcW w:w="3239" w:type="dxa"/>
            <w:vAlign w:val="center"/>
          </w:tcPr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D517E">
              <w:rPr>
                <w:rFonts w:asciiTheme="majorBidi" w:hAnsiTheme="majorBidi" w:cstheme="majorBidi"/>
                <w:sz w:val="22"/>
                <w:szCs w:val="22"/>
              </w:rPr>
              <w:t xml:space="preserve">A. Use of Artificial Neural Network for Estimation of the Dissolved of Rutile Ore. </w:t>
            </w:r>
          </w:p>
        </w:tc>
        <w:tc>
          <w:tcPr>
            <w:tcW w:w="2489" w:type="dxa"/>
            <w:vAlign w:val="center"/>
          </w:tcPr>
          <w:p w:rsidR="00A3105D" w:rsidRPr="001D517E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D517E">
              <w:rPr>
                <w:rFonts w:asciiTheme="majorBidi" w:hAnsiTheme="majorBidi" w:cstheme="majorBidi"/>
                <w:sz w:val="22"/>
                <w:szCs w:val="22"/>
              </w:rPr>
              <w:t xml:space="preserve">Diyala Journal for pure sciences, Vol 7, No. 2, 2010. </w:t>
            </w:r>
          </w:p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1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Published by Diyala University, Iraq</w:t>
            </w:r>
          </w:p>
        </w:tc>
        <w:tc>
          <w:tcPr>
            <w:tcW w:w="1443" w:type="dxa"/>
            <w:vAlign w:val="center"/>
          </w:tcPr>
          <w:p w:rsidR="00A3105D" w:rsidRPr="001D517E" w:rsidRDefault="00A3105D" w:rsidP="00080937">
            <w:pPr>
              <w:rPr>
                <w:rFonts w:asciiTheme="majorBidi" w:hAnsiTheme="majorBidi" w:cstheme="majorBidi"/>
              </w:rPr>
            </w:pPr>
            <w:r w:rsidRPr="001D517E">
              <w:rPr>
                <w:rFonts w:asciiTheme="majorBidi" w:hAnsiTheme="majorBidi" w:cstheme="majorBidi"/>
              </w:rPr>
              <w:t>2222-8373</w:t>
            </w:r>
          </w:p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  <w:tc>
          <w:tcPr>
            <w:tcW w:w="3239" w:type="dxa"/>
            <w:vAlign w:val="center"/>
          </w:tcPr>
          <w:p w:rsidR="00A3105D" w:rsidRPr="00A7653C" w:rsidRDefault="00A3105D" w:rsidP="00080937">
            <w:pPr>
              <w:pStyle w:val="Default"/>
              <w:jc w:val="both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 w:rsidRPr="001D517E"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  <w:t>A. State some mechanical properties for Al- alloy welded by seam welding technique</w:t>
            </w:r>
            <w:r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  <w:t>.</w:t>
            </w:r>
          </w:p>
        </w:tc>
        <w:tc>
          <w:tcPr>
            <w:tcW w:w="2489" w:type="dxa"/>
            <w:vAlign w:val="center"/>
          </w:tcPr>
          <w:p w:rsidR="00A3105D" w:rsidRPr="001D517E" w:rsidRDefault="00A3105D" w:rsidP="00080937">
            <w:pPr>
              <w:pStyle w:val="Default"/>
              <w:jc w:val="both"/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</w:pPr>
            <w:r w:rsidRPr="001D517E"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  <w:t xml:space="preserve">Diyala journal of engineering sciences, Vol. 3, No.1, 2010. </w:t>
            </w:r>
          </w:p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  <w:rtl/>
                <w:lang w:bidi="ar-SA"/>
              </w:rPr>
            </w:pPr>
          </w:p>
        </w:tc>
        <w:tc>
          <w:tcPr>
            <w:tcW w:w="2411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Published by Diyala University, Iraq</w:t>
            </w:r>
          </w:p>
        </w:tc>
        <w:tc>
          <w:tcPr>
            <w:tcW w:w="1443" w:type="dxa"/>
            <w:vAlign w:val="center"/>
          </w:tcPr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19998716</w:t>
            </w: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  <w:tc>
          <w:tcPr>
            <w:tcW w:w="3239" w:type="dxa"/>
            <w:vAlign w:val="center"/>
          </w:tcPr>
          <w:p w:rsidR="00A3105D" w:rsidRPr="001D517E" w:rsidRDefault="00A3105D" w:rsidP="00080937">
            <w:pPr>
              <w:pStyle w:val="Default"/>
              <w:jc w:val="both"/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</w:pPr>
            <w:r w:rsidRPr="00E3167A"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  <w:t>A. Experimental study for preparation and evaluation the mechanical properties of composite material</w:t>
            </w:r>
          </w:p>
        </w:tc>
        <w:tc>
          <w:tcPr>
            <w:tcW w:w="2489" w:type="dxa"/>
            <w:vAlign w:val="center"/>
          </w:tcPr>
          <w:p w:rsidR="00A3105D" w:rsidRPr="00E3167A" w:rsidRDefault="00A3105D" w:rsidP="00080937">
            <w:pPr>
              <w:pStyle w:val="Default"/>
              <w:jc w:val="both"/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</w:pPr>
            <w:r w:rsidRPr="00E3167A"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  <w:t xml:space="preserve">Diyala journal for applied researchers, Vol.4, No. 1, 2008. </w:t>
            </w:r>
          </w:p>
          <w:p w:rsidR="00A3105D" w:rsidRPr="001D517E" w:rsidRDefault="00A3105D" w:rsidP="00080937">
            <w:pPr>
              <w:pStyle w:val="Default"/>
              <w:jc w:val="both"/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</w:pPr>
          </w:p>
        </w:tc>
        <w:tc>
          <w:tcPr>
            <w:tcW w:w="2411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Published by Diyala University, Iraq</w:t>
            </w:r>
          </w:p>
        </w:tc>
        <w:tc>
          <w:tcPr>
            <w:tcW w:w="1443" w:type="dxa"/>
            <w:vAlign w:val="center"/>
          </w:tcPr>
          <w:p w:rsidR="00A3105D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381744">
              <w:rPr>
                <w:rFonts w:cs="Times New Roman"/>
                <w:sz w:val="22"/>
                <w:szCs w:val="22"/>
              </w:rPr>
              <w:t>1992-0784</w:t>
            </w: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7</w:t>
            </w:r>
          </w:p>
        </w:tc>
        <w:tc>
          <w:tcPr>
            <w:tcW w:w="3239" w:type="dxa"/>
            <w:vAlign w:val="center"/>
          </w:tcPr>
          <w:p w:rsidR="00A3105D" w:rsidRPr="00A7653C" w:rsidRDefault="00A3105D" w:rsidP="00080937">
            <w:pPr>
              <w:pStyle w:val="Default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1D517E"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  <w:t xml:space="preserve">Preparation acid resistance ceramic from Iraq ore. </w:t>
            </w:r>
          </w:p>
        </w:tc>
        <w:tc>
          <w:tcPr>
            <w:tcW w:w="2489" w:type="dxa"/>
            <w:vAlign w:val="center"/>
          </w:tcPr>
          <w:p w:rsidR="00A3105D" w:rsidRPr="001D517E" w:rsidRDefault="00A3105D" w:rsidP="00080937">
            <w:pPr>
              <w:pStyle w:val="Default"/>
              <w:jc w:val="both"/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</w:pPr>
            <w:r w:rsidRPr="001D517E"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  <w:t xml:space="preserve">Diyala Journal of applied researchers, Vol.2, No.1, 2006. </w:t>
            </w:r>
          </w:p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1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Published by Diyala University, Iraq</w:t>
            </w:r>
          </w:p>
        </w:tc>
        <w:tc>
          <w:tcPr>
            <w:tcW w:w="1443" w:type="dxa"/>
            <w:vAlign w:val="center"/>
          </w:tcPr>
          <w:p w:rsidR="00A3105D" w:rsidRPr="00381744" w:rsidRDefault="00A3105D" w:rsidP="00080937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81744">
              <w:rPr>
                <w:rFonts w:cs="Times New Roman"/>
                <w:sz w:val="22"/>
                <w:szCs w:val="22"/>
              </w:rPr>
              <w:t>1992-0784</w:t>
            </w: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</w:t>
            </w:r>
          </w:p>
        </w:tc>
        <w:tc>
          <w:tcPr>
            <w:tcW w:w="3239" w:type="dxa"/>
            <w:vAlign w:val="center"/>
          </w:tcPr>
          <w:p w:rsidR="00A3105D" w:rsidRPr="001A7E85" w:rsidRDefault="00A3105D" w:rsidP="00080937">
            <w:pPr>
              <w:pStyle w:val="Default"/>
              <w:jc w:val="both"/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</w:pPr>
            <w:r w:rsidRPr="001A7E85"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  <w:t xml:space="preserve">A. Manufacturing of high frequency transformer core from Nickel ferrite. </w:t>
            </w:r>
          </w:p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89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1A7E85">
              <w:rPr>
                <w:rFonts w:asciiTheme="majorBidi" w:hAnsiTheme="majorBidi" w:cstheme="majorBidi"/>
                <w:sz w:val="22"/>
                <w:szCs w:val="22"/>
              </w:rPr>
              <w:t>Journal of Diyala education, No.22, 2006.</w:t>
            </w:r>
          </w:p>
        </w:tc>
        <w:tc>
          <w:tcPr>
            <w:tcW w:w="2411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Published by Diyala University, Iraq</w:t>
            </w:r>
          </w:p>
        </w:tc>
        <w:tc>
          <w:tcPr>
            <w:tcW w:w="1443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lastRenderedPageBreak/>
              <w:t>9</w:t>
            </w:r>
          </w:p>
        </w:tc>
        <w:tc>
          <w:tcPr>
            <w:tcW w:w="3239" w:type="dxa"/>
            <w:vAlign w:val="center"/>
          </w:tcPr>
          <w:p w:rsidR="00A3105D" w:rsidRPr="001A7E85" w:rsidRDefault="00A3105D" w:rsidP="00080937">
            <w:pPr>
              <w:pStyle w:val="Default"/>
              <w:jc w:val="both"/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</w:pPr>
            <w:r w:rsidRPr="001A7E85"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  <w:t xml:space="preserve">A. Effect of mullite phase on some properties of hard porcelain. </w:t>
            </w:r>
          </w:p>
          <w:p w:rsidR="00A3105D" w:rsidRPr="001A7E85" w:rsidRDefault="00A3105D" w:rsidP="00080937">
            <w:pPr>
              <w:pStyle w:val="Default"/>
              <w:jc w:val="both"/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</w:pPr>
          </w:p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89" w:type="dxa"/>
            <w:vAlign w:val="center"/>
          </w:tcPr>
          <w:p w:rsidR="00A3105D" w:rsidRPr="00381744" w:rsidRDefault="00A3105D" w:rsidP="00080937">
            <w:pPr>
              <w:rPr>
                <w:rFonts w:cs="Times New Roman"/>
                <w:sz w:val="22"/>
                <w:szCs w:val="22"/>
              </w:rPr>
            </w:pPr>
            <w:r w:rsidRPr="00381744">
              <w:rPr>
                <w:rFonts w:cs="Times New Roman"/>
                <w:sz w:val="22"/>
                <w:szCs w:val="22"/>
              </w:rPr>
              <w:t>AL-Fatih Journal, No.</w:t>
            </w:r>
            <w:r>
              <w:rPr>
                <w:rFonts w:cs="Times New Roman"/>
                <w:sz w:val="22"/>
                <w:szCs w:val="22"/>
              </w:rPr>
              <w:t>27</w:t>
            </w:r>
          </w:p>
        </w:tc>
        <w:tc>
          <w:tcPr>
            <w:tcW w:w="2411" w:type="dxa"/>
            <w:vAlign w:val="center"/>
          </w:tcPr>
          <w:p w:rsidR="00A3105D" w:rsidRPr="00381744" w:rsidRDefault="00A3105D" w:rsidP="00080937">
            <w:pPr>
              <w:rPr>
                <w:rFonts w:cs="Times New Roman"/>
                <w:sz w:val="22"/>
                <w:szCs w:val="22"/>
              </w:rPr>
            </w:pPr>
            <w:r w:rsidRPr="00381744">
              <w:rPr>
                <w:rFonts w:cs="Times New Roman"/>
                <w:sz w:val="22"/>
                <w:szCs w:val="22"/>
              </w:rPr>
              <w:t>Published by Diyala University, Iraq.</w:t>
            </w:r>
          </w:p>
        </w:tc>
        <w:tc>
          <w:tcPr>
            <w:tcW w:w="1443" w:type="dxa"/>
            <w:vAlign w:val="center"/>
          </w:tcPr>
          <w:p w:rsidR="00A3105D" w:rsidRPr="00381744" w:rsidRDefault="00A3105D" w:rsidP="00080937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81744">
              <w:rPr>
                <w:rFonts w:cs="Times New Roman"/>
                <w:sz w:val="22"/>
                <w:szCs w:val="22"/>
              </w:rPr>
              <w:t>1996-8752</w:t>
            </w:r>
          </w:p>
        </w:tc>
      </w:tr>
    </w:tbl>
    <w:p w:rsidR="00A3105D" w:rsidRPr="002C6658" w:rsidRDefault="00A3105D" w:rsidP="00A3105D">
      <w:pPr>
        <w:bidi/>
        <w:rPr>
          <w:rFonts w:ascii="Sakkal Majalla" w:hAnsi="Sakkal Majalla" w:cs="Sakkal Majalla"/>
          <w:b/>
          <w:sz w:val="28"/>
          <w:szCs w:val="28"/>
          <w:rtl/>
          <w:lang w:bidi="ar-SA"/>
        </w:rPr>
      </w:pPr>
    </w:p>
    <w:p w:rsidR="005654B1" w:rsidRPr="00381744" w:rsidRDefault="005654B1" w:rsidP="005654B1">
      <w:pPr>
        <w:rPr>
          <w:rFonts w:cs="Times New Roman"/>
          <w:b/>
          <w:sz w:val="22"/>
          <w:szCs w:val="22"/>
          <w:u w:val="single"/>
        </w:rPr>
      </w:pPr>
    </w:p>
    <w:p w:rsidR="005654B1" w:rsidRDefault="005654B1" w:rsidP="005654B1">
      <w:pPr>
        <w:ind w:left="360"/>
        <w:rPr>
          <w:rFonts w:cs="Times New Roman"/>
          <w:b/>
          <w:bCs/>
          <w:sz w:val="22"/>
          <w:szCs w:val="22"/>
          <w:u w:val="single"/>
        </w:rPr>
      </w:pPr>
    </w:p>
    <w:p w:rsidR="006532D7" w:rsidRDefault="006532D7" w:rsidP="006532D7">
      <w:pPr>
        <w:bidi/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266DBC" w:rsidRPr="002C6658" w:rsidRDefault="006532D7" w:rsidP="006532D7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احد عشر</w:t>
      </w:r>
      <w:r w:rsidR="001F244C"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: </w:t>
      </w:r>
      <w:r w:rsidR="00FF18F4"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المؤتمرات العلمية:</w:t>
      </w:r>
    </w:p>
    <w:p w:rsidR="004724BF" w:rsidRDefault="004724BF" w:rsidP="001F244C">
      <w:pPr>
        <w:bidi/>
        <w:rPr>
          <w:rFonts w:ascii="Sakkal Majalla" w:hAnsi="Sakkal Majalla" w:cs="Sakkal Majalla" w:hint="cs"/>
          <w:sz w:val="28"/>
          <w:szCs w:val="28"/>
          <w:rtl/>
        </w:rPr>
      </w:pPr>
      <w:r w:rsidRPr="002C6658">
        <w:rPr>
          <w:rFonts w:ascii="Sakkal Majalla" w:hAnsi="Sakkal Majalla" w:cs="Sakkal Majalla"/>
          <w:sz w:val="28"/>
          <w:szCs w:val="28"/>
          <w:rtl/>
        </w:rPr>
        <w:t>المشاركة في العديد من المؤتمرات: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3068"/>
        <w:gridCol w:w="3010"/>
        <w:gridCol w:w="3600"/>
      </w:tblGrid>
      <w:tr w:rsidR="00A3105D" w:rsidRPr="00A7653C" w:rsidTr="00080937">
        <w:trPr>
          <w:tblHeader/>
        </w:trPr>
        <w:tc>
          <w:tcPr>
            <w:tcW w:w="510" w:type="dxa"/>
            <w:shd w:val="pct10" w:color="auto" w:fill="auto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3068" w:type="dxa"/>
            <w:shd w:val="pct10" w:color="auto" w:fill="auto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Conference </w:t>
            </w:r>
          </w:p>
        </w:tc>
        <w:tc>
          <w:tcPr>
            <w:tcW w:w="3010" w:type="dxa"/>
            <w:shd w:val="pct10" w:color="auto" w:fill="auto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Paper title  </w:t>
            </w:r>
          </w:p>
        </w:tc>
        <w:tc>
          <w:tcPr>
            <w:tcW w:w="3600" w:type="dxa"/>
            <w:shd w:val="pct10" w:color="auto" w:fill="auto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Proceeding or journal name </w:t>
            </w: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3068" w:type="dxa"/>
            <w:vAlign w:val="center"/>
          </w:tcPr>
          <w:p w:rsidR="00A3105D" w:rsidRPr="00D73850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D73850">
              <w:rPr>
                <w:rFonts w:asciiTheme="majorBidi" w:hAnsiTheme="majorBidi" w:cstheme="majorBidi"/>
                <w:sz w:val="22"/>
                <w:szCs w:val="22"/>
              </w:rPr>
              <w:t>TriboUK 2015</w:t>
            </w:r>
          </w:p>
          <w:p w:rsidR="00A3105D" w:rsidRPr="00A7653C" w:rsidRDefault="00A3105D" w:rsidP="00080937">
            <w:pPr>
              <w:pStyle w:val="Default"/>
              <w:ind w:left="360"/>
              <w:rPr>
                <w:rFonts w:asciiTheme="majorBidi" w:hAnsiTheme="majorBidi" w:cstheme="majorBidi"/>
                <w:sz w:val="22"/>
                <w:szCs w:val="22"/>
              </w:rPr>
            </w:pPr>
            <w:r w:rsidRPr="00FC0F43">
              <w:rPr>
                <w:rFonts w:asciiTheme="majorBidi" w:eastAsia="Arial Unicode MS" w:hAnsiTheme="majorBidi" w:cstheme="majorBidi"/>
                <w:color w:val="auto"/>
                <w:sz w:val="22"/>
                <w:szCs w:val="22"/>
                <w:lang w:eastAsia="ar-EG" w:bidi="ar-EG"/>
              </w:rPr>
              <w:t xml:space="preserve">. </w:t>
            </w:r>
          </w:p>
        </w:tc>
        <w:tc>
          <w:tcPr>
            <w:tcW w:w="3010" w:type="dxa"/>
            <w:vAlign w:val="center"/>
          </w:tcPr>
          <w:p w:rsidR="00A3105D" w:rsidRPr="00FC0F43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C0F43">
              <w:rPr>
                <w:rFonts w:asciiTheme="majorBidi" w:hAnsiTheme="majorBidi" w:cstheme="majorBidi"/>
                <w:sz w:val="22"/>
                <w:szCs w:val="22"/>
              </w:rPr>
              <w:t>A numerical Methodology for calculating tool wear in Friction Stir Welding “A”.</w:t>
            </w:r>
          </w:p>
        </w:tc>
        <w:tc>
          <w:tcPr>
            <w:tcW w:w="3600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</w:t>
            </w:r>
            <w:r w:rsidRPr="00FC0F43">
              <w:rPr>
                <w:rFonts w:asciiTheme="majorBidi" w:hAnsiTheme="majorBidi" w:cstheme="majorBidi"/>
                <w:sz w:val="22"/>
                <w:szCs w:val="22"/>
              </w:rPr>
              <w:t>n Tribo UK conference. 2015. Loughborough University</w:t>
            </w: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3068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First Scientific Conference in Engineering Sciences, Dailya University, College of Engineering, Dec. 22-23, 2010. Iraq.</w:t>
            </w:r>
          </w:p>
        </w:tc>
        <w:tc>
          <w:tcPr>
            <w:tcW w:w="3010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C0F43">
              <w:rPr>
                <w:rFonts w:asciiTheme="majorBidi" w:hAnsiTheme="majorBidi" w:cstheme="majorBidi"/>
                <w:sz w:val="22"/>
                <w:szCs w:val="22"/>
              </w:rPr>
              <w:t>A. State strain and deformation for polymer composite material by using numerical solution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600" w:type="dxa"/>
            <w:vAlign w:val="center"/>
          </w:tcPr>
          <w:p w:rsidR="00A3105D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>Diyala Journal for Engineering Sciences, special issue.</w:t>
            </w:r>
          </w:p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FC0F43">
              <w:rPr>
                <w:rFonts w:asciiTheme="majorBidi" w:hAnsiTheme="majorBidi" w:cstheme="majorBidi"/>
                <w:sz w:val="22"/>
                <w:szCs w:val="22"/>
              </w:rPr>
              <w:t>ISSN 1999-8716.</w:t>
            </w:r>
          </w:p>
        </w:tc>
      </w:tr>
      <w:tr w:rsidR="00A3105D" w:rsidRPr="00A7653C" w:rsidTr="00080937">
        <w:trPr>
          <w:tblHeader/>
        </w:trPr>
        <w:tc>
          <w:tcPr>
            <w:tcW w:w="510" w:type="dxa"/>
            <w:vAlign w:val="center"/>
          </w:tcPr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A3105D" w:rsidRPr="00A7653C" w:rsidRDefault="00A3105D" w:rsidP="00080937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068" w:type="dxa"/>
            <w:vAlign w:val="center"/>
          </w:tcPr>
          <w:p w:rsidR="00A3105D" w:rsidRPr="002213E0" w:rsidRDefault="00A3105D" w:rsidP="0008093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2"/>
                <w:szCs w:val="22"/>
              </w:rPr>
            </w:pPr>
            <w:r w:rsidRPr="002213E0">
              <w:rPr>
                <w:rFonts w:asciiTheme="majorBidi" w:hAnsiTheme="majorBidi" w:cstheme="majorBidi"/>
                <w:sz w:val="22"/>
                <w:szCs w:val="22"/>
              </w:rPr>
              <w:t xml:space="preserve">AME2007 conference. 2007. UKM- Malaysia. </w:t>
            </w:r>
          </w:p>
          <w:p w:rsidR="00A3105D" w:rsidRPr="00A7653C" w:rsidRDefault="00A3105D" w:rsidP="0008093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010" w:type="dxa"/>
            <w:vAlign w:val="center"/>
          </w:tcPr>
          <w:p w:rsidR="00A3105D" w:rsidRPr="00A7653C" w:rsidRDefault="00A3105D" w:rsidP="00080937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2213E0">
              <w:rPr>
                <w:rFonts w:asciiTheme="majorBidi" w:hAnsiTheme="majorBidi" w:cstheme="majorBidi"/>
                <w:sz w:val="22"/>
                <w:szCs w:val="22"/>
              </w:rPr>
              <w:t>Computer added predication of advance ceramic laser sealing “</w:t>
            </w:r>
          </w:p>
        </w:tc>
        <w:tc>
          <w:tcPr>
            <w:tcW w:w="3600" w:type="dxa"/>
            <w:vAlign w:val="center"/>
          </w:tcPr>
          <w:p w:rsidR="00A3105D" w:rsidRPr="00A7653C" w:rsidRDefault="00A3105D" w:rsidP="00080937">
            <w:pPr>
              <w:rPr>
                <w:rFonts w:asciiTheme="majorBidi" w:hAnsiTheme="majorBidi" w:cstheme="majorBidi"/>
                <w:sz w:val="22"/>
                <w:szCs w:val="22"/>
              </w:rPr>
            </w:pPr>
            <w:r w:rsidRPr="002213E0">
              <w:rPr>
                <w:rFonts w:asciiTheme="majorBidi" w:hAnsiTheme="majorBidi" w:cstheme="majorBidi"/>
                <w:sz w:val="22"/>
                <w:szCs w:val="22"/>
              </w:rPr>
              <w:t>AME2007 conference. UKM</w:t>
            </w:r>
          </w:p>
        </w:tc>
      </w:tr>
    </w:tbl>
    <w:p w:rsidR="00A3105D" w:rsidRPr="002C6658" w:rsidRDefault="00A3105D" w:rsidP="00A3105D">
      <w:pPr>
        <w:bidi/>
        <w:rPr>
          <w:rFonts w:ascii="Sakkal Majalla" w:hAnsi="Sakkal Majalla" w:cs="Sakkal Majalla"/>
          <w:sz w:val="28"/>
          <w:szCs w:val="28"/>
          <w:rtl/>
        </w:rPr>
      </w:pPr>
    </w:p>
    <w:p w:rsidR="00266DBC" w:rsidRPr="00266DBC" w:rsidRDefault="00266DBC">
      <w:pPr>
        <w:ind w:left="360"/>
        <w:rPr>
          <w:rFonts w:cs="Times New Roman"/>
          <w:sz w:val="22"/>
          <w:szCs w:val="22"/>
        </w:rPr>
      </w:pPr>
    </w:p>
    <w:p w:rsidR="00022ABA" w:rsidRPr="00686C11" w:rsidRDefault="006532D7" w:rsidP="001F244C">
      <w:pPr>
        <w:bidi/>
        <w:rPr>
          <w:rFonts w:cs="Times New Roman"/>
          <w:b/>
          <w:bCs/>
          <w:szCs w:val="24"/>
          <w:u w:val="single"/>
        </w:rPr>
      </w:pPr>
      <w:r>
        <w:rPr>
          <w:rFonts w:cs="Times New Roman" w:hint="cs"/>
          <w:b/>
          <w:bCs/>
          <w:szCs w:val="24"/>
          <w:u w:val="single"/>
          <w:rtl/>
        </w:rPr>
        <w:t xml:space="preserve">اثنى عشر </w:t>
      </w:r>
      <w:r w:rsidR="001F244C">
        <w:rPr>
          <w:rFonts w:cs="Times New Roman" w:hint="cs"/>
          <w:b/>
          <w:bCs/>
          <w:szCs w:val="24"/>
          <w:u w:val="single"/>
          <w:rtl/>
        </w:rPr>
        <w:t xml:space="preserve">: </w:t>
      </w:r>
      <w:r w:rsidR="00022ABA" w:rsidRPr="00686C11">
        <w:rPr>
          <w:rFonts w:cs="Times New Roman" w:hint="cs"/>
          <w:b/>
          <w:bCs/>
          <w:szCs w:val="24"/>
          <w:u w:val="single"/>
          <w:rtl/>
        </w:rPr>
        <w:t>الكتب المؤلفة</w:t>
      </w:r>
    </w:p>
    <w:p w:rsidR="00022ABA" w:rsidRPr="00381744" w:rsidRDefault="00022ABA" w:rsidP="00022ABA">
      <w:pPr>
        <w:ind w:left="360"/>
        <w:rPr>
          <w:rFonts w:cs="Times New Roman"/>
          <w:sz w:val="22"/>
          <w:szCs w:val="22"/>
        </w:rPr>
      </w:pPr>
    </w:p>
    <w:p w:rsidR="00022ABA" w:rsidRPr="00381744" w:rsidRDefault="00022ABA" w:rsidP="00022ABA">
      <w:pPr>
        <w:ind w:left="360"/>
        <w:rPr>
          <w:rFonts w:cs="Times New Roman"/>
          <w:sz w:val="22"/>
          <w:szCs w:val="22"/>
        </w:rPr>
      </w:pPr>
    </w:p>
    <w:p w:rsidR="00266DBC" w:rsidRDefault="00266DBC" w:rsidP="00294C35">
      <w:pPr>
        <w:bidi/>
        <w:ind w:left="360"/>
        <w:rPr>
          <w:rFonts w:cs="Times New Roman" w:hint="cs"/>
          <w:szCs w:val="24"/>
          <w:rtl/>
        </w:rPr>
      </w:pPr>
    </w:p>
    <w:p w:rsidR="00B26476" w:rsidRDefault="00B26476" w:rsidP="00B26476">
      <w:pPr>
        <w:bidi/>
        <w:ind w:left="360"/>
        <w:rPr>
          <w:rFonts w:cs="Times New Roman" w:hint="cs"/>
          <w:szCs w:val="24"/>
          <w:rtl/>
        </w:rPr>
      </w:pPr>
    </w:p>
    <w:p w:rsidR="007E7226" w:rsidRDefault="006275D6" w:rsidP="001F244C">
      <w:pPr>
        <w:bidi/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ثلاثة</w:t>
      </w:r>
      <w:r w:rsidR="001F244C"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عشر: </w:t>
      </w:r>
      <w:r w:rsidR="007E7226"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المزيد من المعلومات عن النشا</w:t>
      </w:r>
      <w:r w:rsidR="00A02DDF"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ط العلمي يمكن ايجادها على روابط التواصل الاجتماعي</w:t>
      </w:r>
      <w:r w:rsidR="00A147FE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  <w:lang w:bidi="ar-SA"/>
        </w:rPr>
        <w:t xml:space="preserve"> و العلمي</w:t>
      </w:r>
      <w:r w:rsidR="00A02DDF"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</w:t>
      </w:r>
      <w:r w:rsidR="007E7226" w:rsidRPr="002C6658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:</w:t>
      </w:r>
    </w:p>
    <w:tbl>
      <w:tblPr>
        <w:tblW w:w="10638" w:type="dxa"/>
        <w:tblLook w:val="04A0"/>
      </w:tblPr>
      <w:tblGrid>
        <w:gridCol w:w="2268"/>
        <w:gridCol w:w="8370"/>
      </w:tblGrid>
      <w:tr w:rsidR="007728C3" w:rsidRPr="00A7653C" w:rsidTr="00080937">
        <w:tc>
          <w:tcPr>
            <w:tcW w:w="2268" w:type="dxa"/>
            <w:shd w:val="clear" w:color="auto" w:fill="auto"/>
            <w:vAlign w:val="center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 xml:space="preserve">SCOPUS </w:t>
            </w:r>
            <w:r w:rsidRPr="00A7653C">
              <w:rPr>
                <w:rFonts w:asciiTheme="majorBidi" w:hAnsiTheme="majorBidi" w:cstheme="majorBidi"/>
                <w:noProof/>
                <w:sz w:val="22"/>
                <w:szCs w:val="22"/>
                <w:lang w:eastAsia="en-US" w:bidi="ar-SA"/>
              </w:rPr>
              <w:drawing>
                <wp:inline distT="0" distB="0" distL="0" distR="0">
                  <wp:extent cx="200025" cy="190500"/>
                  <wp:effectExtent l="19050" t="0" r="9525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color w:val="1F497D"/>
                <w:sz w:val="22"/>
                <w:szCs w:val="22"/>
              </w:rPr>
            </w:pPr>
          </w:p>
        </w:tc>
      </w:tr>
      <w:tr w:rsidR="007728C3" w:rsidRPr="00A7653C" w:rsidTr="00080937">
        <w:tc>
          <w:tcPr>
            <w:tcW w:w="2268" w:type="dxa"/>
            <w:shd w:val="clear" w:color="auto" w:fill="auto"/>
            <w:vAlign w:val="center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 xml:space="preserve">Research Gate </w:t>
            </w:r>
            <w:r w:rsidRPr="00A7653C">
              <w:rPr>
                <w:rFonts w:asciiTheme="majorBidi" w:hAnsiTheme="majorBidi" w:cstheme="majorBidi"/>
                <w:noProof/>
                <w:sz w:val="22"/>
                <w:szCs w:val="22"/>
                <w:lang w:eastAsia="en-US" w:bidi="ar-SA"/>
              </w:rPr>
              <w:drawing>
                <wp:inline distT="0" distB="0" distL="0" distR="0">
                  <wp:extent cx="190500" cy="180975"/>
                  <wp:effectExtent l="19050" t="0" r="0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color w:val="1F497D"/>
                <w:sz w:val="22"/>
                <w:szCs w:val="22"/>
              </w:rPr>
            </w:pPr>
            <w:r w:rsidRPr="00D73850">
              <w:rPr>
                <w:rFonts w:asciiTheme="majorBidi" w:hAnsiTheme="majorBidi" w:cstheme="majorBidi"/>
              </w:rPr>
              <w:t>https://www.researchgate.net/profile/Ahmed_Hasan6</w:t>
            </w:r>
          </w:p>
        </w:tc>
      </w:tr>
      <w:tr w:rsidR="007728C3" w:rsidRPr="00A7653C" w:rsidTr="00080937">
        <w:tc>
          <w:tcPr>
            <w:tcW w:w="2268" w:type="dxa"/>
            <w:shd w:val="clear" w:color="auto" w:fill="auto"/>
            <w:vAlign w:val="center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 xml:space="preserve">Acadimeca.edu </w:t>
            </w:r>
            <w:r w:rsidRPr="00A7653C">
              <w:rPr>
                <w:rFonts w:asciiTheme="majorBidi" w:hAnsiTheme="majorBidi" w:cstheme="majorBidi"/>
                <w:noProof/>
                <w:sz w:val="22"/>
                <w:szCs w:val="22"/>
                <w:lang w:eastAsia="en-US" w:bidi="ar-SA"/>
              </w:rPr>
              <w:drawing>
                <wp:inline distT="0" distB="0" distL="0" distR="0">
                  <wp:extent cx="180975" cy="180975"/>
                  <wp:effectExtent l="19050" t="0" r="952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color w:val="1F497D"/>
                <w:sz w:val="22"/>
                <w:szCs w:val="22"/>
              </w:rPr>
            </w:pPr>
            <w:r w:rsidRPr="00D73850">
              <w:rPr>
                <w:rFonts w:asciiTheme="majorBidi" w:hAnsiTheme="majorBidi" w:cstheme="majorBidi"/>
              </w:rPr>
              <w:t>https://uodiyala.academia.edu/AhmedHasan</w:t>
            </w:r>
          </w:p>
        </w:tc>
      </w:tr>
      <w:tr w:rsidR="007728C3" w:rsidRPr="00A7653C" w:rsidTr="00080937">
        <w:tc>
          <w:tcPr>
            <w:tcW w:w="2268" w:type="dxa"/>
            <w:shd w:val="clear" w:color="auto" w:fill="auto"/>
            <w:vAlign w:val="center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 xml:space="preserve">Google Scholar </w:t>
            </w:r>
            <w:r w:rsidRPr="00A7653C">
              <w:rPr>
                <w:rFonts w:asciiTheme="majorBidi" w:hAnsiTheme="majorBidi" w:cstheme="majorBidi"/>
                <w:noProof/>
                <w:sz w:val="22"/>
                <w:szCs w:val="22"/>
                <w:lang w:eastAsia="en-US" w:bidi="ar-SA"/>
              </w:rPr>
              <w:drawing>
                <wp:inline distT="0" distB="0" distL="0" distR="0">
                  <wp:extent cx="190500" cy="190500"/>
                  <wp:effectExtent l="19050" t="0" r="0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color w:val="1F497D"/>
                <w:sz w:val="22"/>
                <w:szCs w:val="22"/>
              </w:rPr>
            </w:pPr>
            <w:r w:rsidRPr="00D73850">
              <w:rPr>
                <w:rFonts w:asciiTheme="majorBidi" w:hAnsiTheme="majorBidi" w:cstheme="majorBidi"/>
              </w:rPr>
              <w:t>https://scholar.google.com/citations?user=jkAUA3IAAAAJ&amp;hl=en</w:t>
            </w:r>
          </w:p>
        </w:tc>
      </w:tr>
      <w:tr w:rsidR="007728C3" w:rsidRPr="00A7653C" w:rsidTr="00080937">
        <w:tc>
          <w:tcPr>
            <w:tcW w:w="2268" w:type="dxa"/>
            <w:shd w:val="clear" w:color="auto" w:fill="auto"/>
            <w:vAlign w:val="center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 xml:space="preserve">Linkedin </w:t>
            </w:r>
            <w:r w:rsidRPr="00A7653C">
              <w:rPr>
                <w:rFonts w:asciiTheme="majorBidi" w:hAnsiTheme="majorBidi" w:cstheme="majorBidi"/>
                <w:noProof/>
                <w:sz w:val="22"/>
                <w:szCs w:val="22"/>
                <w:lang w:eastAsia="en-US" w:bidi="ar-SA"/>
              </w:rPr>
              <w:drawing>
                <wp:inline distT="0" distB="0" distL="0" distR="0">
                  <wp:extent cx="200025" cy="190500"/>
                  <wp:effectExtent l="19050" t="0" r="9525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color w:val="1F497D"/>
                <w:sz w:val="22"/>
                <w:szCs w:val="22"/>
              </w:rPr>
            </w:pPr>
          </w:p>
        </w:tc>
      </w:tr>
      <w:tr w:rsidR="007728C3" w:rsidRPr="00A7653C" w:rsidTr="00080937">
        <w:tc>
          <w:tcPr>
            <w:tcW w:w="2268" w:type="dxa"/>
            <w:shd w:val="clear" w:color="auto" w:fill="auto"/>
            <w:vAlign w:val="center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sz w:val="22"/>
                <w:szCs w:val="22"/>
              </w:rPr>
              <w:t xml:space="preserve">Facebook </w:t>
            </w:r>
            <w:r w:rsidRPr="00A7653C">
              <w:rPr>
                <w:rFonts w:asciiTheme="majorBidi" w:hAnsiTheme="majorBidi" w:cstheme="majorBidi"/>
                <w:noProof/>
                <w:sz w:val="22"/>
                <w:szCs w:val="22"/>
                <w:lang w:eastAsia="en-US" w:bidi="ar-SA"/>
              </w:rPr>
              <w:drawing>
                <wp:inline distT="0" distB="0" distL="0" distR="0">
                  <wp:extent cx="190500" cy="180975"/>
                  <wp:effectExtent l="19050" t="0" r="0" b="0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color w:val="1F497D"/>
                <w:sz w:val="22"/>
                <w:szCs w:val="22"/>
              </w:rPr>
            </w:pPr>
          </w:p>
        </w:tc>
      </w:tr>
      <w:tr w:rsidR="007728C3" w:rsidRPr="00A7653C" w:rsidTr="00080937">
        <w:tc>
          <w:tcPr>
            <w:tcW w:w="2268" w:type="dxa"/>
            <w:shd w:val="clear" w:color="auto" w:fill="auto"/>
            <w:vAlign w:val="center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sz w:val="22"/>
                <w:szCs w:val="22"/>
              </w:rPr>
            </w:pPr>
            <w:r w:rsidRPr="00A7653C">
              <w:rPr>
                <w:rFonts w:asciiTheme="majorBidi" w:hAnsiTheme="majorBidi" w:cstheme="majorBidi"/>
                <w:noProof/>
                <w:lang w:eastAsia="en-US" w:bidi="ar-SA"/>
              </w:rPr>
              <w:drawing>
                <wp:anchor distT="0" distB="0" distL="114300" distR="114300" simplePos="0" relativeHeight="251661824" behindDoc="1" locked="0" layoutInCell="1" allowOverlap="1">
                  <wp:simplePos x="0" y="0"/>
                  <wp:positionH relativeFrom="column">
                    <wp:posOffset>1041400</wp:posOffset>
                  </wp:positionH>
                  <wp:positionV relativeFrom="paragraph">
                    <wp:posOffset>256540</wp:posOffset>
                  </wp:positionV>
                  <wp:extent cx="423545" cy="194945"/>
                  <wp:effectExtent l="19050" t="0" r="0" b="0"/>
                  <wp:wrapNone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545" cy="194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7653C">
              <w:rPr>
                <w:rFonts w:asciiTheme="majorBidi" w:hAnsiTheme="majorBidi" w:cstheme="majorBidi"/>
                <w:sz w:val="22"/>
                <w:szCs w:val="22"/>
              </w:rPr>
              <w:t xml:space="preserve">Twitter </w:t>
            </w:r>
            <w:r w:rsidRPr="00A7653C">
              <w:rPr>
                <w:rFonts w:asciiTheme="majorBidi" w:hAnsiTheme="majorBidi" w:cstheme="majorBidi"/>
                <w:noProof/>
                <w:sz w:val="22"/>
                <w:szCs w:val="22"/>
                <w:lang w:eastAsia="en-US" w:bidi="ar-SA"/>
              </w:rPr>
              <w:drawing>
                <wp:inline distT="0" distB="0" distL="0" distR="0">
                  <wp:extent cx="200025" cy="180975"/>
                  <wp:effectExtent l="19050" t="0" r="9525" b="0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  <w:shd w:val="clear" w:color="auto" w:fill="auto"/>
          </w:tcPr>
          <w:p w:rsidR="007728C3" w:rsidRPr="00A7653C" w:rsidRDefault="007728C3" w:rsidP="00080937">
            <w:pPr>
              <w:spacing w:line="360" w:lineRule="auto"/>
              <w:rPr>
                <w:rFonts w:asciiTheme="majorBidi" w:hAnsiTheme="majorBidi" w:cstheme="majorBidi"/>
                <w:color w:val="1F497D"/>
                <w:sz w:val="22"/>
                <w:szCs w:val="22"/>
              </w:rPr>
            </w:pPr>
          </w:p>
        </w:tc>
      </w:tr>
    </w:tbl>
    <w:p w:rsidR="00A3105D" w:rsidRDefault="00A3105D" w:rsidP="00A3105D">
      <w:pPr>
        <w:bidi/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7728C3" w:rsidRDefault="007728C3" w:rsidP="007728C3">
      <w:pPr>
        <w:bidi/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7728C3" w:rsidRDefault="007728C3" w:rsidP="007728C3">
      <w:pPr>
        <w:bidi/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7728C3" w:rsidRDefault="007728C3" w:rsidP="007728C3">
      <w:pPr>
        <w:bidi/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7728C3" w:rsidRDefault="007728C3" w:rsidP="007728C3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A7653C">
        <w:rPr>
          <w:rFonts w:asciiTheme="majorBidi" w:hAnsiTheme="majorBidi" w:cstheme="majorBidi"/>
          <w:sz w:val="22"/>
          <w:szCs w:val="22"/>
        </w:rPr>
        <w:lastRenderedPageBreak/>
        <w:t xml:space="preserve">YouTube channel </w:t>
      </w:r>
      <w:r w:rsidRPr="00A7653C">
        <w:rPr>
          <w:rFonts w:asciiTheme="majorBidi" w:hAnsiTheme="majorBidi" w:cstheme="majorBidi"/>
          <w:sz w:val="22"/>
          <w:szCs w:val="22"/>
        </w:rPr>
        <w:tab/>
      </w:r>
      <w:r w:rsidRPr="00A7653C">
        <w:rPr>
          <w:rFonts w:asciiTheme="majorBidi" w:hAnsiTheme="majorBidi" w:cstheme="majorBidi"/>
          <w:sz w:val="22"/>
          <w:szCs w:val="22"/>
        </w:rPr>
        <w:tab/>
      </w:r>
    </w:p>
    <w:p w:rsidR="007728C3" w:rsidRDefault="007728C3" w:rsidP="007728C3">
      <w:pPr>
        <w:spacing w:line="360" w:lineRule="auto"/>
        <w:rPr>
          <w:rFonts w:asciiTheme="majorBidi" w:hAnsiTheme="majorBidi" w:cstheme="majorBidi"/>
        </w:rPr>
      </w:pPr>
      <w:r w:rsidRPr="00A7653C">
        <w:rPr>
          <w:rFonts w:asciiTheme="majorBidi" w:hAnsiTheme="majorBidi" w:cstheme="majorBidi"/>
          <w:sz w:val="22"/>
          <w:szCs w:val="22"/>
        </w:rPr>
        <w:t xml:space="preserve">Publons  </w:t>
      </w:r>
      <w:r w:rsidRPr="00A7653C">
        <w:rPr>
          <w:rFonts w:asciiTheme="majorBidi" w:hAnsiTheme="majorBidi" w:cstheme="majorBidi"/>
          <w:noProof/>
          <w:lang w:eastAsia="en-US" w:bidi="ar-SA"/>
        </w:rPr>
        <w:drawing>
          <wp:inline distT="0" distB="0" distL="0" distR="0">
            <wp:extent cx="495300" cy="219075"/>
            <wp:effectExtent l="19050" t="0" r="0" b="0"/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53C">
        <w:rPr>
          <w:rFonts w:asciiTheme="majorBidi" w:hAnsiTheme="majorBidi" w:cstheme="majorBidi"/>
          <w:noProof/>
          <w:lang w:eastAsia="en-US" w:bidi="ar-SA"/>
        </w:rPr>
        <w:tab/>
      </w:r>
      <w:r w:rsidRPr="00A7653C">
        <w:rPr>
          <w:rFonts w:asciiTheme="majorBidi" w:hAnsiTheme="majorBidi" w:cstheme="majorBidi"/>
          <w:noProof/>
          <w:lang w:eastAsia="en-US" w:bidi="ar-SA"/>
        </w:rPr>
        <w:tab/>
      </w:r>
      <w:r w:rsidRPr="00D73850">
        <w:rPr>
          <w:rFonts w:asciiTheme="majorBidi" w:hAnsiTheme="majorBidi" w:cstheme="majorBidi"/>
        </w:rPr>
        <w:t xml:space="preserve">https://publons.com/author/1219679/ahmed-falh-hasan#profile </w:t>
      </w:r>
    </w:p>
    <w:p w:rsidR="007728C3" w:rsidRPr="00A7653C" w:rsidRDefault="007728C3" w:rsidP="007728C3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A7653C">
        <w:rPr>
          <w:rFonts w:asciiTheme="majorBidi" w:hAnsiTheme="majorBidi" w:cstheme="majorBidi"/>
          <w:noProof/>
          <w:lang w:eastAsia="en-US" w:bidi="ar-SA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432435</wp:posOffset>
            </wp:positionH>
            <wp:positionV relativeFrom="paragraph">
              <wp:posOffset>301625</wp:posOffset>
            </wp:positionV>
            <wp:extent cx="514350" cy="257175"/>
            <wp:effectExtent l="19050" t="0" r="0" b="0"/>
            <wp:wrapNone/>
            <wp:docPr id="18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653C">
        <w:rPr>
          <w:rFonts w:asciiTheme="majorBidi" w:hAnsiTheme="majorBidi" w:cstheme="majorBidi"/>
          <w:sz w:val="22"/>
          <w:szCs w:val="22"/>
        </w:rPr>
        <w:t xml:space="preserve">Mendeley </w:t>
      </w:r>
      <w:r w:rsidRPr="00A7653C">
        <w:rPr>
          <w:rFonts w:asciiTheme="majorBidi" w:hAnsiTheme="majorBidi" w:cstheme="majorBidi"/>
          <w:noProof/>
          <w:lang w:eastAsia="en-US" w:bidi="ar-SA"/>
        </w:rPr>
        <w:drawing>
          <wp:inline distT="0" distB="0" distL="0" distR="0">
            <wp:extent cx="1190625" cy="228600"/>
            <wp:effectExtent l="19050" t="0" r="9525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653C">
        <w:rPr>
          <w:rFonts w:asciiTheme="majorBidi" w:hAnsiTheme="majorBidi" w:cstheme="majorBidi"/>
          <w:noProof/>
          <w:lang w:eastAsia="en-US" w:bidi="ar-SA"/>
        </w:rPr>
        <w:t xml:space="preserve"> </w:t>
      </w:r>
    </w:p>
    <w:p w:rsidR="007728C3" w:rsidRPr="00A7653C" w:rsidRDefault="007728C3" w:rsidP="007728C3">
      <w:pPr>
        <w:spacing w:line="360" w:lineRule="auto"/>
        <w:rPr>
          <w:rFonts w:asciiTheme="majorBidi" w:hAnsiTheme="majorBidi" w:cstheme="majorBidi"/>
          <w:sz w:val="22"/>
          <w:szCs w:val="22"/>
        </w:rPr>
      </w:pPr>
      <w:r w:rsidRPr="00A7653C">
        <w:rPr>
          <w:rFonts w:asciiTheme="majorBidi" w:hAnsiTheme="majorBidi" w:cstheme="majorBidi"/>
          <w:sz w:val="22"/>
          <w:szCs w:val="22"/>
        </w:rPr>
        <w:t xml:space="preserve">Skype </w:t>
      </w:r>
      <w:r w:rsidRPr="00A7653C">
        <w:rPr>
          <w:rFonts w:asciiTheme="majorBidi" w:hAnsiTheme="majorBidi" w:cstheme="majorBidi"/>
          <w:sz w:val="22"/>
          <w:szCs w:val="22"/>
        </w:rPr>
        <w:tab/>
      </w:r>
      <w:r w:rsidRPr="00A7653C">
        <w:rPr>
          <w:rFonts w:asciiTheme="majorBidi" w:hAnsiTheme="majorBidi" w:cstheme="majorBidi"/>
          <w:sz w:val="22"/>
          <w:szCs w:val="22"/>
        </w:rPr>
        <w:tab/>
      </w:r>
      <w:r w:rsidRPr="00A7653C">
        <w:rPr>
          <w:rFonts w:asciiTheme="majorBidi" w:hAnsiTheme="majorBidi" w:cstheme="majorBidi"/>
          <w:sz w:val="22"/>
          <w:szCs w:val="22"/>
        </w:rPr>
        <w:tab/>
      </w:r>
      <w:r w:rsidRPr="00A7653C">
        <w:rPr>
          <w:rFonts w:asciiTheme="majorBidi" w:hAnsiTheme="majorBidi" w:cstheme="majorBidi"/>
          <w:sz w:val="22"/>
          <w:szCs w:val="22"/>
        </w:rPr>
        <w:tab/>
      </w:r>
    </w:p>
    <w:p w:rsidR="007728C3" w:rsidRPr="00A7653C" w:rsidRDefault="007728C3" w:rsidP="007728C3">
      <w:pPr>
        <w:spacing w:line="360" w:lineRule="auto"/>
        <w:rPr>
          <w:rFonts w:asciiTheme="majorBidi" w:hAnsiTheme="majorBidi" w:cstheme="majorBidi"/>
          <w:sz w:val="22"/>
          <w:szCs w:val="22"/>
        </w:rPr>
      </w:pPr>
    </w:p>
    <w:p w:rsidR="007728C3" w:rsidRPr="00A7653C" w:rsidRDefault="007728C3" w:rsidP="007728C3">
      <w:pPr>
        <w:rPr>
          <w:rFonts w:asciiTheme="majorBidi" w:hAnsiTheme="majorBidi" w:cstheme="majorBidi"/>
          <w:noProof/>
          <w:lang w:eastAsia="en-US" w:bidi="ar-SA"/>
        </w:rPr>
      </w:pPr>
    </w:p>
    <w:p w:rsidR="007728C3" w:rsidRPr="00A7653C" w:rsidRDefault="007728C3" w:rsidP="007728C3">
      <w:pPr>
        <w:rPr>
          <w:rFonts w:asciiTheme="majorBidi" w:hAnsiTheme="majorBidi" w:cstheme="majorBidi"/>
          <w:noProof/>
          <w:lang w:eastAsia="en-US" w:bidi="ar-SA"/>
        </w:rPr>
      </w:pPr>
    </w:p>
    <w:p w:rsidR="007728C3" w:rsidRPr="00A7653C" w:rsidRDefault="007728C3" w:rsidP="007728C3">
      <w:pPr>
        <w:tabs>
          <w:tab w:val="left" w:pos="6495"/>
        </w:tabs>
        <w:jc w:val="center"/>
        <w:rPr>
          <w:rFonts w:asciiTheme="majorBidi" w:hAnsiTheme="majorBidi" w:cstheme="majorBidi"/>
        </w:rPr>
      </w:pPr>
    </w:p>
    <w:p w:rsidR="007728C3" w:rsidRPr="00A7653C" w:rsidRDefault="007728C3" w:rsidP="007728C3">
      <w:pPr>
        <w:tabs>
          <w:tab w:val="left" w:pos="4575"/>
        </w:tabs>
        <w:rPr>
          <w:rFonts w:asciiTheme="majorBidi" w:hAnsiTheme="majorBidi" w:cstheme="majorBidi"/>
        </w:rPr>
      </w:pPr>
    </w:p>
    <w:p w:rsidR="007728C3" w:rsidRPr="00A7653C" w:rsidRDefault="007728C3" w:rsidP="007728C3">
      <w:pPr>
        <w:tabs>
          <w:tab w:val="left" w:pos="4575"/>
        </w:tabs>
        <w:rPr>
          <w:rFonts w:asciiTheme="majorBidi" w:hAnsiTheme="majorBidi" w:cstheme="majorBidi"/>
        </w:rPr>
      </w:pPr>
    </w:p>
    <w:p w:rsidR="007728C3" w:rsidRPr="00A7653C" w:rsidRDefault="007728C3" w:rsidP="007728C3">
      <w:pPr>
        <w:tabs>
          <w:tab w:val="left" w:pos="4575"/>
        </w:tabs>
        <w:rPr>
          <w:rFonts w:asciiTheme="majorBidi" w:hAnsiTheme="majorBidi" w:cstheme="majorBidi"/>
        </w:rPr>
      </w:pPr>
    </w:p>
    <w:p w:rsidR="007728C3" w:rsidRPr="00A7653C" w:rsidRDefault="007728C3" w:rsidP="007728C3">
      <w:pPr>
        <w:tabs>
          <w:tab w:val="left" w:pos="4575"/>
        </w:tabs>
        <w:rPr>
          <w:rFonts w:asciiTheme="majorBidi" w:hAnsiTheme="majorBidi" w:cstheme="majorBidi"/>
        </w:rPr>
      </w:pPr>
    </w:p>
    <w:p w:rsidR="007728C3" w:rsidRDefault="007728C3" w:rsidP="007728C3">
      <w:pPr>
        <w:tabs>
          <w:tab w:val="left" w:pos="4575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eastAsia="en-US" w:bidi="ar-SA"/>
        </w:rPr>
        <w:drawing>
          <wp:inline distT="0" distB="0" distL="0" distR="0">
            <wp:extent cx="5236713" cy="2734574"/>
            <wp:effectExtent l="19050" t="0" r="2037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contrast="30000"/>
                    </a:blip>
                    <a:srcRect l="8906" t="12950" r="9179" b="110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713" cy="2734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8C3" w:rsidRDefault="007728C3" w:rsidP="007728C3">
      <w:pPr>
        <w:tabs>
          <w:tab w:val="left" w:pos="4575"/>
        </w:tabs>
        <w:rPr>
          <w:rFonts w:asciiTheme="majorBidi" w:hAnsiTheme="majorBidi" w:cstheme="majorBidi"/>
        </w:rPr>
      </w:pPr>
    </w:p>
    <w:p w:rsidR="007728C3" w:rsidRDefault="007728C3" w:rsidP="007728C3">
      <w:pPr>
        <w:tabs>
          <w:tab w:val="left" w:pos="4575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eastAsia="en-US" w:bidi="ar-SA"/>
        </w:rPr>
        <w:lastRenderedPageBreak/>
        <w:drawing>
          <wp:inline distT="0" distB="0" distL="0" distR="0">
            <wp:extent cx="6390377" cy="3036498"/>
            <wp:effectExtent l="19050" t="0" r="0" b="0"/>
            <wp:docPr id="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t="9113" b="6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377" cy="3036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8C3" w:rsidRDefault="007728C3" w:rsidP="007728C3">
      <w:pPr>
        <w:tabs>
          <w:tab w:val="left" w:pos="4575"/>
        </w:tabs>
        <w:rPr>
          <w:rFonts w:asciiTheme="majorBidi" w:hAnsiTheme="majorBidi" w:cstheme="majorBidi"/>
        </w:rPr>
      </w:pPr>
    </w:p>
    <w:p w:rsidR="007728C3" w:rsidRPr="002C6658" w:rsidRDefault="007728C3" w:rsidP="007728C3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sectPr w:rsidR="007728C3" w:rsidRPr="002C6658">
      <w:headerReference w:type="default" r:id="rId23"/>
      <w:footerReference w:type="even" r:id="rId24"/>
      <w:footerReference w:type="default" r:id="rId25"/>
      <w:footnotePr>
        <w:pos w:val="beneathText"/>
      </w:footnotePr>
      <w:pgSz w:w="12240" w:h="15840"/>
      <w:pgMar w:top="1134" w:right="1041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7B7" w:rsidRDefault="00F707B7">
      <w:r>
        <w:separator/>
      </w:r>
    </w:p>
  </w:endnote>
  <w:endnote w:type="continuationSeparator" w:id="1">
    <w:p w:rsidR="00F707B7" w:rsidRDefault="00F70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1BF" w:rsidRDefault="002321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21BF" w:rsidRDefault="002321B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1BF" w:rsidRPr="00072CCB" w:rsidRDefault="002321BF" w:rsidP="005F0BEE">
    <w:pPr>
      <w:pStyle w:val="Footer"/>
      <w:framePr w:wrap="around" w:vAnchor="text" w:hAnchor="margin" w:xAlign="right" w:y="1"/>
      <w:bidi/>
      <w:rPr>
        <w:rStyle w:val="PageNumber"/>
        <w:rFonts w:ascii="Sakkal Majalla" w:hAnsi="Sakkal Majalla" w:cs="Sakkal Majalla"/>
        <w:sz w:val="28"/>
        <w:szCs w:val="28"/>
        <w:u w:val="single"/>
        <w:rtl/>
        <w:lang w:bidi="ar-SA"/>
      </w:rPr>
    </w:pPr>
    <w:r w:rsidRPr="00072CCB">
      <w:rPr>
        <w:rStyle w:val="PageNumber"/>
        <w:rFonts w:ascii="Sakkal Majalla" w:hAnsi="Sakkal Majalla" w:cs="Sakkal Majalla"/>
        <w:sz w:val="28"/>
        <w:szCs w:val="28"/>
        <w:u w:val="single"/>
      </w:rPr>
      <w:fldChar w:fldCharType="begin"/>
    </w:r>
    <w:r w:rsidRPr="00072CCB">
      <w:rPr>
        <w:rStyle w:val="PageNumber"/>
        <w:rFonts w:ascii="Sakkal Majalla" w:hAnsi="Sakkal Majalla" w:cs="Sakkal Majalla"/>
        <w:sz w:val="28"/>
        <w:szCs w:val="28"/>
        <w:u w:val="single"/>
      </w:rPr>
      <w:instrText xml:space="preserve">PAGE  </w:instrText>
    </w:r>
    <w:r w:rsidRPr="00072CCB">
      <w:rPr>
        <w:rStyle w:val="PageNumber"/>
        <w:rFonts w:ascii="Sakkal Majalla" w:hAnsi="Sakkal Majalla" w:cs="Sakkal Majalla"/>
        <w:sz w:val="28"/>
        <w:szCs w:val="28"/>
        <w:u w:val="single"/>
      </w:rPr>
      <w:fldChar w:fldCharType="separate"/>
    </w:r>
    <w:r w:rsidR="007728C3">
      <w:rPr>
        <w:rStyle w:val="PageNumber"/>
        <w:rFonts w:ascii="Sakkal Majalla" w:hAnsi="Sakkal Majalla" w:cs="Sakkal Majalla"/>
        <w:noProof/>
        <w:sz w:val="28"/>
        <w:szCs w:val="28"/>
        <w:u w:val="single"/>
        <w:rtl/>
      </w:rPr>
      <w:t>6</w:t>
    </w:r>
    <w:r w:rsidRPr="00072CCB">
      <w:rPr>
        <w:rStyle w:val="PageNumber"/>
        <w:rFonts w:ascii="Sakkal Majalla" w:hAnsi="Sakkal Majalla" w:cs="Sakkal Majalla"/>
        <w:sz w:val="28"/>
        <w:szCs w:val="28"/>
        <w:u w:val="single"/>
      </w:rPr>
      <w:fldChar w:fldCharType="end"/>
    </w:r>
    <w:r w:rsidR="00072CCB" w:rsidRPr="00072CCB">
      <w:rPr>
        <w:rStyle w:val="PageNumber"/>
        <w:rFonts w:ascii="Sakkal Majalla" w:hAnsi="Sakkal Majalla" w:cs="Sakkal Majalla"/>
        <w:sz w:val="28"/>
        <w:szCs w:val="28"/>
        <w:u w:val="single"/>
        <w:rtl/>
        <w:lang w:bidi="ar-SA"/>
      </w:rPr>
      <w:t>-</w:t>
    </w:r>
    <w:r w:rsidR="005F0BEE">
      <w:rPr>
        <w:rStyle w:val="PageNumber"/>
        <w:rFonts w:ascii="Sakkal Majalla" w:hAnsi="Sakkal Majalla" w:cs="Sakkal Majalla" w:hint="cs"/>
        <w:sz w:val="28"/>
        <w:szCs w:val="28"/>
        <w:u w:val="single"/>
        <w:rtl/>
        <w:lang w:bidi="ar-SA"/>
      </w:rPr>
      <w:t>10</w:t>
    </w:r>
  </w:p>
  <w:p w:rsidR="002321BF" w:rsidRPr="00957C60" w:rsidRDefault="008772D5" w:rsidP="007728C3">
    <w:pPr>
      <w:spacing w:line="300" w:lineRule="atLeast"/>
      <w:ind w:right="360"/>
      <w:rPr>
        <w:rFonts w:ascii="Bookman Old Style" w:eastAsia="Dotum" w:hAnsi="Bookman Old Style" w:cs="Tunga"/>
        <w:i/>
        <w:iCs/>
        <w:color w:val="000000"/>
        <w:sz w:val="16"/>
        <w:szCs w:val="16"/>
        <w:u w:val="single"/>
        <w:lang w:val="en-NZ"/>
      </w:rPr>
    </w:pPr>
    <w:r w:rsidRPr="00244481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 xml:space="preserve">اخر تحديث للسيرة الذاتية </w:t>
    </w:r>
    <w:r w:rsidR="007728C3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 xml:space="preserve">ي أذار </w:t>
    </w:r>
    <w:r w:rsidR="00B26476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 xml:space="preserve"> </w:t>
    </w:r>
    <w:r w:rsidRPr="00244481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201</w:t>
    </w:r>
    <w:r w:rsidR="00D857DD">
      <w:rPr>
        <w:rFonts w:ascii="Bookman Old Style" w:eastAsia="Dotum" w:hAnsi="Bookman Old Style" w:cs="Arial" w:hint="cs"/>
        <w:b/>
        <w:bCs/>
        <w:i/>
        <w:iCs/>
        <w:color w:val="000000"/>
        <w:sz w:val="16"/>
        <w:szCs w:val="16"/>
        <w:u w:val="single"/>
        <w:rtl/>
        <w:lang w:val="en-NZ" w:bidi="ar-SA"/>
      </w:rPr>
      <w:t>7</w:t>
    </w:r>
    <w:r w:rsidR="002321BF" w:rsidRP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 xml:space="preserve">  </w:t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>
      <w:rPr>
        <w:rFonts w:ascii="Bookman Old Style" w:eastAsia="Dotum" w:hAnsi="Bookman Old Style" w:cs="Tunga" w:hint="cs"/>
        <w:b/>
        <w:bCs/>
        <w:i/>
        <w:iCs/>
        <w:color w:val="000000"/>
        <w:sz w:val="16"/>
        <w:szCs w:val="16"/>
        <w:u w:val="single"/>
        <w:rtl/>
        <w:lang w:val="en-NZ"/>
      </w:rPr>
      <w:t xml:space="preserve">       </w:t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957C6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ab/>
    </w:r>
    <w:r w:rsidR="00DA2CD0">
      <w:rPr>
        <w:rFonts w:ascii="Bookman Old Style" w:eastAsia="Dotum" w:hAnsi="Bookman Old Style" w:cs="Tunga"/>
        <w:b/>
        <w:bCs/>
        <w:i/>
        <w:iCs/>
        <w:color w:val="000000"/>
        <w:sz w:val="16"/>
        <w:szCs w:val="16"/>
        <w:u w:val="single"/>
        <w:lang w:val="en-NZ"/>
      </w:rPr>
      <w:t xml:space="preserve">               </w:t>
    </w:r>
  </w:p>
  <w:p w:rsidR="002321BF" w:rsidRPr="008772D5" w:rsidRDefault="008772D5">
    <w:pPr>
      <w:pStyle w:val="Footer"/>
      <w:ind w:right="360"/>
      <w:rPr>
        <w:lang w:val="en-NZ"/>
      </w:rPr>
    </w:pPr>
    <w:r>
      <w:rPr>
        <w:rFonts w:hint="cs"/>
        <w:rtl/>
        <w:lang w:val="en-NZ"/>
      </w:rPr>
      <w:t xml:space="preserve">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7B7" w:rsidRDefault="00F707B7">
      <w:r>
        <w:separator/>
      </w:r>
    </w:p>
  </w:footnote>
  <w:footnote w:type="continuationSeparator" w:id="1">
    <w:p w:rsidR="00F707B7" w:rsidRDefault="00F707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1BF" w:rsidRPr="007B5850" w:rsidRDefault="007B5850" w:rsidP="007728C3">
    <w:pPr>
      <w:pStyle w:val="Header"/>
      <w:jc w:val="lowKashida"/>
      <w:rPr>
        <w:rFonts w:ascii="Sakkal Majalla" w:hAnsi="Sakkal Majalla" w:cs="Sakkal Majalla"/>
        <w:b/>
        <w:bCs/>
        <w:i/>
        <w:iCs/>
        <w:sz w:val="20"/>
        <w:u w:val="single"/>
      </w:rPr>
    </w:pPr>
    <w:r w:rsidRPr="007B5850">
      <w:rPr>
        <w:rFonts w:ascii="Sakkal Majalla" w:hAnsi="Sakkal Majalla" w:cs="Sakkal Majalla"/>
        <w:b/>
        <w:bCs/>
        <w:i/>
        <w:iCs/>
        <w:sz w:val="20"/>
        <w:u w:val="single"/>
        <w:rtl/>
      </w:rPr>
      <w:t>د.</w:t>
    </w:r>
    <w:r w:rsidR="007728C3"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>أحمد فالح حسن</w:t>
    </w:r>
    <w:r w:rsidR="002321BF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</w:t>
    </w:r>
    <w:r w:rsidR="00C94CC9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               </w:t>
    </w:r>
    <w:r w:rsidR="002321BF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                                                                               </w:t>
    </w:r>
    <w:r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 xml:space="preserve">            </w:t>
    </w:r>
    <w:r w:rsidR="003667C6"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 xml:space="preserve">   </w:t>
    </w:r>
    <w:r>
      <w:rPr>
        <w:rFonts w:ascii="Sakkal Majalla" w:hAnsi="Sakkal Majalla" w:cs="Sakkal Majalla" w:hint="cs"/>
        <w:b/>
        <w:bCs/>
        <w:i/>
        <w:iCs/>
        <w:sz w:val="20"/>
        <w:u w:val="single"/>
        <w:rtl/>
      </w:rPr>
      <w:t xml:space="preserve">                                                 </w:t>
    </w:r>
    <w:r w:rsidR="002321BF" w:rsidRPr="007B5850">
      <w:rPr>
        <w:rFonts w:ascii="Sakkal Majalla" w:hAnsi="Sakkal Majalla" w:cs="Sakkal Majalla"/>
        <w:b/>
        <w:bCs/>
        <w:i/>
        <w:iCs/>
        <w:sz w:val="20"/>
        <w:u w:val="single"/>
      </w:rPr>
      <w:t xml:space="preserve">                                                                               CV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27A9"/>
    <w:multiLevelType w:val="hybridMultilevel"/>
    <w:tmpl w:val="5D2CE1A8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0D8F5CC1"/>
    <w:multiLevelType w:val="hybridMultilevel"/>
    <w:tmpl w:val="3ADEE2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>
    <w:nsid w:val="14135FA9"/>
    <w:multiLevelType w:val="hybridMultilevel"/>
    <w:tmpl w:val="F49A7CA0"/>
    <w:lvl w:ilvl="0" w:tplc="6BB8D9F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9E095C"/>
    <w:multiLevelType w:val="hybridMultilevel"/>
    <w:tmpl w:val="B2B8B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F4908"/>
    <w:multiLevelType w:val="hybridMultilevel"/>
    <w:tmpl w:val="0D3C0D4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B54126"/>
    <w:multiLevelType w:val="hybridMultilevel"/>
    <w:tmpl w:val="28DE1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3194E"/>
    <w:multiLevelType w:val="hybridMultilevel"/>
    <w:tmpl w:val="F5C4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943662"/>
    <w:multiLevelType w:val="hybridMultilevel"/>
    <w:tmpl w:val="0A7ED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8">
    <w:nsid w:val="204D65A9"/>
    <w:multiLevelType w:val="hybridMultilevel"/>
    <w:tmpl w:val="27A093D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E51F0"/>
    <w:multiLevelType w:val="hybridMultilevel"/>
    <w:tmpl w:val="BBDA1D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0">
    <w:nsid w:val="2AE543FA"/>
    <w:multiLevelType w:val="hybridMultilevel"/>
    <w:tmpl w:val="2D86ED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1">
    <w:nsid w:val="2CBD01A9"/>
    <w:multiLevelType w:val="hybridMultilevel"/>
    <w:tmpl w:val="E1EE04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2">
    <w:nsid w:val="36743922"/>
    <w:multiLevelType w:val="hybridMultilevel"/>
    <w:tmpl w:val="ABFA2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907BFA"/>
    <w:multiLevelType w:val="hybridMultilevel"/>
    <w:tmpl w:val="D5F01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4299B"/>
    <w:multiLevelType w:val="hybridMultilevel"/>
    <w:tmpl w:val="F9BEA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11A00"/>
    <w:multiLevelType w:val="hybridMultilevel"/>
    <w:tmpl w:val="D88C2AAE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6">
    <w:nsid w:val="477921B4"/>
    <w:multiLevelType w:val="hybridMultilevel"/>
    <w:tmpl w:val="3E385EDE"/>
    <w:lvl w:ilvl="0" w:tplc="04767A96">
      <w:start w:val="2000"/>
      <w:numFmt w:val="decimal"/>
      <w:lvlText w:val="%1"/>
      <w:lvlJc w:val="left"/>
      <w:pPr>
        <w:tabs>
          <w:tab w:val="num" w:pos="900"/>
        </w:tabs>
        <w:ind w:left="900" w:right="900" w:hanging="54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7">
    <w:nsid w:val="481932C2"/>
    <w:multiLevelType w:val="multilevel"/>
    <w:tmpl w:val="5622DCD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BA7AA0"/>
    <w:multiLevelType w:val="hybridMultilevel"/>
    <w:tmpl w:val="5FBAEB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>
    <w:nsid w:val="55FA2444"/>
    <w:multiLevelType w:val="hybridMultilevel"/>
    <w:tmpl w:val="DCBE0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7C5229"/>
    <w:multiLevelType w:val="hybridMultilevel"/>
    <w:tmpl w:val="F3E65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6704F"/>
    <w:multiLevelType w:val="hybridMultilevel"/>
    <w:tmpl w:val="AB0672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791CB3F8">
      <w:start w:val="6"/>
      <w:numFmt w:val="decimal"/>
      <w:lvlText w:val="%2."/>
      <w:lvlJc w:val="left"/>
      <w:pPr>
        <w:tabs>
          <w:tab w:val="num" w:pos="1440"/>
        </w:tabs>
        <w:ind w:left="1440" w:righ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2">
    <w:nsid w:val="5EA07729"/>
    <w:multiLevelType w:val="hybridMultilevel"/>
    <w:tmpl w:val="2F146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00074"/>
    <w:multiLevelType w:val="hybridMultilevel"/>
    <w:tmpl w:val="15EEB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A85791"/>
    <w:multiLevelType w:val="hybridMultilevel"/>
    <w:tmpl w:val="5378A58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B6E2128"/>
    <w:multiLevelType w:val="hybridMultilevel"/>
    <w:tmpl w:val="6FBC1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6">
    <w:nsid w:val="6B85245C"/>
    <w:multiLevelType w:val="multilevel"/>
    <w:tmpl w:val="5378A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BAA3280"/>
    <w:multiLevelType w:val="multilevel"/>
    <w:tmpl w:val="D88C2AAE"/>
    <w:lvl w:ilvl="0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8">
    <w:nsid w:val="6BFA2535"/>
    <w:multiLevelType w:val="hybridMultilevel"/>
    <w:tmpl w:val="2398D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763AA"/>
    <w:multiLevelType w:val="hybridMultilevel"/>
    <w:tmpl w:val="C4E4D4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1"/>
  </w:num>
  <w:num w:numId="2">
    <w:abstractNumId w:val="10"/>
  </w:num>
  <w:num w:numId="3">
    <w:abstractNumId w:val="1"/>
  </w:num>
  <w:num w:numId="4">
    <w:abstractNumId w:val="11"/>
  </w:num>
  <w:num w:numId="5">
    <w:abstractNumId w:val="9"/>
  </w:num>
  <w:num w:numId="6">
    <w:abstractNumId w:val="7"/>
  </w:num>
  <w:num w:numId="7">
    <w:abstractNumId w:val="18"/>
  </w:num>
  <w:num w:numId="8">
    <w:abstractNumId w:val="16"/>
  </w:num>
  <w:num w:numId="9">
    <w:abstractNumId w:val="25"/>
  </w:num>
  <w:num w:numId="10">
    <w:abstractNumId w:val="0"/>
  </w:num>
  <w:num w:numId="11">
    <w:abstractNumId w:val="15"/>
  </w:num>
  <w:num w:numId="12">
    <w:abstractNumId w:val="27"/>
  </w:num>
  <w:num w:numId="13">
    <w:abstractNumId w:val="8"/>
  </w:num>
  <w:num w:numId="14">
    <w:abstractNumId w:val="4"/>
  </w:num>
  <w:num w:numId="15">
    <w:abstractNumId w:val="29"/>
  </w:num>
  <w:num w:numId="16">
    <w:abstractNumId w:val="24"/>
  </w:num>
  <w:num w:numId="17">
    <w:abstractNumId w:val="26"/>
  </w:num>
  <w:num w:numId="18">
    <w:abstractNumId w:val="2"/>
  </w:num>
  <w:num w:numId="19">
    <w:abstractNumId w:val="17"/>
  </w:num>
  <w:num w:numId="20">
    <w:abstractNumId w:val="6"/>
  </w:num>
  <w:num w:numId="21">
    <w:abstractNumId w:val="5"/>
  </w:num>
  <w:num w:numId="22">
    <w:abstractNumId w:val="23"/>
  </w:num>
  <w:num w:numId="23">
    <w:abstractNumId w:val="19"/>
  </w:num>
  <w:num w:numId="24">
    <w:abstractNumId w:val="28"/>
  </w:num>
  <w:num w:numId="25">
    <w:abstractNumId w:val="22"/>
  </w:num>
  <w:num w:numId="26">
    <w:abstractNumId w:val="12"/>
  </w:num>
  <w:num w:numId="27">
    <w:abstractNumId w:val="20"/>
  </w:num>
  <w:num w:numId="28">
    <w:abstractNumId w:val="13"/>
  </w:num>
  <w:num w:numId="29">
    <w:abstractNumId w:val="3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A144A"/>
    <w:rsid w:val="000001DA"/>
    <w:rsid w:val="00011C76"/>
    <w:rsid w:val="00015A6A"/>
    <w:rsid w:val="00022ABA"/>
    <w:rsid w:val="000251CC"/>
    <w:rsid w:val="00035583"/>
    <w:rsid w:val="00041563"/>
    <w:rsid w:val="00042498"/>
    <w:rsid w:val="00051C2B"/>
    <w:rsid w:val="000534A3"/>
    <w:rsid w:val="00066984"/>
    <w:rsid w:val="00072CCB"/>
    <w:rsid w:val="0007310B"/>
    <w:rsid w:val="000909C3"/>
    <w:rsid w:val="000C1160"/>
    <w:rsid w:val="000E10F5"/>
    <w:rsid w:val="000E53F5"/>
    <w:rsid w:val="000E7A0B"/>
    <w:rsid w:val="001056DB"/>
    <w:rsid w:val="00116FBE"/>
    <w:rsid w:val="00126978"/>
    <w:rsid w:val="00143F38"/>
    <w:rsid w:val="001721CB"/>
    <w:rsid w:val="0018294C"/>
    <w:rsid w:val="00187223"/>
    <w:rsid w:val="00192C67"/>
    <w:rsid w:val="00197645"/>
    <w:rsid w:val="001A2497"/>
    <w:rsid w:val="001A2833"/>
    <w:rsid w:val="001A4DA7"/>
    <w:rsid w:val="001A7F38"/>
    <w:rsid w:val="001C023B"/>
    <w:rsid w:val="001C1626"/>
    <w:rsid w:val="001C26B2"/>
    <w:rsid w:val="001C622E"/>
    <w:rsid w:val="001C7C92"/>
    <w:rsid w:val="001D7BD1"/>
    <w:rsid w:val="001F0850"/>
    <w:rsid w:val="001F244C"/>
    <w:rsid w:val="001F3938"/>
    <w:rsid w:val="001F4E0B"/>
    <w:rsid w:val="001F6349"/>
    <w:rsid w:val="00203840"/>
    <w:rsid w:val="0020722F"/>
    <w:rsid w:val="00207E3A"/>
    <w:rsid w:val="002125F0"/>
    <w:rsid w:val="00212EBF"/>
    <w:rsid w:val="00220AB0"/>
    <w:rsid w:val="00222EAC"/>
    <w:rsid w:val="002321BF"/>
    <w:rsid w:val="002411CE"/>
    <w:rsid w:val="00244481"/>
    <w:rsid w:val="0024592F"/>
    <w:rsid w:val="002521CE"/>
    <w:rsid w:val="00254464"/>
    <w:rsid w:val="00266DBC"/>
    <w:rsid w:val="00285FCB"/>
    <w:rsid w:val="00294C35"/>
    <w:rsid w:val="0029520C"/>
    <w:rsid w:val="002C5A09"/>
    <w:rsid w:val="002C6658"/>
    <w:rsid w:val="002D27B4"/>
    <w:rsid w:val="002F344C"/>
    <w:rsid w:val="002F6FCF"/>
    <w:rsid w:val="00300800"/>
    <w:rsid w:val="00300C98"/>
    <w:rsid w:val="0030260C"/>
    <w:rsid w:val="003110CD"/>
    <w:rsid w:val="00317910"/>
    <w:rsid w:val="0033152B"/>
    <w:rsid w:val="00337FCE"/>
    <w:rsid w:val="00343C2E"/>
    <w:rsid w:val="0034640E"/>
    <w:rsid w:val="00363A42"/>
    <w:rsid w:val="00364E13"/>
    <w:rsid w:val="00365016"/>
    <w:rsid w:val="003667C6"/>
    <w:rsid w:val="0038614D"/>
    <w:rsid w:val="003A7C41"/>
    <w:rsid w:val="003B07E4"/>
    <w:rsid w:val="003B1EBC"/>
    <w:rsid w:val="003D7265"/>
    <w:rsid w:val="00402051"/>
    <w:rsid w:val="004076DB"/>
    <w:rsid w:val="00410B0B"/>
    <w:rsid w:val="00434F8B"/>
    <w:rsid w:val="00435353"/>
    <w:rsid w:val="00456E7B"/>
    <w:rsid w:val="00466036"/>
    <w:rsid w:val="00466E73"/>
    <w:rsid w:val="00467C38"/>
    <w:rsid w:val="004711B5"/>
    <w:rsid w:val="004724BF"/>
    <w:rsid w:val="00494DD0"/>
    <w:rsid w:val="004A144A"/>
    <w:rsid w:val="004A2772"/>
    <w:rsid w:val="004A52C7"/>
    <w:rsid w:val="004B4E85"/>
    <w:rsid w:val="004F1152"/>
    <w:rsid w:val="0050240B"/>
    <w:rsid w:val="00515F2C"/>
    <w:rsid w:val="00516F73"/>
    <w:rsid w:val="0051733D"/>
    <w:rsid w:val="00530430"/>
    <w:rsid w:val="00532319"/>
    <w:rsid w:val="00540F70"/>
    <w:rsid w:val="005532A1"/>
    <w:rsid w:val="0056526C"/>
    <w:rsid w:val="005654B1"/>
    <w:rsid w:val="00575AAE"/>
    <w:rsid w:val="00575CAC"/>
    <w:rsid w:val="005912D9"/>
    <w:rsid w:val="00591DC5"/>
    <w:rsid w:val="005A042D"/>
    <w:rsid w:val="005B2379"/>
    <w:rsid w:val="005C2D97"/>
    <w:rsid w:val="005C7B58"/>
    <w:rsid w:val="005E6689"/>
    <w:rsid w:val="005E6DFB"/>
    <w:rsid w:val="005F0BEE"/>
    <w:rsid w:val="005F597E"/>
    <w:rsid w:val="006079EE"/>
    <w:rsid w:val="00617C31"/>
    <w:rsid w:val="006275D6"/>
    <w:rsid w:val="00643518"/>
    <w:rsid w:val="006477F8"/>
    <w:rsid w:val="00651875"/>
    <w:rsid w:val="006532D7"/>
    <w:rsid w:val="006553DC"/>
    <w:rsid w:val="00675890"/>
    <w:rsid w:val="00686A23"/>
    <w:rsid w:val="00686C11"/>
    <w:rsid w:val="00694B7E"/>
    <w:rsid w:val="006A1AEC"/>
    <w:rsid w:val="006B3561"/>
    <w:rsid w:val="006D66B4"/>
    <w:rsid w:val="006F4138"/>
    <w:rsid w:val="007156D0"/>
    <w:rsid w:val="0071748D"/>
    <w:rsid w:val="00733A0E"/>
    <w:rsid w:val="00743852"/>
    <w:rsid w:val="00743A17"/>
    <w:rsid w:val="00744318"/>
    <w:rsid w:val="0074535F"/>
    <w:rsid w:val="007457F1"/>
    <w:rsid w:val="00747449"/>
    <w:rsid w:val="00750DBE"/>
    <w:rsid w:val="0075678A"/>
    <w:rsid w:val="007605CF"/>
    <w:rsid w:val="00762953"/>
    <w:rsid w:val="00763016"/>
    <w:rsid w:val="007674F3"/>
    <w:rsid w:val="007728C3"/>
    <w:rsid w:val="007743AF"/>
    <w:rsid w:val="00777472"/>
    <w:rsid w:val="0078045B"/>
    <w:rsid w:val="00785422"/>
    <w:rsid w:val="00785869"/>
    <w:rsid w:val="007A275E"/>
    <w:rsid w:val="007B5850"/>
    <w:rsid w:val="007C1964"/>
    <w:rsid w:val="007C7A8C"/>
    <w:rsid w:val="007D1011"/>
    <w:rsid w:val="007D6D7F"/>
    <w:rsid w:val="007E7226"/>
    <w:rsid w:val="007F3F16"/>
    <w:rsid w:val="007F6F09"/>
    <w:rsid w:val="00806339"/>
    <w:rsid w:val="0081410B"/>
    <w:rsid w:val="008513D8"/>
    <w:rsid w:val="00851549"/>
    <w:rsid w:val="00866EF3"/>
    <w:rsid w:val="00874906"/>
    <w:rsid w:val="008772D5"/>
    <w:rsid w:val="008B3F4B"/>
    <w:rsid w:val="008B79D8"/>
    <w:rsid w:val="008E5040"/>
    <w:rsid w:val="008E51F8"/>
    <w:rsid w:val="008F4C8B"/>
    <w:rsid w:val="00905F77"/>
    <w:rsid w:val="00930E57"/>
    <w:rsid w:val="00946550"/>
    <w:rsid w:val="009523C7"/>
    <w:rsid w:val="00954C43"/>
    <w:rsid w:val="00957C60"/>
    <w:rsid w:val="00967D34"/>
    <w:rsid w:val="00971692"/>
    <w:rsid w:val="00973D1F"/>
    <w:rsid w:val="00976AAB"/>
    <w:rsid w:val="0098198A"/>
    <w:rsid w:val="00987157"/>
    <w:rsid w:val="0099374B"/>
    <w:rsid w:val="00996B8A"/>
    <w:rsid w:val="009B4CA2"/>
    <w:rsid w:val="009B56C2"/>
    <w:rsid w:val="009B7E8A"/>
    <w:rsid w:val="009C2B33"/>
    <w:rsid w:val="009E69BB"/>
    <w:rsid w:val="009F053E"/>
    <w:rsid w:val="009F10C2"/>
    <w:rsid w:val="00A016BF"/>
    <w:rsid w:val="00A02DDF"/>
    <w:rsid w:val="00A10B10"/>
    <w:rsid w:val="00A13EDF"/>
    <w:rsid w:val="00A147FE"/>
    <w:rsid w:val="00A15E6C"/>
    <w:rsid w:val="00A3105D"/>
    <w:rsid w:val="00A430DB"/>
    <w:rsid w:val="00A460E3"/>
    <w:rsid w:val="00A47B86"/>
    <w:rsid w:val="00A47B88"/>
    <w:rsid w:val="00A5010C"/>
    <w:rsid w:val="00A53F0A"/>
    <w:rsid w:val="00A551B3"/>
    <w:rsid w:val="00A75816"/>
    <w:rsid w:val="00A77AE3"/>
    <w:rsid w:val="00A8021B"/>
    <w:rsid w:val="00AA072C"/>
    <w:rsid w:val="00AA296A"/>
    <w:rsid w:val="00AA64FE"/>
    <w:rsid w:val="00AA76EF"/>
    <w:rsid w:val="00AC3D8D"/>
    <w:rsid w:val="00AC6DC7"/>
    <w:rsid w:val="00AD229C"/>
    <w:rsid w:val="00AD4006"/>
    <w:rsid w:val="00AF56D3"/>
    <w:rsid w:val="00AF7A93"/>
    <w:rsid w:val="00B11476"/>
    <w:rsid w:val="00B11E1A"/>
    <w:rsid w:val="00B24E01"/>
    <w:rsid w:val="00B25C46"/>
    <w:rsid w:val="00B26476"/>
    <w:rsid w:val="00B36CED"/>
    <w:rsid w:val="00B42D8D"/>
    <w:rsid w:val="00B52450"/>
    <w:rsid w:val="00B63FBA"/>
    <w:rsid w:val="00B74C94"/>
    <w:rsid w:val="00B94190"/>
    <w:rsid w:val="00BA2573"/>
    <w:rsid w:val="00BA5C1F"/>
    <w:rsid w:val="00BB0DC2"/>
    <w:rsid w:val="00BB11AA"/>
    <w:rsid w:val="00BD2272"/>
    <w:rsid w:val="00C108FB"/>
    <w:rsid w:val="00C355CB"/>
    <w:rsid w:val="00C518E4"/>
    <w:rsid w:val="00C53849"/>
    <w:rsid w:val="00C64C53"/>
    <w:rsid w:val="00C82201"/>
    <w:rsid w:val="00C918E0"/>
    <w:rsid w:val="00C94CC9"/>
    <w:rsid w:val="00CA3534"/>
    <w:rsid w:val="00CD1BD2"/>
    <w:rsid w:val="00CD7354"/>
    <w:rsid w:val="00CF2918"/>
    <w:rsid w:val="00CF7330"/>
    <w:rsid w:val="00D06568"/>
    <w:rsid w:val="00D336EB"/>
    <w:rsid w:val="00D33B8D"/>
    <w:rsid w:val="00D36BEA"/>
    <w:rsid w:val="00D3709E"/>
    <w:rsid w:val="00D4755E"/>
    <w:rsid w:val="00D53F17"/>
    <w:rsid w:val="00D56858"/>
    <w:rsid w:val="00D651F0"/>
    <w:rsid w:val="00D82275"/>
    <w:rsid w:val="00D857DD"/>
    <w:rsid w:val="00D97BB1"/>
    <w:rsid w:val="00DA1EED"/>
    <w:rsid w:val="00DA2CD0"/>
    <w:rsid w:val="00DB033E"/>
    <w:rsid w:val="00DB1700"/>
    <w:rsid w:val="00DB71D8"/>
    <w:rsid w:val="00DC11C4"/>
    <w:rsid w:val="00DC4976"/>
    <w:rsid w:val="00DD1C6C"/>
    <w:rsid w:val="00DE5734"/>
    <w:rsid w:val="00DF4EC8"/>
    <w:rsid w:val="00DF6B17"/>
    <w:rsid w:val="00E011CC"/>
    <w:rsid w:val="00E03307"/>
    <w:rsid w:val="00E142E3"/>
    <w:rsid w:val="00E27F1B"/>
    <w:rsid w:val="00E4588F"/>
    <w:rsid w:val="00E54C61"/>
    <w:rsid w:val="00E63D2C"/>
    <w:rsid w:val="00E738E3"/>
    <w:rsid w:val="00E83CC7"/>
    <w:rsid w:val="00E93BB1"/>
    <w:rsid w:val="00E96E6C"/>
    <w:rsid w:val="00EA4115"/>
    <w:rsid w:val="00EA6864"/>
    <w:rsid w:val="00EB5D21"/>
    <w:rsid w:val="00EC4C31"/>
    <w:rsid w:val="00EC647C"/>
    <w:rsid w:val="00EC7E6C"/>
    <w:rsid w:val="00EE2213"/>
    <w:rsid w:val="00EE55BA"/>
    <w:rsid w:val="00EE7B4F"/>
    <w:rsid w:val="00F0232D"/>
    <w:rsid w:val="00F04C1F"/>
    <w:rsid w:val="00F0745A"/>
    <w:rsid w:val="00F12DAA"/>
    <w:rsid w:val="00F13833"/>
    <w:rsid w:val="00F1601B"/>
    <w:rsid w:val="00F22FA8"/>
    <w:rsid w:val="00F23329"/>
    <w:rsid w:val="00F279A2"/>
    <w:rsid w:val="00F31FF0"/>
    <w:rsid w:val="00F32775"/>
    <w:rsid w:val="00F54F09"/>
    <w:rsid w:val="00F60561"/>
    <w:rsid w:val="00F6298B"/>
    <w:rsid w:val="00F647D0"/>
    <w:rsid w:val="00F655D7"/>
    <w:rsid w:val="00F707B7"/>
    <w:rsid w:val="00F7599B"/>
    <w:rsid w:val="00F8234C"/>
    <w:rsid w:val="00F86BD9"/>
    <w:rsid w:val="00F9548E"/>
    <w:rsid w:val="00F95F6E"/>
    <w:rsid w:val="00FC498A"/>
    <w:rsid w:val="00FC7DD5"/>
    <w:rsid w:val="00FE18A2"/>
    <w:rsid w:val="00FF18F4"/>
    <w:rsid w:val="00FF33F1"/>
    <w:rsid w:val="00FF4279"/>
    <w:rsid w:val="00FF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Tahoma"/>
      <w:sz w:val="24"/>
      <w:lang w:eastAsia="ar-EG" w:bidi="ar-E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Garamond" w:hAnsi="Garamond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Garamond" w:hAnsi="Garamond"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Garamond" w:hAnsi="Garamond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Absatz-Standardschriftart">
    <w:name w:val="Absatz-Standardschriftart"/>
  </w:style>
  <w:style w:type="character" w:styleId="DefaultParagraphFont0">
    <w:name w:val="Default Paragraph Font"/>
    <w:semiHidden/>
  </w:style>
  <w:style w:type="character" w:customStyle="1" w:styleId="WW-DefaultParagraphFont">
    <w:name w:val="WW-Default Paragraph Font"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0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widowControl/>
      <w:shd w:val="clear" w:color="auto" w:fill="FFFFFF"/>
      <w:suppressAutoHyphens w:val="0"/>
      <w:jc w:val="lowKashida"/>
    </w:pPr>
    <w:rPr>
      <w:rFonts w:ascii="Garamond" w:hAnsi="Garamond"/>
      <w:sz w:val="28"/>
      <w:szCs w:val="28"/>
    </w:rPr>
  </w:style>
  <w:style w:type="paragraph" w:styleId="BodyText3">
    <w:name w:val="Body Text 3"/>
    <w:basedOn w:val="Normal"/>
    <w:pPr>
      <w:jc w:val="lowKashida"/>
    </w:pPr>
    <w:rPr>
      <w:rFonts w:ascii="Garamond" w:hAnsi="Garamond"/>
      <w:bCs/>
      <w:sz w:val="28"/>
      <w:szCs w:val="28"/>
    </w:rPr>
  </w:style>
  <w:style w:type="table" w:styleId="TableGrid">
    <w:name w:val="Table Grid"/>
    <w:basedOn w:val="TableNormal"/>
    <w:rsid w:val="00F160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4CA2"/>
    <w:pPr>
      <w:ind w:left="720"/>
    </w:pPr>
  </w:style>
  <w:style w:type="paragraph" w:customStyle="1" w:styleId="Default">
    <w:name w:val="Default"/>
    <w:rsid w:val="005B237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1">
    <w:name w:val="A1"/>
    <w:uiPriority w:val="99"/>
    <w:rsid w:val="005B2379"/>
    <w:rPr>
      <w:b/>
      <w:bCs/>
      <w:color w:val="000000"/>
      <w:sz w:val="20"/>
      <w:szCs w:val="20"/>
    </w:rPr>
  </w:style>
  <w:style w:type="character" w:customStyle="1" w:styleId="A0">
    <w:name w:val="A0"/>
    <w:uiPriority w:val="99"/>
    <w:rsid w:val="005B2379"/>
    <w:rPr>
      <w:color w:val="000000"/>
      <w:sz w:val="16"/>
      <w:szCs w:val="16"/>
    </w:rPr>
  </w:style>
  <w:style w:type="character" w:customStyle="1" w:styleId="textsmoll1">
    <w:name w:val="textsmoll1"/>
    <w:rsid w:val="00D3709E"/>
    <w:rPr>
      <w:rFonts w:ascii="Arial" w:hAnsi="Arial" w:cs="Arial" w:hint="default"/>
      <w:sz w:val="17"/>
      <w:szCs w:val="17"/>
    </w:rPr>
  </w:style>
  <w:style w:type="character" w:customStyle="1" w:styleId="apple-converted-space">
    <w:name w:val="apple-converted-space"/>
    <w:basedOn w:val="DefaultParagraphFont"/>
    <w:rsid w:val="005654B1"/>
  </w:style>
  <w:style w:type="character" w:styleId="Strong">
    <w:name w:val="Strong"/>
    <w:uiPriority w:val="22"/>
    <w:qFormat/>
    <w:rsid w:val="005654B1"/>
    <w:rPr>
      <w:b/>
      <w:bCs/>
    </w:rPr>
  </w:style>
  <w:style w:type="paragraph" w:styleId="BodyTextIndent">
    <w:name w:val="Body Text Indent"/>
    <w:basedOn w:val="Normal"/>
    <w:link w:val="BodyTextIndentChar"/>
    <w:rsid w:val="00686C11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686C11"/>
    <w:rPr>
      <w:rFonts w:eastAsia="Arial Unicode MS" w:cs="Tahoma"/>
      <w:sz w:val="24"/>
      <w:lang w:eastAsia="ar-EG" w:bidi="ar-E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esdr@gmail.com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mailto:chem.eng@engineering.uodiyala.edu.iq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889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Health and Disability Commissioner</Company>
  <LinksUpToDate>false</LinksUpToDate>
  <CharactersWithSpaces>5946</CharactersWithSpaces>
  <SharedDoc>false</SharedDoc>
  <HLinks>
    <vt:vector size="72" baseType="variant">
      <vt:variant>
        <vt:i4>5767177</vt:i4>
      </vt:variant>
      <vt:variant>
        <vt:i4>33</vt:i4>
      </vt:variant>
      <vt:variant>
        <vt:i4>0</vt:i4>
      </vt:variant>
      <vt:variant>
        <vt:i4>5</vt:i4>
      </vt:variant>
      <vt:variant>
        <vt:lpwstr>https://publons.com/author/971102/anees-abdullah-khadom</vt:lpwstr>
      </vt:variant>
      <vt:variant>
        <vt:lpwstr>profile</vt:lpwstr>
      </vt:variant>
      <vt:variant>
        <vt:i4>655372</vt:i4>
      </vt:variant>
      <vt:variant>
        <vt:i4>30</vt:i4>
      </vt:variant>
      <vt:variant>
        <vt:i4>0</vt:i4>
      </vt:variant>
      <vt:variant>
        <vt:i4>5</vt:i4>
      </vt:variant>
      <vt:variant>
        <vt:lpwstr>https://www.youtube.com/channel/UCoyvMK2CFtUcZ5AqQH7ishA</vt:lpwstr>
      </vt:variant>
      <vt:variant>
        <vt:lpwstr/>
      </vt:variant>
      <vt:variant>
        <vt:i4>1638485</vt:i4>
      </vt:variant>
      <vt:variant>
        <vt:i4>27</vt:i4>
      </vt:variant>
      <vt:variant>
        <vt:i4>0</vt:i4>
      </vt:variant>
      <vt:variant>
        <vt:i4>5</vt:i4>
      </vt:variant>
      <vt:variant>
        <vt:lpwstr>https://twitter.com/</vt:lpwstr>
      </vt:variant>
      <vt:variant>
        <vt:lpwstr/>
      </vt:variant>
      <vt:variant>
        <vt:i4>5505039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https://www.facebook.com/anees.khadom</vt:lpwstr>
      </vt:variant>
      <vt:variant>
        <vt:lpwstr/>
      </vt:variant>
      <vt:variant>
        <vt:i4>786505</vt:i4>
      </vt:variant>
      <vt:variant>
        <vt:i4>21</vt:i4>
      </vt:variant>
      <vt:variant>
        <vt:i4>0</vt:i4>
      </vt:variant>
      <vt:variant>
        <vt:i4>5</vt:i4>
      </vt:variant>
      <vt:variant>
        <vt:lpwstr>http://www.linkedin.com/profile/edit</vt:lpwstr>
      </vt:variant>
      <vt:variant>
        <vt:lpwstr/>
      </vt:variant>
      <vt:variant>
        <vt:i4>2359405</vt:i4>
      </vt:variant>
      <vt:variant>
        <vt:i4>18</vt:i4>
      </vt:variant>
      <vt:variant>
        <vt:i4>0</vt:i4>
      </vt:variant>
      <vt:variant>
        <vt:i4>5</vt:i4>
      </vt:variant>
      <vt:variant>
        <vt:lpwstr>http://scholar.google.com.my/citations?hl=en&amp;user=hOXVMbEAAAAJ</vt:lpwstr>
      </vt:variant>
      <vt:variant>
        <vt:lpwstr/>
      </vt:variant>
      <vt:variant>
        <vt:i4>1048586</vt:i4>
      </vt:variant>
      <vt:variant>
        <vt:i4>15</vt:i4>
      </vt:variant>
      <vt:variant>
        <vt:i4>0</vt:i4>
      </vt:variant>
      <vt:variant>
        <vt:i4>5</vt:i4>
      </vt:variant>
      <vt:variant>
        <vt:lpwstr>https://uodiyala.academia.edu/AneesKhadom</vt:lpwstr>
      </vt:variant>
      <vt:variant>
        <vt:lpwstr/>
      </vt:variant>
      <vt:variant>
        <vt:i4>6815841</vt:i4>
      </vt:variant>
      <vt:variant>
        <vt:i4>12</vt:i4>
      </vt:variant>
      <vt:variant>
        <vt:i4>0</vt:i4>
      </vt:variant>
      <vt:variant>
        <vt:i4>5</vt:i4>
      </vt:variant>
      <vt:variant>
        <vt:lpwstr>https://www.researchgate.net/home.Home.html</vt:lpwstr>
      </vt:variant>
      <vt:variant>
        <vt:lpwstr/>
      </vt:variant>
      <vt:variant>
        <vt:i4>4718607</vt:i4>
      </vt:variant>
      <vt:variant>
        <vt:i4>9</vt:i4>
      </vt:variant>
      <vt:variant>
        <vt:i4>0</vt:i4>
      </vt:variant>
      <vt:variant>
        <vt:i4>5</vt:i4>
      </vt:variant>
      <vt:variant>
        <vt:lpwstr>http://www.scopus.com/authid/detail.url?authorId=26654896500</vt:lpwstr>
      </vt:variant>
      <vt:variant>
        <vt:lpwstr/>
      </vt:variant>
      <vt:variant>
        <vt:i4>2490485</vt:i4>
      </vt:variant>
      <vt:variant>
        <vt:i4>6</vt:i4>
      </vt:variant>
      <vt:variant>
        <vt:i4>0</vt:i4>
      </vt:variant>
      <vt:variant>
        <vt:i4>5</vt:i4>
      </vt:variant>
      <vt:variant>
        <vt:lpwstr>http://www.sciencedirect.com/science/article/pii/S1110016812000981</vt:lpwstr>
      </vt:variant>
      <vt:variant>
        <vt:lpwstr/>
      </vt:variant>
      <vt:variant>
        <vt:i4>2359417</vt:i4>
      </vt:variant>
      <vt:variant>
        <vt:i4>3</vt:i4>
      </vt:variant>
      <vt:variant>
        <vt:i4>0</vt:i4>
      </vt:variant>
      <vt:variant>
        <vt:i4>5</vt:i4>
      </vt:variant>
      <vt:variant>
        <vt:lpwstr>http://www.sciencedirect.com/science/article/pii/S2213343714002036</vt:lpwstr>
      </vt:variant>
      <vt:variant>
        <vt:lpwstr/>
      </vt:variant>
      <vt:variant>
        <vt:i4>7012354</vt:i4>
      </vt:variant>
      <vt:variant>
        <vt:i4>0</vt:i4>
      </vt:variant>
      <vt:variant>
        <vt:i4>0</vt:i4>
      </vt:variant>
      <vt:variant>
        <vt:i4>5</vt:i4>
      </vt:variant>
      <vt:variant>
        <vt:lpwstr>mailto:nawar.gailani@gmail.com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Nawar Gailani</dc:creator>
  <cp:lastModifiedBy>hp</cp:lastModifiedBy>
  <cp:revision>10</cp:revision>
  <cp:lastPrinted>2016-05-24T20:03:00Z</cp:lastPrinted>
  <dcterms:created xsi:type="dcterms:W3CDTF">2017-03-30T06:34:00Z</dcterms:created>
  <dcterms:modified xsi:type="dcterms:W3CDTF">2017-03-30T07:54:00Z</dcterms:modified>
</cp:coreProperties>
</file>