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02" w:tblpY="1135"/>
        <w:tblW w:w="10064" w:type="dxa"/>
        <w:tblLayout w:type="fixed"/>
        <w:tblLook w:val="0000" w:firstRow="0" w:lastRow="0" w:firstColumn="0" w:lastColumn="0" w:noHBand="0" w:noVBand="0"/>
      </w:tblPr>
      <w:tblGrid>
        <w:gridCol w:w="1560"/>
        <w:gridCol w:w="690"/>
        <w:gridCol w:w="7673"/>
        <w:gridCol w:w="141"/>
      </w:tblGrid>
      <w:tr w:rsidR="00092148" w:rsidRPr="00CF6593" w:rsidTr="003D1984">
        <w:trPr>
          <w:gridAfter w:val="1"/>
          <w:wAfter w:w="141" w:type="dxa"/>
          <w:trHeight w:val="2694"/>
        </w:trPr>
        <w:tc>
          <w:tcPr>
            <w:tcW w:w="9923" w:type="dxa"/>
            <w:gridSpan w:val="3"/>
          </w:tcPr>
          <w:p w:rsidR="00092148" w:rsidRPr="00715B77" w:rsidRDefault="00BA3C44" w:rsidP="003D1984">
            <w:pPr>
              <w:ind w:left="142" w:hanging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editId="5BE1DC7E">
                  <wp:simplePos x="0" y="0"/>
                  <wp:positionH relativeFrom="column">
                    <wp:posOffset>5051425</wp:posOffset>
                  </wp:positionH>
                  <wp:positionV relativeFrom="paragraph">
                    <wp:posOffset>1270</wp:posOffset>
                  </wp:positionV>
                  <wp:extent cx="1177925" cy="1492250"/>
                  <wp:effectExtent l="0" t="0" r="3175" b="0"/>
                  <wp:wrapSquare wrapText="bothSides"/>
                  <wp:docPr id="1" name="Picture 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CBE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51CBB" wp14:editId="324A21A6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45085</wp:posOffset>
                      </wp:positionV>
                      <wp:extent cx="3253105" cy="1349375"/>
                      <wp:effectExtent l="0" t="0" r="4445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105" cy="134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C44" w:rsidRDefault="00BA3C44" w:rsidP="007C21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Dr.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Dheyaa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Tareq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Al-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Zuhairi</w:t>
                                  </w:r>
                                  <w:proofErr w:type="spellEnd"/>
                                </w:p>
                                <w:p w:rsidR="00D45BB6" w:rsidRPr="00450F1C" w:rsidRDefault="00393CBE" w:rsidP="007C21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Lec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A3C4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PhD in</w:t>
                                  </w:r>
                                </w:p>
                                <w:p w:rsidR="00D45BB6" w:rsidRPr="00450F1C" w:rsidRDefault="00A918D6" w:rsidP="00A918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Electronic Engineering,</w:t>
                                  </w:r>
                                </w:p>
                                <w:p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College of Engineering, University </w:t>
                                  </w:r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proofErr w:type="spellStart"/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Baquba</w:t>
                                  </w:r>
                                  <w:r w:rsidR="00760C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Province, Iraq</w:t>
                                  </w:r>
                                </w:p>
                                <w:p w:rsidR="007C21CF" w:rsidRPr="00393CBE" w:rsidRDefault="00294E90" w:rsidP="00BA3C4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BA3C44" w:rsidRPr="002F0B17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  <w:t>dheyaa@uodiyala.edu.iq</w:t>
                                    </w:r>
                                  </w:hyperlink>
                                  <w:r w:rsidR="00393CB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3CBE" w:rsidRPr="00393CB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51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05pt;margin-top:3.55pt;width:256.1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QYiwIAAI0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" fillcolor="white [3201]" stroked="f" strokeweight=".5pt">
                      <v:textbox>
                        <w:txbxContent>
                          <w:p w14:paraId="40E49651" w14:textId="1C677A25" w:rsidR="00BA3C44" w:rsidRDefault="00BA3C44" w:rsidP="007C2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Dheyaa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Tareq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Zuhairi</w:t>
                            </w:r>
                            <w:proofErr w:type="spellEnd"/>
                          </w:p>
                          <w:p w14:paraId="4067AD00" w14:textId="3E2021F6" w:rsidR="00D45BB6" w:rsidRPr="00450F1C" w:rsidRDefault="00393CBE" w:rsidP="007C2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BA3C4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PhD in</w:t>
                            </w:r>
                          </w:p>
                          <w:p w14:paraId="6464A43A" w14:textId="77777777" w:rsidR="00D45BB6" w:rsidRPr="00450F1C" w:rsidRDefault="00A918D6" w:rsidP="00A9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Electronic Engineering,</w:t>
                            </w:r>
                          </w:p>
                          <w:p w14:paraId="03FD2D00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College of Engineering, University </w:t>
                            </w:r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proofErr w:type="spellStart"/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2B40A01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Baquba</w:t>
                            </w:r>
                            <w:r w:rsidR="00760C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Province, Iraq</w:t>
                            </w:r>
                          </w:p>
                          <w:p w14:paraId="7C5AC445" w14:textId="4C71EA10" w:rsidR="007C21CF" w:rsidRPr="00393CBE" w:rsidRDefault="00BA3C44" w:rsidP="00BA3C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2F0B17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dheyaa@uodiyala.edu.iq</w:t>
                              </w:r>
                            </w:hyperlink>
                            <w:r w:rsidR="00393C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CBE" w:rsidRPr="00393CB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148" w:rsidRPr="00CF6593" w:rsidTr="003D1984">
        <w:trPr>
          <w:gridAfter w:val="1"/>
          <w:wAfter w:w="141" w:type="dxa"/>
          <w:trHeight w:val="1665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:rsidR="00092148" w:rsidRPr="00CF6593" w:rsidRDefault="00092148" w:rsidP="00442830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4428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4428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93C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A3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7C21CF">
              <w:rPr>
                <w:rFonts w:ascii="Times New Roman" w:hAnsi="Times New Roman" w:cs="Times New Roman"/>
                <w:sz w:val="22"/>
                <w:szCs w:val="22"/>
              </w:rPr>
              <w:t>-Iraq</w:t>
            </w:r>
          </w:p>
          <w:p w:rsidR="00092148" w:rsidRPr="007C21CF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Country of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Residency: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</w:p>
          <w:p w:rsidR="007C21CF" w:rsidRPr="007C21CF" w:rsidRDefault="007C21CF" w:rsidP="00E10CF0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index: </w:t>
            </w:r>
            <w:r w:rsidR="00E10C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F1982">
              <w:t>based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on the researcher's 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7C21CF" w:rsidRPr="00CF6593" w:rsidRDefault="007C21CF" w:rsidP="003D1984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142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Address: 32001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Baquba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Province, Iraq</w:t>
            </w:r>
          </w:p>
        </w:tc>
      </w:tr>
      <w:tr w:rsidR="00092148" w:rsidRPr="00CF6593" w:rsidTr="003D1984">
        <w:trPr>
          <w:gridAfter w:val="1"/>
          <w:wAfter w:w="141" w:type="dxa"/>
          <w:trHeight w:val="1032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393CBE" w:rsidP="00BA3C44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393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PhD degree -</w:t>
            </w:r>
            <w:r w:rsidRPr="00393CBE">
              <w:rPr>
                <w:rFonts w:ascii="Times New Roman" w:hAnsi="Times New Roman" w:cs="Times New Roman"/>
                <w:sz w:val="22"/>
                <w:szCs w:val="22"/>
              </w:rPr>
              <w:t xml:space="preserve"> Electrical and Computer Engineering </w:t>
            </w:r>
            <w:r w:rsidR="00BA3C44" w:rsidRPr="00393CBE">
              <w:rPr>
                <w:rFonts w:ascii="Times New Roman" w:hAnsi="Times New Roman" w:cs="Times New Roman"/>
                <w:sz w:val="22"/>
                <w:szCs w:val="22"/>
              </w:rPr>
              <w:t xml:space="preserve">Department </w:t>
            </w:r>
            <w:r w:rsidRPr="00393CBE">
              <w:rPr>
                <w:rFonts w:ascii="Times New Roman" w:hAnsi="Times New Roman" w:cs="Times New Roman"/>
                <w:sz w:val="22"/>
                <w:szCs w:val="22"/>
              </w:rPr>
              <w:t xml:space="preserve">- College of Engineering - University of </w:t>
            </w:r>
            <w:r w:rsidR="00BA3C44">
              <w:rPr>
                <w:rFonts w:ascii="Times New Roman" w:hAnsi="Times New Roman" w:cs="Times New Roman"/>
                <w:sz w:val="22"/>
                <w:szCs w:val="22"/>
              </w:rPr>
              <w:t>Missouri- Columbia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3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USA </w:t>
            </w:r>
            <w:r w:rsidRPr="00393CBE"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BA3C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92148" w:rsidRPr="00393CB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092148" w:rsidRPr="00CF6593" w:rsidRDefault="00092148" w:rsidP="00BA3C44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M.Sc.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-Department of Electrical Engineering - College of Engineering - Al-</w:t>
            </w:r>
            <w:proofErr w:type="spellStart"/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Mustansiriya</w:t>
            </w:r>
            <w:proofErr w:type="spellEnd"/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University 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A3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2148" w:rsidRPr="00CF6593" w:rsidRDefault="00092148" w:rsidP="00BA3C44">
            <w:pPr>
              <w:pStyle w:val="Achievement"/>
              <w:numPr>
                <w:ilvl w:val="0"/>
                <w:numId w:val="5"/>
              </w:numPr>
              <w:tabs>
                <w:tab w:val="left" w:pos="252"/>
              </w:tabs>
              <w:spacing w:before="120" w:after="120" w:line="240" w:lineRule="auto"/>
              <w:ind w:left="142" w:right="3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3C44"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="00BA3C44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3C44" w:rsidRPr="00D86C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Department of Electronic Engineering - College of Engineering - University of </w:t>
            </w:r>
            <w:proofErr w:type="spellStart"/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86C6A" w:rsidRPr="00D86C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BA3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86C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926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2148" w:rsidRPr="00CF6593" w:rsidTr="003D1984">
        <w:trPr>
          <w:gridAfter w:val="1"/>
          <w:wAfter w:w="141" w:type="dxa"/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DC6C2B" w:rsidP="00BA3C44">
            <w:pPr>
              <w:numPr>
                <w:ilvl w:val="0"/>
                <w:numId w:val="6"/>
              </w:numPr>
              <w:tabs>
                <w:tab w:val="left" w:pos="459"/>
              </w:tabs>
              <w:spacing w:before="240" w:after="24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Arabic </w:t>
            </w:r>
            <w:r w:rsidR="00BA3C44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="00BA3C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3C44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English</w:t>
            </w:r>
          </w:p>
        </w:tc>
      </w:tr>
      <w:tr w:rsidR="00C16966" w:rsidRPr="00CF6593" w:rsidTr="003D1984">
        <w:trPr>
          <w:gridAfter w:val="1"/>
          <w:wAfter w:w="141" w:type="dxa"/>
          <w:trHeight w:val="298"/>
        </w:trPr>
        <w:tc>
          <w:tcPr>
            <w:tcW w:w="1560" w:type="dxa"/>
            <w:shd w:val="clear" w:color="auto" w:fill="auto"/>
          </w:tcPr>
          <w:p w:rsidR="00C16966" w:rsidRPr="00CF6593" w:rsidRDefault="00B6392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Teaching</w:t>
            </w:r>
          </w:p>
        </w:tc>
        <w:tc>
          <w:tcPr>
            <w:tcW w:w="8363" w:type="dxa"/>
            <w:gridSpan w:val="2"/>
            <w:vAlign w:val="bottom"/>
          </w:tcPr>
          <w:p w:rsidR="00A1209A" w:rsidRPr="007C21CF" w:rsidRDefault="00BA3C44" w:rsidP="00D86C6A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 systems</w:t>
            </w:r>
          </w:p>
          <w:p w:rsidR="00A1209A" w:rsidRDefault="00BA3C44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Advanced Mathematics</w:t>
            </w:r>
          </w:p>
          <w:p w:rsidR="00BA3C44" w:rsidRPr="00CF6593" w:rsidRDefault="00BA3C44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Advanced programming</w:t>
            </w:r>
          </w:p>
          <w:p w:rsidR="000E33C7" w:rsidRPr="00193875" w:rsidRDefault="00A1209A" w:rsidP="00193875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Various Electronics</w:t>
            </w:r>
            <w:r w:rsidR="00BA3C44">
              <w:rPr>
                <w:rFonts w:ascii="Times New Roman" w:hAnsi="Times New Roman" w:cs="Times New Roman"/>
                <w:sz w:val="22"/>
                <w:szCs w:val="22"/>
              </w:rPr>
              <w:t xml:space="preserve"> and communication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</w:p>
        </w:tc>
      </w:tr>
      <w:tr w:rsidR="00B63928" w:rsidRPr="00CF6593" w:rsidTr="003D1984">
        <w:trPr>
          <w:gridAfter w:val="1"/>
          <w:wAfter w:w="141" w:type="dxa"/>
          <w:trHeight w:val="416"/>
        </w:trPr>
        <w:tc>
          <w:tcPr>
            <w:tcW w:w="1560" w:type="dxa"/>
            <w:shd w:val="clear" w:color="auto" w:fill="auto"/>
          </w:tcPr>
          <w:p w:rsidR="00B63928" w:rsidRPr="00CF6593" w:rsidRDefault="00B63928" w:rsidP="00193875">
            <w:pPr>
              <w:pStyle w:val="SectionTitle"/>
              <w:framePr w:hSpace="0" w:wrap="auto" w:vAnchor="margin" w:hAnchor="text" w:xAlign="left" w:yAlign="inline"/>
              <w:ind w:firstLine="0"/>
              <w:jc w:val="left"/>
              <w:rPr>
                <w:highlight w:val="lightGray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D016AD" w:rsidRPr="00CF6593" w:rsidRDefault="00D016AD" w:rsidP="00193875">
            <w:pPr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E8A" w:rsidRPr="00CF6593" w:rsidTr="003D1984">
        <w:trPr>
          <w:gridAfter w:val="1"/>
          <w:wAfter w:w="141" w:type="dxa"/>
          <w:trHeight w:val="1704"/>
        </w:trPr>
        <w:tc>
          <w:tcPr>
            <w:tcW w:w="1560" w:type="dxa"/>
            <w:shd w:val="clear" w:color="auto" w:fill="auto"/>
          </w:tcPr>
          <w:p w:rsidR="007F1982" w:rsidRDefault="00F9505B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 xml:space="preserve">Software </w:t>
            </w:r>
            <w:r w:rsidR="007F1982" w:rsidRPr="00CF6593">
              <w:rPr>
                <w:highlight w:val="lightGray"/>
              </w:rPr>
              <w:t>and Tools</w:t>
            </w:r>
          </w:p>
          <w:p w:rsidR="007F1982" w:rsidRPr="007F1982" w:rsidRDefault="007F1982" w:rsidP="003D1984">
            <w:pPr>
              <w:ind w:left="142" w:hanging="142"/>
              <w:rPr>
                <w:highlight w:val="lightGray"/>
              </w:rPr>
            </w:pPr>
          </w:p>
          <w:p w:rsidR="007F1982" w:rsidRPr="007F1982" w:rsidRDefault="007F1982" w:rsidP="003D1984">
            <w:pPr>
              <w:ind w:left="142" w:hanging="142"/>
              <w:rPr>
                <w:highlight w:val="lightGray"/>
              </w:rPr>
            </w:pPr>
          </w:p>
          <w:p w:rsidR="008A4E8A" w:rsidRPr="007F1982" w:rsidRDefault="008A4E8A" w:rsidP="003D1984">
            <w:pPr>
              <w:ind w:left="142" w:hanging="142"/>
              <w:rPr>
                <w:highlight w:val="lightGray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193875" w:rsidRDefault="00193875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CST Microwave Studio</w:t>
            </w:r>
          </w:p>
          <w:p w:rsidR="007F1982" w:rsidRDefault="007F1982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MATLAB</w:t>
            </w:r>
          </w:p>
          <w:p w:rsidR="00562D1D" w:rsidRPr="0020789F" w:rsidRDefault="00562D1D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HFSS</w:t>
            </w:r>
          </w:p>
          <w:p w:rsidR="009A1C1F" w:rsidRPr="00CF6593" w:rsidRDefault="009A1C1F" w:rsidP="00193875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Electronics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Workbench, </w:t>
            </w:r>
            <w:r w:rsidR="00193875">
              <w:rPr>
                <w:rFonts w:ascii="Times New Roman" w:hAnsi="Times New Roman" w:cs="Times New Roman"/>
                <w:sz w:val="22"/>
                <w:szCs w:val="22"/>
              </w:rPr>
              <w:t>Microsoft Office, Word, Excel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87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Power Point</w:t>
            </w:r>
            <w:r w:rsidR="001938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2651" w:rsidRPr="00692651" w:rsidRDefault="00692651" w:rsidP="003D1984">
            <w:pPr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:rsidTr="00B43EE9">
        <w:trPr>
          <w:trHeight w:val="477"/>
        </w:trPr>
        <w:tc>
          <w:tcPr>
            <w:tcW w:w="2250" w:type="dxa"/>
            <w:gridSpan w:val="2"/>
            <w:shd w:val="clear" w:color="auto" w:fill="auto"/>
          </w:tcPr>
          <w:p w:rsidR="00CF48EB" w:rsidRPr="00CF48EB" w:rsidRDefault="00CF48EB" w:rsidP="00CF48EB">
            <w:pPr>
              <w:jc w:val="center"/>
            </w:pPr>
          </w:p>
        </w:tc>
        <w:tc>
          <w:tcPr>
            <w:tcW w:w="7814" w:type="dxa"/>
            <w:gridSpan w:val="2"/>
            <w:vAlign w:val="center"/>
          </w:tcPr>
          <w:p w:rsidR="00CF48EB" w:rsidRPr="00CF6593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600B" w:rsidRDefault="00D0600B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Pr="00B43EE9" w:rsidRDefault="00B43EE9" w:rsidP="003D1984">
      <w:pPr>
        <w:ind w:left="142" w:hanging="142"/>
        <w:rPr>
          <w:rFonts w:ascii="Times New Roman" w:hAnsi="Times New Roman" w:cs="Times New Roman"/>
          <w:b/>
          <w:bCs/>
          <w:u w:val="single"/>
        </w:rPr>
      </w:pPr>
    </w:p>
    <w:p w:rsidR="00B43EE9" w:rsidRPr="00B43EE9" w:rsidRDefault="00B43EE9" w:rsidP="00E34EC0">
      <w:pPr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EE9">
        <w:rPr>
          <w:rFonts w:ascii="Times New Roman" w:hAnsi="Times New Roman" w:cs="Times New Roman"/>
          <w:b/>
          <w:bCs/>
          <w:sz w:val="28"/>
          <w:szCs w:val="28"/>
          <w:u w:val="single"/>
        </w:rPr>
        <w:t>Publications</w:t>
      </w: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E34EC0" w:rsidRPr="00B43EE9" w:rsidRDefault="00E34EC0" w:rsidP="00E34EC0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EE9">
        <w:rPr>
          <w:rFonts w:ascii="Times New Roman" w:hAnsi="Times New Roman" w:cs="Times New Roman"/>
          <w:b/>
          <w:bCs/>
          <w:sz w:val="28"/>
          <w:szCs w:val="28"/>
          <w:u w:val="single"/>
        </w:rPr>
        <w:t>Journal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B43EE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E34EC0" w:rsidRDefault="00E34EC0" w:rsidP="003D1984">
      <w:pPr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05"/>
        <w:gridCol w:w="3064"/>
        <w:gridCol w:w="1176"/>
      </w:tblGrid>
      <w:tr w:rsidR="00B43EE9" w:rsidRPr="002D6C2C" w:rsidTr="00B43EE9">
        <w:trPr>
          <w:tblHeader/>
        </w:trPr>
        <w:tc>
          <w:tcPr>
            <w:tcW w:w="441" w:type="dxa"/>
            <w:shd w:val="pct10" w:color="auto" w:fill="auto"/>
            <w:vAlign w:val="center"/>
          </w:tcPr>
          <w:p w:rsidR="00B43EE9" w:rsidRPr="00530430" w:rsidRDefault="00B43EE9" w:rsidP="00B43E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1744">
              <w:rPr>
                <w:rFonts w:cs="Times New Roman"/>
                <w:b/>
                <w:bCs/>
                <w:sz w:val="22"/>
                <w:szCs w:val="22"/>
              </w:rPr>
              <w:t>No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83" w:type="dxa"/>
            <w:shd w:val="pct10" w:color="auto" w:fill="auto"/>
            <w:vAlign w:val="center"/>
          </w:tcPr>
          <w:p w:rsidR="00B43EE9" w:rsidRPr="00530430" w:rsidRDefault="00B43EE9" w:rsidP="00B43EE9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ar-IQ"/>
              </w:rPr>
              <w:t>Title</w:t>
            </w:r>
          </w:p>
        </w:tc>
        <w:tc>
          <w:tcPr>
            <w:tcW w:w="3101" w:type="dxa"/>
            <w:shd w:val="pct10" w:color="auto" w:fill="auto"/>
            <w:vAlign w:val="center"/>
          </w:tcPr>
          <w:p w:rsidR="00B43EE9" w:rsidRPr="00530430" w:rsidRDefault="00B43EE9" w:rsidP="00B43EE9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ar-IQ"/>
              </w:rPr>
              <w:t>Journal</w:t>
            </w:r>
          </w:p>
        </w:tc>
        <w:tc>
          <w:tcPr>
            <w:tcW w:w="1191" w:type="dxa"/>
            <w:shd w:val="pct10" w:color="auto" w:fill="auto"/>
          </w:tcPr>
          <w:p w:rsidR="00B43EE9" w:rsidRPr="00530430" w:rsidRDefault="00B43EE9" w:rsidP="00B43EE9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ar-IQ"/>
              </w:rPr>
              <w:t>Year</w:t>
            </w:r>
          </w:p>
        </w:tc>
      </w:tr>
      <w:tr w:rsidR="00B43EE9" w:rsidRPr="002D6C2C" w:rsidTr="00B43EE9">
        <w:trPr>
          <w:tblHeader/>
        </w:trPr>
        <w:tc>
          <w:tcPr>
            <w:tcW w:w="441" w:type="dxa"/>
            <w:vAlign w:val="center"/>
          </w:tcPr>
          <w:p w:rsidR="00B43EE9" w:rsidRPr="005E1925" w:rsidRDefault="00F62513" w:rsidP="00B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3EE9" w:rsidRPr="005E1925">
              <w:rPr>
                <w:sz w:val="22"/>
                <w:szCs w:val="22"/>
              </w:rPr>
              <w:t>1</w:t>
            </w:r>
          </w:p>
        </w:tc>
        <w:tc>
          <w:tcPr>
            <w:tcW w:w="4283" w:type="dxa"/>
            <w:vAlign w:val="center"/>
          </w:tcPr>
          <w:p w:rsidR="00B43EE9" w:rsidRPr="005E1925" w:rsidRDefault="00294E90" w:rsidP="00B43EE9">
            <w:pPr>
              <w:jc w:val="both"/>
              <w:rPr>
                <w:sz w:val="22"/>
                <w:szCs w:val="22"/>
              </w:rPr>
            </w:pPr>
            <w:hyperlink r:id="rId11" w:history="1">
              <w:r w:rsidR="00B43EE9" w:rsidRPr="008262AA">
                <w:rPr>
                  <w:sz w:val="22"/>
                  <w:szCs w:val="22"/>
                </w:rPr>
                <w:t>Compact dual-polarized quad-ridged UWB horn antenna design for breast imaging</w:t>
              </w:r>
            </w:hyperlink>
          </w:p>
        </w:tc>
        <w:tc>
          <w:tcPr>
            <w:tcW w:w="3101" w:type="dxa"/>
            <w:vAlign w:val="center"/>
          </w:tcPr>
          <w:p w:rsidR="00B43EE9" w:rsidRPr="005E1925" w:rsidRDefault="00B43EE9" w:rsidP="00B43EE9">
            <w:pPr>
              <w:jc w:val="both"/>
              <w:rPr>
                <w:sz w:val="22"/>
                <w:szCs w:val="22"/>
              </w:rPr>
            </w:pPr>
            <w:r w:rsidRPr="00942FC0">
              <w:rPr>
                <w:sz w:val="22"/>
                <w:szCs w:val="22"/>
              </w:rPr>
              <w:t>Progress In Electromagnetics Research C</w:t>
            </w:r>
          </w:p>
        </w:tc>
        <w:tc>
          <w:tcPr>
            <w:tcW w:w="1191" w:type="dxa"/>
          </w:tcPr>
          <w:p w:rsidR="00B43EE9" w:rsidRPr="00933F56" w:rsidRDefault="00E01380" w:rsidP="00B43E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43EE9" w:rsidRPr="002D6C2C" w:rsidTr="00B43EE9">
        <w:trPr>
          <w:tblHeader/>
        </w:trPr>
        <w:tc>
          <w:tcPr>
            <w:tcW w:w="441" w:type="dxa"/>
            <w:vAlign w:val="center"/>
          </w:tcPr>
          <w:p w:rsidR="00B43EE9" w:rsidRPr="005E1925" w:rsidRDefault="00B43EE9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192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83" w:type="dxa"/>
            <w:vAlign w:val="center"/>
          </w:tcPr>
          <w:p w:rsidR="00B43EE9" w:rsidRPr="005E1925" w:rsidRDefault="00B43EE9" w:rsidP="00B43EE9">
            <w:pPr>
              <w:jc w:val="both"/>
              <w:rPr>
                <w:sz w:val="22"/>
                <w:szCs w:val="22"/>
              </w:rPr>
            </w:pPr>
            <w:r w:rsidRPr="00942FC0">
              <w:rPr>
                <w:sz w:val="22"/>
                <w:szCs w:val="22"/>
              </w:rPr>
              <w:t>Simulation design and testing of a dielectric embedded tapered slot UWB antenna for breast cancer detection</w:t>
            </w:r>
          </w:p>
        </w:tc>
        <w:tc>
          <w:tcPr>
            <w:tcW w:w="3101" w:type="dxa"/>
            <w:vAlign w:val="center"/>
          </w:tcPr>
          <w:p w:rsidR="00B43EE9" w:rsidRPr="005E1925" w:rsidRDefault="00B43EE9" w:rsidP="00B43EE9">
            <w:pPr>
              <w:jc w:val="both"/>
              <w:rPr>
                <w:sz w:val="22"/>
                <w:szCs w:val="22"/>
              </w:rPr>
            </w:pPr>
            <w:r w:rsidRPr="00942FC0">
              <w:rPr>
                <w:sz w:val="22"/>
                <w:szCs w:val="22"/>
              </w:rPr>
              <w:t>Progress In Electromagnetics Research C</w:t>
            </w:r>
          </w:p>
        </w:tc>
        <w:tc>
          <w:tcPr>
            <w:tcW w:w="1191" w:type="dxa"/>
          </w:tcPr>
          <w:p w:rsidR="00B43EE9" w:rsidRPr="0011748C" w:rsidRDefault="00E01380" w:rsidP="00B43E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43EE9" w:rsidRPr="002D6C2C" w:rsidTr="00B43EE9">
        <w:trPr>
          <w:tblHeader/>
        </w:trPr>
        <w:tc>
          <w:tcPr>
            <w:tcW w:w="441" w:type="dxa"/>
            <w:vAlign w:val="center"/>
          </w:tcPr>
          <w:p w:rsidR="00B43EE9" w:rsidRPr="005E1925" w:rsidRDefault="00B43EE9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192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83" w:type="dxa"/>
            <w:vAlign w:val="center"/>
          </w:tcPr>
          <w:p w:rsidR="00B43EE9" w:rsidRPr="005E1925" w:rsidRDefault="00294E90" w:rsidP="00B43EE9">
            <w:pPr>
              <w:jc w:val="both"/>
              <w:rPr>
                <w:sz w:val="22"/>
                <w:szCs w:val="22"/>
              </w:rPr>
            </w:pPr>
            <w:hyperlink r:id="rId12" w:history="1">
              <w:r w:rsidR="00B43EE9" w:rsidRPr="00942FC0">
                <w:rPr>
                  <w:sz w:val="22"/>
                  <w:szCs w:val="22"/>
                </w:rPr>
                <w:t>Characterizing horn antenna signals for breast cancer detection</w:t>
              </w:r>
            </w:hyperlink>
          </w:p>
        </w:tc>
        <w:tc>
          <w:tcPr>
            <w:tcW w:w="3101" w:type="dxa"/>
            <w:vAlign w:val="center"/>
          </w:tcPr>
          <w:p w:rsidR="00B43EE9" w:rsidRPr="005E1925" w:rsidRDefault="00B43EE9" w:rsidP="00B43EE9">
            <w:pPr>
              <w:jc w:val="both"/>
              <w:rPr>
                <w:sz w:val="22"/>
                <w:szCs w:val="22"/>
              </w:rPr>
            </w:pPr>
            <w:r w:rsidRPr="00942FC0">
              <w:rPr>
                <w:sz w:val="22"/>
                <w:szCs w:val="22"/>
              </w:rPr>
              <w:t>IEEE Canadian Journal of Electrical and Computer Engineering</w:t>
            </w:r>
          </w:p>
        </w:tc>
        <w:tc>
          <w:tcPr>
            <w:tcW w:w="1191" w:type="dxa"/>
          </w:tcPr>
          <w:p w:rsidR="00B43EE9" w:rsidRPr="00C32111" w:rsidRDefault="00B43EE9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2018</w:t>
            </w:r>
          </w:p>
        </w:tc>
      </w:tr>
      <w:tr w:rsidR="00B43EE9" w:rsidRPr="002D6C2C" w:rsidTr="00B43EE9">
        <w:trPr>
          <w:tblHeader/>
        </w:trPr>
        <w:tc>
          <w:tcPr>
            <w:tcW w:w="441" w:type="dxa"/>
            <w:vAlign w:val="center"/>
          </w:tcPr>
          <w:p w:rsidR="00B43EE9" w:rsidRPr="005E1925" w:rsidRDefault="00B43EE9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192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83" w:type="dxa"/>
            <w:vAlign w:val="center"/>
          </w:tcPr>
          <w:p w:rsidR="00B43EE9" w:rsidRPr="005E1925" w:rsidRDefault="00294E90" w:rsidP="00B43EE9">
            <w:pPr>
              <w:jc w:val="both"/>
              <w:rPr>
                <w:sz w:val="22"/>
                <w:szCs w:val="22"/>
              </w:rPr>
            </w:pPr>
            <w:hyperlink r:id="rId13" w:history="1">
              <w:r w:rsidR="00B43EE9" w:rsidRPr="00942FC0">
                <w:rPr>
                  <w:sz w:val="22"/>
                  <w:szCs w:val="22"/>
                </w:rPr>
                <w:t>Poles Isolation via ESPRIT for Ultra-Wide Band Breast Cancer Imaging</w:t>
              </w:r>
            </w:hyperlink>
          </w:p>
        </w:tc>
        <w:tc>
          <w:tcPr>
            <w:tcW w:w="3101" w:type="dxa"/>
            <w:vAlign w:val="center"/>
          </w:tcPr>
          <w:p w:rsidR="00B43EE9" w:rsidRPr="005E1925" w:rsidRDefault="00B43EE9" w:rsidP="00B43EE9">
            <w:pPr>
              <w:jc w:val="both"/>
              <w:rPr>
                <w:sz w:val="22"/>
                <w:szCs w:val="22"/>
              </w:rPr>
            </w:pPr>
            <w:r w:rsidRPr="00942FC0">
              <w:rPr>
                <w:sz w:val="22"/>
                <w:szCs w:val="22"/>
              </w:rPr>
              <w:t>Progress In Electromagnetics Research C</w:t>
            </w:r>
          </w:p>
        </w:tc>
        <w:tc>
          <w:tcPr>
            <w:tcW w:w="1191" w:type="dxa"/>
          </w:tcPr>
          <w:p w:rsidR="00B43EE9" w:rsidRPr="00C32111" w:rsidRDefault="00B43EE9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2019</w:t>
            </w:r>
          </w:p>
        </w:tc>
      </w:tr>
      <w:tr w:rsidR="00B43EE9" w:rsidRPr="002D6C2C" w:rsidTr="00B43EE9">
        <w:trPr>
          <w:tblHeader/>
        </w:trPr>
        <w:tc>
          <w:tcPr>
            <w:tcW w:w="441" w:type="dxa"/>
            <w:vAlign w:val="center"/>
          </w:tcPr>
          <w:p w:rsidR="00B43EE9" w:rsidRPr="005E1925" w:rsidRDefault="00B43EE9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83" w:type="dxa"/>
            <w:vAlign w:val="center"/>
          </w:tcPr>
          <w:p w:rsidR="00B43EE9" w:rsidRPr="00942FC0" w:rsidRDefault="00294E90" w:rsidP="00B43EE9">
            <w:pPr>
              <w:jc w:val="both"/>
              <w:rPr>
                <w:sz w:val="22"/>
                <w:szCs w:val="22"/>
              </w:rPr>
            </w:pPr>
            <w:hyperlink r:id="rId14" w:history="1">
              <w:r w:rsidR="00B43EE9" w:rsidRPr="00942FC0">
                <w:rPr>
                  <w:sz w:val="22"/>
                  <w:szCs w:val="22"/>
                </w:rPr>
                <w:t>Phase-based window function and CD-DMAS beamforming for microwave breast cancer detection</w:t>
              </w:r>
            </w:hyperlink>
          </w:p>
          <w:p w:rsidR="00B43EE9" w:rsidRPr="00942FC0" w:rsidRDefault="00B43EE9" w:rsidP="00B43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B43EE9" w:rsidRPr="00942FC0" w:rsidRDefault="00B43EE9" w:rsidP="00B43EE9">
            <w:pPr>
              <w:jc w:val="both"/>
              <w:rPr>
                <w:sz w:val="22"/>
                <w:szCs w:val="22"/>
              </w:rPr>
            </w:pPr>
            <w:r w:rsidRPr="00942FC0">
              <w:rPr>
                <w:sz w:val="22"/>
                <w:szCs w:val="22"/>
              </w:rPr>
              <w:t>IET Microwaves, Antennas &amp; Propagation</w:t>
            </w:r>
          </w:p>
        </w:tc>
        <w:tc>
          <w:tcPr>
            <w:tcW w:w="1191" w:type="dxa"/>
          </w:tcPr>
          <w:p w:rsidR="00B43EE9" w:rsidRPr="0029260E" w:rsidRDefault="00B43EE9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2020</w:t>
            </w:r>
          </w:p>
        </w:tc>
      </w:tr>
      <w:tr w:rsidR="00B43EE9" w:rsidRPr="002D6C2C" w:rsidTr="00B43EE9">
        <w:trPr>
          <w:tblHeader/>
        </w:trPr>
        <w:tc>
          <w:tcPr>
            <w:tcW w:w="441" w:type="dxa"/>
            <w:vAlign w:val="center"/>
          </w:tcPr>
          <w:p w:rsidR="00B43EE9" w:rsidRPr="005E1925" w:rsidRDefault="00B43EE9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83" w:type="dxa"/>
            <w:vAlign w:val="center"/>
          </w:tcPr>
          <w:p w:rsidR="00B43EE9" w:rsidRPr="00942FC0" w:rsidRDefault="00294E90" w:rsidP="00B43EE9">
            <w:pPr>
              <w:jc w:val="both"/>
              <w:rPr>
                <w:sz w:val="22"/>
                <w:szCs w:val="22"/>
              </w:rPr>
            </w:pPr>
            <w:hyperlink r:id="rId15" w:history="1">
              <w:r w:rsidR="00B43EE9" w:rsidRPr="00942FC0">
                <w:rPr>
                  <w:sz w:val="22"/>
                  <w:szCs w:val="22"/>
                </w:rPr>
                <w:t>Secure Transceiver Based on Independent Component Analysis (ICA) Algorithm</w:t>
              </w:r>
            </w:hyperlink>
          </w:p>
        </w:tc>
        <w:tc>
          <w:tcPr>
            <w:tcW w:w="3101" w:type="dxa"/>
            <w:vAlign w:val="center"/>
          </w:tcPr>
          <w:p w:rsidR="00B43EE9" w:rsidRPr="00942FC0" w:rsidRDefault="00B43EE9" w:rsidP="00B43EE9">
            <w:pPr>
              <w:jc w:val="both"/>
              <w:rPr>
                <w:sz w:val="22"/>
                <w:szCs w:val="22"/>
              </w:rPr>
            </w:pPr>
            <w:r w:rsidRPr="00942FC0">
              <w:rPr>
                <w:sz w:val="22"/>
                <w:szCs w:val="22"/>
              </w:rPr>
              <w:t>International Journal of Intelligent Engineering and Systems</w:t>
            </w:r>
          </w:p>
        </w:tc>
        <w:tc>
          <w:tcPr>
            <w:tcW w:w="1191" w:type="dxa"/>
          </w:tcPr>
          <w:p w:rsidR="00B43EE9" w:rsidRPr="0029260E" w:rsidRDefault="00B43EE9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2021</w:t>
            </w:r>
          </w:p>
        </w:tc>
      </w:tr>
      <w:tr w:rsidR="00562D1D" w:rsidRPr="002D6C2C" w:rsidTr="00B43EE9">
        <w:trPr>
          <w:tblHeader/>
        </w:trPr>
        <w:tc>
          <w:tcPr>
            <w:tcW w:w="441" w:type="dxa"/>
            <w:vAlign w:val="center"/>
          </w:tcPr>
          <w:p w:rsidR="00562D1D" w:rsidRDefault="00562D1D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83" w:type="dxa"/>
            <w:vAlign w:val="center"/>
          </w:tcPr>
          <w:p w:rsidR="00562D1D" w:rsidRDefault="00562D1D" w:rsidP="00562D1D">
            <w:pPr>
              <w:jc w:val="both"/>
              <w:rPr>
                <w:sz w:val="22"/>
                <w:szCs w:val="22"/>
              </w:rPr>
            </w:pPr>
            <w:r w:rsidRPr="00562D1D">
              <w:rPr>
                <w:sz w:val="22"/>
                <w:szCs w:val="22"/>
              </w:rPr>
              <w:t>Dual-stage SVD basis approach for ECG signal associated noise removal</w:t>
            </w:r>
          </w:p>
        </w:tc>
        <w:tc>
          <w:tcPr>
            <w:tcW w:w="3101" w:type="dxa"/>
            <w:vAlign w:val="center"/>
          </w:tcPr>
          <w:p w:rsidR="00562D1D" w:rsidRPr="00942FC0" w:rsidRDefault="00562D1D" w:rsidP="00B43EE9">
            <w:pPr>
              <w:jc w:val="both"/>
              <w:rPr>
                <w:sz w:val="22"/>
                <w:szCs w:val="22"/>
              </w:rPr>
            </w:pPr>
            <w:r w:rsidRPr="00E01380">
              <w:rPr>
                <w:sz w:val="22"/>
                <w:szCs w:val="22"/>
              </w:rPr>
              <w:t>Signal, Image and Video Processing</w:t>
            </w:r>
          </w:p>
        </w:tc>
        <w:tc>
          <w:tcPr>
            <w:tcW w:w="1191" w:type="dxa"/>
          </w:tcPr>
          <w:p w:rsidR="00562D1D" w:rsidRDefault="00562D1D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2022</w:t>
            </w:r>
          </w:p>
        </w:tc>
      </w:tr>
      <w:tr w:rsidR="00E01380" w:rsidRPr="002D6C2C" w:rsidTr="00B43EE9">
        <w:trPr>
          <w:tblHeader/>
        </w:trPr>
        <w:tc>
          <w:tcPr>
            <w:tcW w:w="441" w:type="dxa"/>
            <w:vAlign w:val="center"/>
          </w:tcPr>
          <w:p w:rsidR="00E01380" w:rsidRDefault="00E01380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83" w:type="dxa"/>
            <w:vAlign w:val="center"/>
          </w:tcPr>
          <w:p w:rsidR="00E01380" w:rsidRPr="00562D1D" w:rsidRDefault="00294E90" w:rsidP="00E01380">
            <w:pPr>
              <w:jc w:val="both"/>
              <w:rPr>
                <w:sz w:val="22"/>
                <w:szCs w:val="22"/>
              </w:rPr>
            </w:pPr>
            <w:hyperlink r:id="rId16" w:history="1">
              <w:r w:rsidR="00E01380" w:rsidRPr="00E01380">
                <w:rPr>
                  <w:sz w:val="22"/>
                  <w:szCs w:val="22"/>
                </w:rPr>
                <w:t>A Multi-level Compression Scheme for Peak to Average Power Ratio Mitigation in SC-FDMA Communication System</w:t>
              </w:r>
            </w:hyperlink>
          </w:p>
        </w:tc>
        <w:tc>
          <w:tcPr>
            <w:tcW w:w="3101" w:type="dxa"/>
            <w:vAlign w:val="center"/>
          </w:tcPr>
          <w:p w:rsidR="00E01380" w:rsidRDefault="00E01380" w:rsidP="00B43EE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942FC0">
              <w:rPr>
                <w:sz w:val="22"/>
                <w:szCs w:val="22"/>
              </w:rPr>
              <w:t>International Journal of Intelligent Engineering and Systems</w:t>
            </w:r>
          </w:p>
        </w:tc>
        <w:tc>
          <w:tcPr>
            <w:tcW w:w="1191" w:type="dxa"/>
          </w:tcPr>
          <w:p w:rsidR="00E01380" w:rsidRDefault="00E01380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2022</w:t>
            </w:r>
          </w:p>
        </w:tc>
      </w:tr>
      <w:tr w:rsidR="00E01380" w:rsidRPr="002D6C2C" w:rsidTr="00B43EE9">
        <w:trPr>
          <w:tblHeader/>
        </w:trPr>
        <w:tc>
          <w:tcPr>
            <w:tcW w:w="441" w:type="dxa"/>
            <w:vAlign w:val="center"/>
          </w:tcPr>
          <w:p w:rsidR="00E01380" w:rsidRDefault="00E01380" w:rsidP="00B43EE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83" w:type="dxa"/>
            <w:vAlign w:val="center"/>
          </w:tcPr>
          <w:p w:rsidR="00E01380" w:rsidRPr="00E01380" w:rsidRDefault="00294E90" w:rsidP="00E0138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7" w:history="1">
              <w:r w:rsidR="00E01380" w:rsidRPr="00E01380">
                <w:rPr>
                  <w:sz w:val="22"/>
                  <w:szCs w:val="22"/>
                </w:rPr>
                <w:t>A New Clutter Elimination and Downrange Correction Algorithm for Through Wall Radar Detection.</w:t>
              </w:r>
            </w:hyperlink>
          </w:p>
          <w:p w:rsidR="00E01380" w:rsidRPr="00562D1D" w:rsidRDefault="00E01380" w:rsidP="00562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E01380" w:rsidRDefault="00E01380" w:rsidP="00B43EE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942FC0">
              <w:rPr>
                <w:sz w:val="22"/>
                <w:szCs w:val="22"/>
              </w:rPr>
              <w:t>Progress In Electromagnetics Research C</w:t>
            </w:r>
          </w:p>
        </w:tc>
        <w:tc>
          <w:tcPr>
            <w:tcW w:w="1191" w:type="dxa"/>
          </w:tcPr>
          <w:p w:rsidR="00E01380" w:rsidRDefault="00E01380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</w:p>
          <w:p w:rsidR="00E01380" w:rsidRDefault="00E01380" w:rsidP="00B43EE9">
            <w:pPr>
              <w:jc w:val="both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2023</w:t>
            </w:r>
          </w:p>
        </w:tc>
      </w:tr>
    </w:tbl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EE9">
        <w:rPr>
          <w:rFonts w:ascii="Times New Roman" w:hAnsi="Times New Roman" w:cs="Times New Roman"/>
          <w:b/>
          <w:bCs/>
          <w:sz w:val="28"/>
          <w:szCs w:val="28"/>
          <w:u w:val="single"/>
        </w:rPr>
        <w:t>Conferences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43EE9" w:rsidRPr="00B43EE9" w:rsidRDefault="00B43EE9" w:rsidP="003D1984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836"/>
        <w:gridCol w:w="4470"/>
        <w:gridCol w:w="1149"/>
      </w:tblGrid>
      <w:tr w:rsidR="00B43EE9" w:rsidTr="00354E6D">
        <w:trPr>
          <w:tblHeader/>
        </w:trPr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B43EE9" w:rsidRPr="00381744" w:rsidRDefault="00B43EE9" w:rsidP="00354E6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1744">
              <w:rPr>
                <w:rFonts w:cs="Times New Roman"/>
                <w:b/>
                <w:bCs/>
                <w:sz w:val="22"/>
                <w:szCs w:val="22"/>
              </w:rPr>
              <w:t>No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B43EE9" w:rsidRPr="00381744" w:rsidRDefault="00B43EE9" w:rsidP="00354E6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Conf.</w:t>
            </w:r>
            <w:r w:rsidRPr="0038174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B43EE9" w:rsidRPr="00381744" w:rsidRDefault="00B43EE9" w:rsidP="00354E6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43EE9" w:rsidRDefault="00B43EE9" w:rsidP="00354E6D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ar-IQ"/>
              </w:rPr>
              <w:t>Year</w:t>
            </w:r>
          </w:p>
        </w:tc>
      </w:tr>
      <w:tr w:rsidR="00B43EE9" w:rsidTr="00354E6D">
        <w:trPr>
          <w:tblHeader/>
        </w:trPr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E9" w:rsidRPr="00381744" w:rsidRDefault="00B43EE9" w:rsidP="00354E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74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E9" w:rsidRPr="006532D7" w:rsidRDefault="00B43EE9" w:rsidP="00354E6D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42FC0">
              <w:rPr>
                <w:sz w:val="22"/>
                <w:szCs w:val="22"/>
              </w:rPr>
              <w:t>IOP Conference Series: Materials Science and Engineering</w:t>
            </w:r>
            <w:r w:rsidRPr="00933F56">
              <w:rPr>
                <w:rFonts w:ascii="Sakkal Majalla" w:hAnsi="Sakkal Majalla" w:cs="Sakkal Majalla"/>
                <w:sz w:val="28"/>
                <w:szCs w:val="28"/>
              </w:rPr>
              <w:tab/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E9" w:rsidRPr="00AA478B" w:rsidRDefault="00B43EE9" w:rsidP="00354E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hyperlink r:id="rId18" w:history="1">
              <w:r w:rsidRPr="00942FC0">
                <w:rPr>
                  <w:sz w:val="22"/>
                  <w:szCs w:val="22"/>
                </w:rPr>
                <w:t>DOA estimation under Bernoulli-Gaussian impulsive noise</w:t>
              </w:r>
            </w:hyperlink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EE9" w:rsidRDefault="00E01380" w:rsidP="00354E6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2021</w:t>
            </w:r>
          </w:p>
        </w:tc>
      </w:tr>
    </w:tbl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p w:rsidR="00B43EE9" w:rsidRDefault="00B43EE9" w:rsidP="003D1984">
      <w:pPr>
        <w:ind w:left="142" w:hanging="142"/>
        <w:rPr>
          <w:rFonts w:ascii="Times New Roman" w:hAnsi="Times New Roman" w:cs="Times New Roman"/>
        </w:rPr>
      </w:pPr>
    </w:p>
    <w:sectPr w:rsidR="00B43EE9" w:rsidSect="00445A02">
      <w:footerReference w:type="even" r:id="rId19"/>
      <w:footerReference w:type="default" r:id="rId20"/>
      <w:pgSz w:w="11906" w:h="16838"/>
      <w:pgMar w:top="1134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90" w:rsidRDefault="00294E90">
      <w:r>
        <w:separator/>
      </w:r>
    </w:p>
  </w:endnote>
  <w:endnote w:type="continuationSeparator" w:id="0">
    <w:p w:rsidR="00294E90" w:rsidRDefault="002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EF0" w:rsidRDefault="00294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C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E5EF0" w:rsidRDefault="00294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90" w:rsidRDefault="00294E90">
      <w:r>
        <w:separator/>
      </w:r>
    </w:p>
  </w:footnote>
  <w:footnote w:type="continuationSeparator" w:id="0">
    <w:p w:rsidR="00294E90" w:rsidRDefault="002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 w15:restartNumberingAfterBreak="0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5" w15:restartNumberingAfterBreak="0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8" w15:restartNumberingAfterBreak="0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9" w15:restartNumberingAfterBreak="0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8"/>
    <w:rsid w:val="00084D3B"/>
    <w:rsid w:val="00092148"/>
    <w:rsid w:val="000B0CE1"/>
    <w:rsid w:val="000C7B79"/>
    <w:rsid w:val="000E33C7"/>
    <w:rsid w:val="000E69E1"/>
    <w:rsid w:val="00111BBE"/>
    <w:rsid w:val="00154DE7"/>
    <w:rsid w:val="001642CC"/>
    <w:rsid w:val="00173F48"/>
    <w:rsid w:val="00193875"/>
    <w:rsid w:val="001970CC"/>
    <w:rsid w:val="001B70CE"/>
    <w:rsid w:val="001C6FB3"/>
    <w:rsid w:val="001D1CAB"/>
    <w:rsid w:val="0020789F"/>
    <w:rsid w:val="0021224D"/>
    <w:rsid w:val="00212B13"/>
    <w:rsid w:val="00237DC7"/>
    <w:rsid w:val="00266307"/>
    <w:rsid w:val="00283C6E"/>
    <w:rsid w:val="00294E90"/>
    <w:rsid w:val="002D025A"/>
    <w:rsid w:val="00325F33"/>
    <w:rsid w:val="00331AA2"/>
    <w:rsid w:val="00344BCB"/>
    <w:rsid w:val="00393CBE"/>
    <w:rsid w:val="003C35AD"/>
    <w:rsid w:val="003D1984"/>
    <w:rsid w:val="003F15D0"/>
    <w:rsid w:val="003F568A"/>
    <w:rsid w:val="00441E0A"/>
    <w:rsid w:val="00442830"/>
    <w:rsid w:val="00445A02"/>
    <w:rsid w:val="00450F1C"/>
    <w:rsid w:val="00457654"/>
    <w:rsid w:val="00461463"/>
    <w:rsid w:val="00490FAC"/>
    <w:rsid w:val="004931C3"/>
    <w:rsid w:val="004A35B6"/>
    <w:rsid w:val="004C4578"/>
    <w:rsid w:val="004D7061"/>
    <w:rsid w:val="0050665A"/>
    <w:rsid w:val="00514979"/>
    <w:rsid w:val="00517E8C"/>
    <w:rsid w:val="005336D9"/>
    <w:rsid w:val="00562D1D"/>
    <w:rsid w:val="00562F3C"/>
    <w:rsid w:val="0058719E"/>
    <w:rsid w:val="00592D07"/>
    <w:rsid w:val="005A0692"/>
    <w:rsid w:val="005B016C"/>
    <w:rsid w:val="005B0446"/>
    <w:rsid w:val="005D657D"/>
    <w:rsid w:val="005E01BB"/>
    <w:rsid w:val="005E29B7"/>
    <w:rsid w:val="005F37E4"/>
    <w:rsid w:val="006309CB"/>
    <w:rsid w:val="00632795"/>
    <w:rsid w:val="00636569"/>
    <w:rsid w:val="00687EB1"/>
    <w:rsid w:val="00692651"/>
    <w:rsid w:val="006A250C"/>
    <w:rsid w:val="006A4505"/>
    <w:rsid w:val="006B614A"/>
    <w:rsid w:val="006B7A8F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7E29"/>
    <w:rsid w:val="007C21CF"/>
    <w:rsid w:val="007C4EB3"/>
    <w:rsid w:val="007F1982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A1C1F"/>
    <w:rsid w:val="009E3861"/>
    <w:rsid w:val="00A1209A"/>
    <w:rsid w:val="00A324E9"/>
    <w:rsid w:val="00A55F05"/>
    <w:rsid w:val="00A75D27"/>
    <w:rsid w:val="00A766CF"/>
    <w:rsid w:val="00A918D6"/>
    <w:rsid w:val="00A94879"/>
    <w:rsid w:val="00AB6291"/>
    <w:rsid w:val="00AF2CFE"/>
    <w:rsid w:val="00B04211"/>
    <w:rsid w:val="00B04D91"/>
    <w:rsid w:val="00B07B9C"/>
    <w:rsid w:val="00B43EE9"/>
    <w:rsid w:val="00B56BE0"/>
    <w:rsid w:val="00B605E2"/>
    <w:rsid w:val="00B63928"/>
    <w:rsid w:val="00B67FD3"/>
    <w:rsid w:val="00BA08A8"/>
    <w:rsid w:val="00BA3C44"/>
    <w:rsid w:val="00BC4A3B"/>
    <w:rsid w:val="00BD412B"/>
    <w:rsid w:val="00BF760C"/>
    <w:rsid w:val="00C16966"/>
    <w:rsid w:val="00C32111"/>
    <w:rsid w:val="00C35DA3"/>
    <w:rsid w:val="00C423A3"/>
    <w:rsid w:val="00C7484E"/>
    <w:rsid w:val="00C76D60"/>
    <w:rsid w:val="00C9186B"/>
    <w:rsid w:val="00CC5D4C"/>
    <w:rsid w:val="00CD18A6"/>
    <w:rsid w:val="00CF1BE8"/>
    <w:rsid w:val="00CF1F4B"/>
    <w:rsid w:val="00CF48EB"/>
    <w:rsid w:val="00CF6593"/>
    <w:rsid w:val="00D016AD"/>
    <w:rsid w:val="00D01B9E"/>
    <w:rsid w:val="00D0600B"/>
    <w:rsid w:val="00D150E3"/>
    <w:rsid w:val="00D212BC"/>
    <w:rsid w:val="00D45A08"/>
    <w:rsid w:val="00D45BB6"/>
    <w:rsid w:val="00D527C8"/>
    <w:rsid w:val="00D635F4"/>
    <w:rsid w:val="00D86C6A"/>
    <w:rsid w:val="00D93447"/>
    <w:rsid w:val="00D97B0E"/>
    <w:rsid w:val="00DC6C2B"/>
    <w:rsid w:val="00DD0F7B"/>
    <w:rsid w:val="00E0094A"/>
    <w:rsid w:val="00E01380"/>
    <w:rsid w:val="00E10CF0"/>
    <w:rsid w:val="00E115E4"/>
    <w:rsid w:val="00E252E1"/>
    <w:rsid w:val="00E34EC0"/>
    <w:rsid w:val="00E36572"/>
    <w:rsid w:val="00E5556B"/>
    <w:rsid w:val="00E654B4"/>
    <w:rsid w:val="00E8777A"/>
    <w:rsid w:val="00EB13CF"/>
    <w:rsid w:val="00ED5F1B"/>
    <w:rsid w:val="00F30A73"/>
    <w:rsid w:val="00F62513"/>
    <w:rsid w:val="00F76CAE"/>
    <w:rsid w:val="00F9505B"/>
    <w:rsid w:val="00F97D1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226AB3-D905-4BF8-97F3-79EBA3D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pier.org/PIERC/pier.php?paper=19052004" TargetMode="External"/><Relationship Id="rId18" Type="http://schemas.openxmlformats.org/officeDocument/2006/relationships/hyperlink" Target="https://iopscience.iop.org/article/10.1088/1757-899X/1090/1/012096/met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xplore.ieee.org/abstract/document/8340955/" TargetMode="External"/><Relationship Id="rId17" Type="http://schemas.openxmlformats.org/officeDocument/2006/relationships/hyperlink" Target="https://test.jpier.org/download/22102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ass.org/wp-content/uploads/2022/03/2022103110-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ar&amp;user=KaihPFcAAAAJ&amp;citation_for_view=KaihPFcAAAAJ:u5HHmVD_uO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ass.org/2021/2021063012.pdf" TargetMode="External"/><Relationship Id="rId10" Type="http://schemas.openxmlformats.org/officeDocument/2006/relationships/hyperlink" Target="mailto:dheyaa@uodiyala.edu.i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eyaa@uodiyala.edu.iq" TargetMode="External"/><Relationship Id="rId14" Type="http://schemas.openxmlformats.org/officeDocument/2006/relationships/hyperlink" Target="https://ieeexplore.ieee.org/iel7/4126157/9098139/0909816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56E4-915F-4F99-9309-EE554CD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Microsoft account</cp:lastModifiedBy>
  <cp:revision>18</cp:revision>
  <cp:lastPrinted>2016-03-04T19:01:00Z</cp:lastPrinted>
  <dcterms:created xsi:type="dcterms:W3CDTF">2021-10-18T14:56:00Z</dcterms:created>
  <dcterms:modified xsi:type="dcterms:W3CDTF">2023-09-19T06:29:00Z</dcterms:modified>
</cp:coreProperties>
</file>