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918EC" w14:textId="77777777" w:rsidR="000919DA" w:rsidRPr="003465B1" w:rsidRDefault="000919DA">
      <w:pPr>
        <w:pBdr>
          <w:top w:val="nil"/>
          <w:left w:val="nil"/>
          <w:bottom w:val="nil"/>
          <w:right w:val="nil"/>
          <w:between w:val="nil"/>
        </w:pBdr>
        <w:spacing w:line="276" w:lineRule="auto"/>
        <w:rPr>
          <w:rFonts w:ascii="Arial" w:eastAsia="Arial" w:hAnsi="Arial" w:cs="Arial"/>
          <w:color w:val="000000" w:themeColor="text1"/>
          <w:sz w:val="22"/>
          <w:szCs w:val="22"/>
        </w:rPr>
      </w:pPr>
      <w:bookmarkStart w:id="0" w:name="_GoBack"/>
      <w:bookmarkEnd w:id="0"/>
    </w:p>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3465B1" w:rsidRPr="003465B1" w14:paraId="1C9D36C8" w14:textId="77777777">
        <w:trPr>
          <w:trHeight w:val="1740"/>
        </w:trPr>
        <w:tc>
          <w:tcPr>
            <w:tcW w:w="2730" w:type="dxa"/>
            <w:shd w:val="clear" w:color="auto" w:fill="auto"/>
            <w:tcMar>
              <w:top w:w="100" w:type="dxa"/>
              <w:left w:w="100" w:type="dxa"/>
              <w:bottom w:w="100" w:type="dxa"/>
              <w:right w:w="100" w:type="dxa"/>
            </w:tcMar>
          </w:tcPr>
          <w:p w14:paraId="68CDDE30" w14:textId="77777777" w:rsidR="000919DA" w:rsidRPr="003465B1" w:rsidRDefault="00C44FED">
            <w:pPr>
              <w:jc w:val="center"/>
              <w:rPr>
                <w:rFonts w:ascii="Arial" w:eastAsia="Arial" w:hAnsi="Arial" w:cs="Arial"/>
                <w:color w:val="000000" w:themeColor="text1"/>
                <w:sz w:val="22"/>
                <w:szCs w:val="22"/>
              </w:rPr>
            </w:pPr>
            <w:r w:rsidRPr="003465B1">
              <w:rPr>
                <w:rFonts w:ascii="Arial" w:eastAsia="Arial" w:hAnsi="Arial" w:cs="Arial"/>
                <w:noProof/>
                <w:color w:val="000000" w:themeColor="text1"/>
                <w:sz w:val="22"/>
                <w:szCs w:val="22"/>
              </w:rPr>
              <w:drawing>
                <wp:inline distT="114300" distB="114300" distL="114300" distR="114300" wp14:anchorId="1FBA5958" wp14:editId="4B024C3A">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3CD1CA14" w14:textId="77777777" w:rsidR="000919DA" w:rsidRPr="003465B1" w:rsidRDefault="000919DA">
            <w:pPr>
              <w:widowControl/>
              <w:tabs>
                <w:tab w:val="left" w:pos="2490"/>
              </w:tabs>
              <w:jc w:val="center"/>
              <w:rPr>
                <w:rFonts w:ascii="Cambria" w:eastAsia="Cambria" w:hAnsi="Cambria" w:cs="Cambria"/>
                <w:color w:val="000000" w:themeColor="text1"/>
                <w:sz w:val="26"/>
                <w:szCs w:val="26"/>
              </w:rPr>
            </w:pPr>
          </w:p>
          <w:p w14:paraId="574237A8" w14:textId="77777777" w:rsidR="000919DA" w:rsidRPr="003465B1" w:rsidRDefault="00C44FED">
            <w:pPr>
              <w:widowControl/>
              <w:tabs>
                <w:tab w:val="left" w:pos="2490"/>
              </w:tabs>
              <w:jc w:val="center"/>
              <w:rPr>
                <w:rFonts w:ascii="Cambria" w:eastAsia="Cambria" w:hAnsi="Cambria" w:cs="Cambria"/>
                <w:color w:val="000000" w:themeColor="text1"/>
                <w:sz w:val="26"/>
                <w:szCs w:val="26"/>
              </w:rPr>
            </w:pPr>
            <w:r w:rsidRPr="003465B1">
              <w:rPr>
                <w:rFonts w:ascii="Cambria" w:eastAsia="Cambria" w:hAnsi="Cambria" w:cs="Cambria"/>
                <w:color w:val="000000" w:themeColor="text1"/>
                <w:sz w:val="26"/>
                <w:szCs w:val="26"/>
              </w:rPr>
              <w:t xml:space="preserve">Ministry of Higher Education and </w:t>
            </w:r>
          </w:p>
          <w:p w14:paraId="225E126E" w14:textId="77777777" w:rsidR="000919DA" w:rsidRPr="003465B1" w:rsidRDefault="00C44FED">
            <w:pPr>
              <w:widowControl/>
              <w:tabs>
                <w:tab w:val="left" w:pos="2490"/>
              </w:tabs>
              <w:jc w:val="center"/>
              <w:rPr>
                <w:rFonts w:ascii="Cambria" w:eastAsia="Cambria" w:hAnsi="Cambria" w:cs="Cambria"/>
                <w:color w:val="000000" w:themeColor="text1"/>
                <w:sz w:val="26"/>
                <w:szCs w:val="26"/>
              </w:rPr>
            </w:pPr>
            <w:r w:rsidRPr="003465B1">
              <w:rPr>
                <w:rFonts w:ascii="Cambria" w:eastAsia="Cambria" w:hAnsi="Cambria" w:cs="Cambria"/>
                <w:color w:val="000000" w:themeColor="text1"/>
                <w:sz w:val="26"/>
                <w:szCs w:val="26"/>
              </w:rPr>
              <w:t>Scientific Research - Iraq</w:t>
            </w:r>
          </w:p>
          <w:p w14:paraId="0DF5DD1B" w14:textId="7EFE50B4" w:rsidR="000919DA" w:rsidRPr="003465B1" w:rsidRDefault="00C44FED" w:rsidP="00540117">
            <w:pPr>
              <w:widowControl/>
              <w:tabs>
                <w:tab w:val="left" w:pos="2490"/>
              </w:tabs>
              <w:jc w:val="center"/>
              <w:rPr>
                <w:rFonts w:ascii="Cambria" w:eastAsia="Cambria" w:hAnsi="Cambria" w:cs="Cambria"/>
                <w:color w:val="000000" w:themeColor="text1"/>
                <w:sz w:val="26"/>
                <w:szCs w:val="26"/>
              </w:rPr>
            </w:pPr>
            <w:r w:rsidRPr="003465B1">
              <w:rPr>
                <w:rFonts w:ascii="Cambria" w:eastAsia="Cambria" w:hAnsi="Cambria" w:cs="Cambria"/>
                <w:color w:val="000000" w:themeColor="text1"/>
                <w:sz w:val="26"/>
                <w:szCs w:val="26"/>
              </w:rPr>
              <w:t xml:space="preserve">University of </w:t>
            </w:r>
            <w:r w:rsidR="00540117" w:rsidRPr="003465B1">
              <w:rPr>
                <w:rFonts w:ascii="Cambria" w:eastAsia="Cambria" w:hAnsi="Cambria" w:cs="Cambria"/>
                <w:color w:val="000000" w:themeColor="text1"/>
                <w:sz w:val="26"/>
                <w:szCs w:val="26"/>
              </w:rPr>
              <w:t>Diyala</w:t>
            </w:r>
          </w:p>
          <w:p w14:paraId="2C3011CD" w14:textId="77777777" w:rsidR="000919DA" w:rsidRPr="003465B1" w:rsidRDefault="00C44FED">
            <w:pPr>
              <w:widowControl/>
              <w:tabs>
                <w:tab w:val="left" w:pos="2490"/>
              </w:tabs>
              <w:jc w:val="center"/>
              <w:rPr>
                <w:rFonts w:ascii="Cambria" w:eastAsia="Cambria" w:hAnsi="Cambria" w:cs="Cambria"/>
                <w:color w:val="000000" w:themeColor="text1"/>
                <w:sz w:val="26"/>
                <w:szCs w:val="26"/>
              </w:rPr>
            </w:pPr>
            <w:r w:rsidRPr="003465B1">
              <w:rPr>
                <w:rFonts w:ascii="Cambria" w:eastAsia="Cambria" w:hAnsi="Cambria" w:cs="Cambria"/>
                <w:color w:val="000000" w:themeColor="text1"/>
                <w:sz w:val="26"/>
                <w:szCs w:val="26"/>
              </w:rPr>
              <w:t>College of Engineering</w:t>
            </w:r>
          </w:p>
          <w:p w14:paraId="4B27B9C4" w14:textId="0692C138" w:rsidR="000919DA" w:rsidRPr="003465B1" w:rsidRDefault="00C44FED">
            <w:pPr>
              <w:widowControl/>
              <w:tabs>
                <w:tab w:val="left" w:pos="2490"/>
              </w:tabs>
              <w:jc w:val="center"/>
              <w:rPr>
                <w:rFonts w:ascii="Cambria" w:eastAsia="Cambria" w:hAnsi="Cambria" w:cs="Cambria"/>
                <w:color w:val="000000" w:themeColor="text1"/>
                <w:sz w:val="26"/>
                <w:szCs w:val="26"/>
              </w:rPr>
            </w:pPr>
            <w:r w:rsidRPr="003465B1">
              <w:rPr>
                <w:rFonts w:ascii="Cambria" w:eastAsia="Cambria" w:hAnsi="Cambria" w:cs="Cambria"/>
                <w:color w:val="000000" w:themeColor="text1"/>
                <w:sz w:val="26"/>
                <w:szCs w:val="26"/>
              </w:rPr>
              <w:t xml:space="preserve">Department of </w:t>
            </w:r>
            <w:r w:rsidR="00871671">
              <w:rPr>
                <w:rFonts w:ascii="Cambria" w:eastAsia="Cambria" w:hAnsi="Cambria" w:cs="Cambria"/>
                <w:color w:val="000000" w:themeColor="text1"/>
                <w:sz w:val="26"/>
                <w:szCs w:val="26"/>
              </w:rPr>
              <w:t>Materials</w:t>
            </w:r>
            <w:r w:rsidRPr="003465B1">
              <w:rPr>
                <w:rFonts w:ascii="Cambria" w:eastAsia="Cambria" w:hAnsi="Cambria" w:cs="Cambria"/>
                <w:color w:val="000000" w:themeColor="text1"/>
                <w:sz w:val="26"/>
                <w:szCs w:val="26"/>
              </w:rPr>
              <w:t xml:space="preserve"> Engineering</w:t>
            </w:r>
          </w:p>
        </w:tc>
        <w:tc>
          <w:tcPr>
            <w:tcW w:w="2700" w:type="dxa"/>
            <w:shd w:val="clear" w:color="auto" w:fill="auto"/>
            <w:tcMar>
              <w:top w:w="100" w:type="dxa"/>
              <w:left w:w="100" w:type="dxa"/>
              <w:bottom w:w="100" w:type="dxa"/>
              <w:right w:w="100" w:type="dxa"/>
            </w:tcMar>
          </w:tcPr>
          <w:p w14:paraId="4E0E7B4E" w14:textId="23187693" w:rsidR="000919DA" w:rsidRPr="003465B1" w:rsidRDefault="00540117">
            <w:pPr>
              <w:widowControl/>
              <w:tabs>
                <w:tab w:val="left" w:pos="2490"/>
              </w:tabs>
              <w:jc w:val="center"/>
              <w:rPr>
                <w:rFonts w:ascii="Arial" w:eastAsia="Arial" w:hAnsi="Arial" w:cs="Arial"/>
                <w:color w:val="000000" w:themeColor="text1"/>
                <w:sz w:val="22"/>
                <w:szCs w:val="22"/>
              </w:rPr>
            </w:pPr>
            <w:r w:rsidRPr="003465B1">
              <w:rPr>
                <w:rFonts w:ascii="Arial" w:eastAsia="Arial" w:hAnsi="Arial" w:cs="Arial"/>
                <w:noProof/>
                <w:color w:val="000000" w:themeColor="text1"/>
                <w:sz w:val="22"/>
                <w:szCs w:val="22"/>
              </w:rPr>
              <w:drawing>
                <wp:inline distT="0" distB="0" distL="0" distR="0" wp14:anchorId="12C86F27" wp14:editId="190F7A1D">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564B4928" w14:textId="77777777" w:rsidR="000919DA" w:rsidRPr="003465B1" w:rsidRDefault="000919DA">
      <w:pPr>
        <w:pBdr>
          <w:top w:val="nil"/>
          <w:left w:val="nil"/>
          <w:bottom w:val="nil"/>
          <w:right w:val="nil"/>
          <w:between w:val="nil"/>
        </w:pBdr>
        <w:rPr>
          <w:rFonts w:ascii="Arial" w:eastAsia="Arial" w:hAnsi="Arial" w:cs="Arial"/>
          <w:color w:val="000000" w:themeColor="text1"/>
          <w:sz w:val="22"/>
          <w:szCs w:val="22"/>
        </w:rPr>
      </w:pPr>
    </w:p>
    <w:p w14:paraId="21426DB5" w14:textId="77777777" w:rsidR="000919DA" w:rsidRPr="003465B1" w:rsidRDefault="000919DA">
      <w:pPr>
        <w:widowControl/>
        <w:pBdr>
          <w:top w:val="nil"/>
          <w:left w:val="nil"/>
          <w:bottom w:val="nil"/>
          <w:right w:val="nil"/>
          <w:between w:val="nil"/>
        </w:pBdr>
        <w:jc w:val="center"/>
        <w:rPr>
          <w:rFonts w:ascii="Jacques Francois Shadow" w:eastAsia="Jacques Francois Shadow" w:hAnsi="Jacques Francois Shadow" w:cs="Jacques Francois Shadow"/>
          <w:color w:val="000000" w:themeColor="text1"/>
          <w:sz w:val="34"/>
          <w:szCs w:val="34"/>
        </w:rPr>
      </w:pPr>
    </w:p>
    <w:p w14:paraId="0C777AFE" w14:textId="328FF2E2" w:rsidR="000919DA" w:rsidRPr="003465B1" w:rsidRDefault="00C44FED">
      <w:pPr>
        <w:widowControl/>
        <w:pBdr>
          <w:top w:val="nil"/>
          <w:left w:val="nil"/>
          <w:bottom w:val="nil"/>
          <w:right w:val="nil"/>
          <w:between w:val="nil"/>
        </w:pBdr>
        <w:jc w:val="center"/>
        <w:rPr>
          <w:rFonts w:ascii="Jacques Francois Shadow" w:eastAsia="Jacques Francois Shadow" w:hAnsi="Jacques Francois Shadow" w:cs="Jacques Francois Shadow"/>
          <w:color w:val="000000" w:themeColor="text1"/>
          <w:sz w:val="34"/>
          <w:szCs w:val="34"/>
        </w:rPr>
      </w:pPr>
      <w:r w:rsidRPr="003465B1">
        <w:rPr>
          <w:rFonts w:ascii="Jacques Francois Shadow" w:eastAsia="Jacques Francois Shadow" w:hAnsi="Jacques Francois Shadow" w:cs="Jacques Francois Shadow"/>
          <w:color w:val="000000" w:themeColor="text1"/>
          <w:sz w:val="34"/>
          <w:szCs w:val="34"/>
        </w:rPr>
        <w:t>MODULE DESCRIPT</w:t>
      </w:r>
      <w:r w:rsidR="00356BF9">
        <w:rPr>
          <w:rFonts w:ascii="Jacques Francois Shadow" w:eastAsia="Jacques Francois Shadow" w:hAnsi="Jacques Francois Shadow" w:cs="Jacques Francois Shadow"/>
          <w:color w:val="000000" w:themeColor="text1"/>
          <w:sz w:val="34"/>
          <w:szCs w:val="34"/>
        </w:rPr>
        <w:t>ION</w:t>
      </w:r>
      <w:r w:rsidRPr="003465B1">
        <w:rPr>
          <w:rFonts w:ascii="Jacques Francois Shadow" w:eastAsia="Jacques Francois Shadow" w:hAnsi="Jacques Francois Shadow" w:cs="Jacques Francois Shadow"/>
          <w:color w:val="000000" w:themeColor="text1"/>
          <w:sz w:val="34"/>
          <w:szCs w:val="34"/>
        </w:rPr>
        <w:t xml:space="preserve"> </w:t>
      </w:r>
    </w:p>
    <w:p w14:paraId="5EB62BA0" w14:textId="3DA1475D" w:rsidR="000919DA" w:rsidRPr="003465B1" w:rsidRDefault="00C44FED">
      <w:pPr>
        <w:widowControl/>
        <w:pBdr>
          <w:top w:val="nil"/>
          <w:left w:val="nil"/>
          <w:bottom w:val="nil"/>
          <w:right w:val="nil"/>
          <w:between w:val="nil"/>
        </w:pBdr>
        <w:bidi/>
        <w:jc w:val="center"/>
        <w:rPr>
          <w:rFonts w:ascii="Calibri" w:eastAsia="Calibri" w:hAnsi="Calibri" w:cs="Calibri"/>
          <w:color w:val="000000" w:themeColor="text1"/>
          <w:sz w:val="48"/>
          <w:szCs w:val="48"/>
        </w:rPr>
      </w:pPr>
      <w:r w:rsidRPr="003465B1">
        <w:rPr>
          <w:rFonts w:ascii="Calibri" w:eastAsia="Calibri" w:hAnsi="Calibri"/>
          <w:color w:val="000000" w:themeColor="text1"/>
          <w:sz w:val="48"/>
          <w:szCs w:val="48"/>
          <w:rtl/>
        </w:rPr>
        <w:t>وصف المادة الدراسية</w:t>
      </w:r>
    </w:p>
    <w:p w14:paraId="0DB492A9" w14:textId="77777777" w:rsidR="000919DA" w:rsidRPr="003465B1" w:rsidRDefault="000919DA">
      <w:pPr>
        <w:widowControl/>
        <w:pBdr>
          <w:top w:val="nil"/>
          <w:left w:val="nil"/>
          <w:bottom w:val="nil"/>
          <w:right w:val="nil"/>
          <w:between w:val="nil"/>
        </w:pBdr>
        <w:spacing w:before="80" w:after="80"/>
        <w:jc w:val="center"/>
        <w:rPr>
          <w:rFonts w:ascii="Cambria" w:eastAsia="Cambria" w:hAnsi="Cambria" w:cs="Cambria"/>
          <w:b/>
          <w:color w:val="000000" w:themeColor="text1"/>
          <w:sz w:val="20"/>
          <w:szCs w:val="20"/>
        </w:rPr>
      </w:pPr>
    </w:p>
    <w:tbl>
      <w:tblPr>
        <w:tblStyle w:val="8"/>
        <w:tblW w:w="10410" w:type="dxa"/>
        <w:tblInd w:w="-540" w:type="dxa"/>
        <w:tblLayout w:type="fixed"/>
        <w:tblLook w:val="0000" w:firstRow="0" w:lastRow="0" w:firstColumn="0" w:lastColumn="0" w:noHBand="0" w:noVBand="0"/>
      </w:tblPr>
      <w:tblGrid>
        <w:gridCol w:w="1754"/>
        <w:gridCol w:w="1191"/>
        <w:gridCol w:w="2276"/>
        <w:gridCol w:w="1093"/>
        <w:gridCol w:w="345"/>
        <w:gridCol w:w="631"/>
        <w:gridCol w:w="1050"/>
        <w:gridCol w:w="2070"/>
      </w:tblGrid>
      <w:tr w:rsidR="003465B1" w:rsidRPr="003465B1" w14:paraId="5D31F831" w14:textId="77777777">
        <w:trPr>
          <w:trHeight w:val="280"/>
        </w:trPr>
        <w:tc>
          <w:tcPr>
            <w:tcW w:w="10410" w:type="dxa"/>
            <w:gridSpan w:val="8"/>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36B28B2" w14:textId="77777777" w:rsidR="000919DA" w:rsidRPr="003465B1" w:rsidRDefault="00C44FED">
            <w:pPr>
              <w:widowControl/>
              <w:pBdr>
                <w:top w:val="nil"/>
                <w:left w:val="nil"/>
                <w:bottom w:val="nil"/>
                <w:right w:val="nil"/>
                <w:between w:val="nil"/>
              </w:pBdr>
              <w:spacing w:before="80" w:after="80"/>
              <w:jc w:val="center"/>
              <w:rPr>
                <w:rFonts w:ascii="Cambria" w:eastAsia="Cambria" w:hAnsi="Cambria" w:cs="Cambria"/>
                <w:b/>
                <w:color w:val="000000" w:themeColor="text1"/>
                <w:sz w:val="28"/>
                <w:szCs w:val="28"/>
              </w:rPr>
            </w:pPr>
            <w:r w:rsidRPr="003465B1">
              <w:rPr>
                <w:rFonts w:ascii="Cambria" w:eastAsia="Cambria" w:hAnsi="Cambria" w:cs="Cambria"/>
                <w:b/>
                <w:color w:val="000000" w:themeColor="text1"/>
                <w:sz w:val="28"/>
                <w:szCs w:val="28"/>
              </w:rPr>
              <w:t>Module Information</w:t>
            </w:r>
          </w:p>
          <w:p w14:paraId="2105238F" w14:textId="77777777" w:rsidR="000919DA" w:rsidRPr="003465B1" w:rsidRDefault="00C44FED">
            <w:pPr>
              <w:widowControl/>
              <w:pBdr>
                <w:top w:val="nil"/>
                <w:left w:val="nil"/>
                <w:bottom w:val="nil"/>
                <w:right w:val="nil"/>
                <w:between w:val="nil"/>
              </w:pBdr>
              <w:spacing w:before="80" w:after="80"/>
              <w:jc w:val="center"/>
              <w:rPr>
                <w:rFonts w:ascii="Cambria" w:eastAsia="Cambria" w:hAnsi="Cambria" w:cs="Cambria"/>
                <w:b/>
                <w:color w:val="000000" w:themeColor="text1"/>
                <w:sz w:val="28"/>
                <w:szCs w:val="28"/>
              </w:rPr>
            </w:pPr>
            <w:r w:rsidRPr="003465B1">
              <w:rPr>
                <w:rFonts w:ascii="Cambria" w:eastAsia="Cambria" w:hAnsi="Cambria"/>
                <w:b/>
                <w:color w:val="000000" w:themeColor="text1"/>
                <w:sz w:val="28"/>
                <w:szCs w:val="28"/>
                <w:rtl/>
              </w:rPr>
              <w:t>معلومات المادة الدراسية</w:t>
            </w:r>
          </w:p>
        </w:tc>
      </w:tr>
      <w:tr w:rsidR="003465B1" w:rsidRPr="003465B1" w14:paraId="3A9E8F24" w14:textId="77777777" w:rsidTr="00E5702D">
        <w:trPr>
          <w:trHeight w:val="49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10B686F" w14:textId="77777777" w:rsidR="000919DA" w:rsidRPr="003465B1" w:rsidRDefault="00C44FED">
            <w:pPr>
              <w:widowControl/>
              <w:pBdr>
                <w:top w:val="nil"/>
                <w:left w:val="nil"/>
                <w:bottom w:val="nil"/>
                <w:right w:val="nil"/>
                <w:between w:val="nil"/>
              </w:pBdr>
              <w:spacing w:before="80" w:after="80"/>
              <w:ind w:left="90" w:hanging="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Module Title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2551A" w14:textId="749E5198" w:rsidR="000919DA" w:rsidRPr="003465B1" w:rsidRDefault="0005643E" w:rsidP="00871671">
            <w:pPr>
              <w:pStyle w:val="Heading1"/>
              <w:spacing w:before="80" w:after="80" w:line="240" w:lineRule="auto"/>
              <w:jc w:val="center"/>
              <w:rPr>
                <w:rFonts w:asciiTheme="majorBidi" w:hAnsiTheme="majorBidi" w:cstheme="majorBidi"/>
                <w:b/>
                <w:bCs/>
                <w:color w:val="000000" w:themeColor="text1"/>
                <w:sz w:val="28"/>
                <w:szCs w:val="28"/>
              </w:rPr>
            </w:pPr>
            <w:r w:rsidRPr="003465B1">
              <w:rPr>
                <w:rFonts w:asciiTheme="majorBidi" w:hAnsiTheme="majorBidi" w:cstheme="majorBidi"/>
                <w:b/>
                <w:bCs/>
                <w:color w:val="000000" w:themeColor="text1"/>
                <w:sz w:val="28"/>
                <w:szCs w:val="28"/>
              </w:rPr>
              <w:t>English language</w:t>
            </w:r>
            <w:r w:rsidR="00980EC7">
              <w:rPr>
                <w:rFonts w:asciiTheme="majorBidi" w:hAnsiTheme="majorBidi" w:cstheme="majorBidi"/>
                <w:b/>
                <w:bCs/>
                <w:color w:val="000000" w:themeColor="text1"/>
                <w:sz w:val="28"/>
                <w:szCs w:val="28"/>
              </w:rPr>
              <w:t xml:space="preserve"> I</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0D7773B5" w14:textId="77777777" w:rsidR="000919DA" w:rsidRPr="003465B1" w:rsidRDefault="00C44FED">
            <w:pPr>
              <w:widowControl/>
              <w:spacing w:before="80" w:after="8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Module Delivery</w:t>
            </w:r>
          </w:p>
        </w:tc>
      </w:tr>
      <w:tr w:rsidR="003465B1" w:rsidRPr="003465B1" w14:paraId="5F9AE213" w14:textId="77777777" w:rsidTr="00E5702D">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FE62E3E" w14:textId="77777777" w:rsidR="000919DA" w:rsidRPr="003465B1" w:rsidRDefault="00C44FED">
            <w:pPr>
              <w:widowControl/>
              <w:pBdr>
                <w:top w:val="nil"/>
                <w:left w:val="nil"/>
                <w:bottom w:val="nil"/>
                <w:right w:val="nil"/>
                <w:between w:val="nil"/>
              </w:pBdr>
              <w:spacing w:before="80" w:after="80"/>
              <w:ind w:left="90" w:hanging="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Module Type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88FC61" w14:textId="28DE5091" w:rsidR="000919DA" w:rsidRPr="003465B1" w:rsidRDefault="00691201" w:rsidP="00871671">
            <w:pPr>
              <w:pStyle w:val="Heading1"/>
              <w:spacing w:before="80" w:after="80" w:line="240" w:lineRule="auto"/>
              <w:ind w:left="90"/>
              <w:jc w:val="center"/>
              <w:rPr>
                <w:color w:val="000000" w:themeColor="text1"/>
                <w:sz w:val="28"/>
                <w:szCs w:val="28"/>
              </w:rPr>
            </w:pPr>
            <w:sdt>
              <w:sdtPr>
                <w:rPr>
                  <w:color w:val="000000" w:themeColor="text1"/>
                </w:rPr>
                <w:alias w:val="Configuration 1"/>
                <w:id w:val="-930082321"/>
                <w:dropDownList>
                  <w:listItem w:displayText="Core" w:value="Core"/>
                  <w:listItem w:displayText="Basic" w:value="Basic"/>
                  <w:listItem w:displayText="Suplement" w:value="Suplement"/>
                  <w:listItem w:displayText="Elective" w:value="Elective"/>
                </w:dropDownList>
              </w:sdtPr>
              <w:sdtEndPr/>
              <w:sdtContent>
                <w:r w:rsidR="00554927" w:rsidRPr="003465B1">
                  <w:rPr>
                    <w:color w:val="000000" w:themeColor="text1"/>
                  </w:rPr>
                  <w:t>Basic</w:t>
                </w:r>
              </w:sdtContent>
            </w:sdt>
          </w:p>
        </w:tc>
        <w:tc>
          <w:tcPr>
            <w:tcW w:w="37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C2DD24" w14:textId="77777777" w:rsidR="00063EBB" w:rsidRPr="00862C6B" w:rsidRDefault="00063EBB" w:rsidP="00063EBB">
            <w:pPr>
              <w:widowControl/>
              <w:numPr>
                <w:ilvl w:val="0"/>
                <w:numId w:val="10"/>
              </w:numPr>
              <w:spacing w:before="80"/>
              <w:rPr>
                <w:rFonts w:asciiTheme="majorBidi" w:hAnsiTheme="majorBidi" w:cstheme="majorBidi"/>
                <w:b/>
              </w:rPr>
            </w:pPr>
            <w:r w:rsidRPr="00862C6B">
              <w:rPr>
                <w:rFonts w:ascii="Segoe UI Symbol" w:hAnsi="Segoe UI Symbol" w:cs="Segoe UI Symbol"/>
                <w:b/>
              </w:rPr>
              <w:t>☐</w:t>
            </w:r>
            <w:r w:rsidRPr="00862C6B">
              <w:rPr>
                <w:rFonts w:asciiTheme="majorBidi" w:hAnsiTheme="majorBidi" w:cstheme="majorBidi"/>
                <w:b/>
              </w:rPr>
              <w:t xml:space="preserve"> Theory    </w:t>
            </w:r>
          </w:p>
          <w:p w14:paraId="6AAA9EEB" w14:textId="77777777" w:rsidR="00063EBB" w:rsidRPr="00862C6B" w:rsidRDefault="00063EBB" w:rsidP="00063EBB">
            <w:pPr>
              <w:widowControl/>
              <w:numPr>
                <w:ilvl w:val="0"/>
                <w:numId w:val="9"/>
              </w:numPr>
              <w:rPr>
                <w:rFonts w:asciiTheme="majorBidi" w:hAnsiTheme="majorBidi" w:cstheme="majorBidi"/>
                <w:b/>
              </w:rPr>
            </w:pPr>
            <w:r w:rsidRPr="00862C6B">
              <w:rPr>
                <w:rFonts w:ascii="Segoe UI Symbol" w:hAnsi="Segoe UI Symbol" w:cs="Segoe UI Symbol"/>
                <w:b/>
              </w:rPr>
              <w:t>☒</w:t>
            </w:r>
            <w:r w:rsidRPr="00862C6B">
              <w:rPr>
                <w:rFonts w:asciiTheme="majorBidi" w:hAnsiTheme="majorBidi" w:cstheme="majorBidi"/>
                <w:b/>
              </w:rPr>
              <w:t xml:space="preserve"> Lecture</w:t>
            </w:r>
          </w:p>
          <w:p w14:paraId="2E9F8C57" w14:textId="0425B051" w:rsidR="00063EBB" w:rsidRPr="00862C6B" w:rsidRDefault="00063EBB" w:rsidP="00063EBB">
            <w:pPr>
              <w:widowControl/>
              <w:numPr>
                <w:ilvl w:val="0"/>
                <w:numId w:val="9"/>
              </w:numPr>
              <w:rPr>
                <w:rFonts w:asciiTheme="majorBidi" w:hAnsiTheme="majorBidi" w:cstheme="majorBidi"/>
                <w:b/>
              </w:rPr>
            </w:pPr>
            <w:r w:rsidRPr="00862C6B">
              <w:rPr>
                <w:rFonts w:ascii="Segoe UI Symbol" w:hAnsi="Segoe UI Symbol" w:cs="Segoe UI Symbol"/>
                <w:b/>
              </w:rPr>
              <w:t>☐</w:t>
            </w:r>
            <w:r>
              <w:rPr>
                <w:rFonts w:ascii="Segoe UI Symbol" w:hAnsi="Segoe UI Symbol" w:cs="Segoe UI Symbol"/>
                <w:b/>
              </w:rPr>
              <w:t xml:space="preserve"> </w:t>
            </w:r>
            <w:r w:rsidRPr="00862C6B">
              <w:rPr>
                <w:rFonts w:asciiTheme="majorBidi" w:hAnsiTheme="majorBidi" w:cstheme="majorBidi"/>
                <w:b/>
              </w:rPr>
              <w:t xml:space="preserve">Lab </w:t>
            </w:r>
          </w:p>
          <w:p w14:paraId="39D7BFD2" w14:textId="77777777" w:rsidR="00063EBB" w:rsidRPr="00862C6B" w:rsidRDefault="00063EBB" w:rsidP="00063EBB">
            <w:pPr>
              <w:widowControl/>
              <w:numPr>
                <w:ilvl w:val="0"/>
                <w:numId w:val="9"/>
              </w:numPr>
              <w:rPr>
                <w:rFonts w:asciiTheme="majorBidi" w:hAnsiTheme="majorBidi" w:cstheme="majorBidi"/>
                <w:b/>
              </w:rPr>
            </w:pPr>
            <w:r w:rsidRPr="00862C6B">
              <w:rPr>
                <w:rFonts w:ascii="Segoe UI Symbol" w:hAnsi="Segoe UI Symbol" w:cs="Segoe UI Symbol"/>
                <w:b/>
              </w:rPr>
              <w:t>☐</w:t>
            </w:r>
            <w:r w:rsidRPr="00862C6B">
              <w:rPr>
                <w:rFonts w:asciiTheme="majorBidi" w:hAnsiTheme="majorBidi" w:cstheme="majorBidi"/>
                <w:b/>
              </w:rPr>
              <w:t xml:space="preserve"> Tutorial</w:t>
            </w:r>
          </w:p>
          <w:p w14:paraId="24E6A971" w14:textId="77777777" w:rsidR="00063EBB" w:rsidRPr="00862C6B" w:rsidRDefault="00063EBB" w:rsidP="00063EBB">
            <w:pPr>
              <w:widowControl/>
              <w:numPr>
                <w:ilvl w:val="0"/>
                <w:numId w:val="9"/>
              </w:numPr>
              <w:rPr>
                <w:rFonts w:asciiTheme="majorBidi" w:hAnsiTheme="majorBidi" w:cstheme="majorBidi"/>
                <w:b/>
              </w:rPr>
            </w:pPr>
            <w:r w:rsidRPr="00862C6B">
              <w:rPr>
                <w:rFonts w:ascii="Segoe UI Symbol" w:hAnsi="Segoe UI Symbol" w:cs="Segoe UI Symbol"/>
                <w:b/>
              </w:rPr>
              <w:t>☐</w:t>
            </w:r>
            <w:r w:rsidRPr="00862C6B">
              <w:rPr>
                <w:rFonts w:asciiTheme="majorBidi" w:hAnsiTheme="majorBidi" w:cstheme="majorBidi"/>
                <w:b/>
              </w:rPr>
              <w:t xml:space="preserve"> Practical</w:t>
            </w:r>
          </w:p>
          <w:p w14:paraId="1AC3AB9A" w14:textId="76447E24" w:rsidR="000919DA" w:rsidRPr="003465B1" w:rsidRDefault="00063EBB" w:rsidP="00063EBB">
            <w:pPr>
              <w:widowControl/>
              <w:numPr>
                <w:ilvl w:val="0"/>
                <w:numId w:val="1"/>
              </w:numPr>
              <w:spacing w:after="80"/>
              <w:rPr>
                <w:rFonts w:ascii="Cambria" w:eastAsia="Cambria" w:hAnsi="Cambria" w:cs="Cambria"/>
                <w:b/>
                <w:color w:val="000000" w:themeColor="text1"/>
                <w:sz w:val="22"/>
                <w:szCs w:val="22"/>
              </w:rPr>
            </w:pPr>
            <w:r w:rsidRPr="00862C6B">
              <w:rPr>
                <w:rFonts w:ascii="Segoe UI Symbol" w:hAnsi="Segoe UI Symbol" w:cs="Segoe UI Symbol"/>
                <w:b/>
              </w:rPr>
              <w:t>☐</w:t>
            </w:r>
            <w:r>
              <w:rPr>
                <w:rFonts w:ascii="Segoe UI Symbol" w:hAnsi="Segoe UI Symbol" w:cs="Segoe UI Symbol"/>
                <w:b/>
              </w:rPr>
              <w:t xml:space="preserve"> </w:t>
            </w:r>
            <w:r w:rsidRPr="00862C6B">
              <w:rPr>
                <w:rFonts w:asciiTheme="majorBidi" w:hAnsiTheme="majorBidi" w:cstheme="majorBidi"/>
                <w:b/>
              </w:rPr>
              <w:t>Seminar</w:t>
            </w:r>
          </w:p>
        </w:tc>
      </w:tr>
      <w:tr w:rsidR="003465B1" w:rsidRPr="003465B1" w14:paraId="238F1578" w14:textId="77777777" w:rsidTr="00541D87">
        <w:trPr>
          <w:trHeight w:val="45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3DFD668" w14:textId="77777777" w:rsidR="008E6593" w:rsidRPr="003465B1" w:rsidRDefault="008E6593">
            <w:pPr>
              <w:widowControl/>
              <w:pBdr>
                <w:top w:val="nil"/>
                <w:left w:val="nil"/>
                <w:bottom w:val="nil"/>
                <w:right w:val="nil"/>
                <w:between w:val="nil"/>
              </w:pBdr>
              <w:spacing w:before="80" w:after="80"/>
              <w:ind w:left="90" w:hanging="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Module Code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13603" w14:textId="7E794250" w:rsidR="008E6593" w:rsidRPr="003465B1" w:rsidRDefault="00D87505" w:rsidP="00871671">
            <w:pPr>
              <w:pStyle w:val="Heading1"/>
              <w:spacing w:before="80" w:after="80" w:line="240" w:lineRule="auto"/>
              <w:ind w:left="90"/>
              <w:jc w:val="center"/>
              <w:rPr>
                <w:color w:val="000000" w:themeColor="text1"/>
                <w:sz w:val="28"/>
                <w:szCs w:val="28"/>
              </w:rPr>
            </w:pPr>
            <w:r w:rsidRPr="003465B1">
              <w:rPr>
                <w:rFonts w:ascii="Calibri" w:hAnsi="Calibri" w:cs="Calibri"/>
                <w:color w:val="000000" w:themeColor="text1"/>
                <w:sz w:val="24"/>
                <w:szCs w:val="24"/>
              </w:rPr>
              <w:t>U-10</w:t>
            </w:r>
            <w:r w:rsidR="00554927" w:rsidRPr="003465B1">
              <w:rPr>
                <w:rFonts w:ascii="Calibri" w:hAnsi="Calibri" w:cs="Calibri"/>
                <w:color w:val="000000" w:themeColor="text1"/>
                <w:sz w:val="24"/>
                <w:szCs w:val="24"/>
              </w:rPr>
              <w:t>4</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F1EFF2" w14:textId="77777777" w:rsidR="008E6593" w:rsidRPr="003465B1" w:rsidRDefault="008E6593">
            <w:pPr>
              <w:widowControl/>
              <w:pBdr>
                <w:top w:val="nil"/>
                <w:left w:val="nil"/>
                <w:bottom w:val="nil"/>
                <w:right w:val="nil"/>
                <w:between w:val="nil"/>
              </w:pBdr>
              <w:rPr>
                <w:rFonts w:ascii="Cambria" w:eastAsia="Cambria" w:hAnsi="Cambria" w:cs="Cambria"/>
                <w:b/>
                <w:color w:val="000000" w:themeColor="text1"/>
                <w:sz w:val="22"/>
                <w:szCs w:val="22"/>
              </w:rPr>
            </w:pPr>
          </w:p>
        </w:tc>
      </w:tr>
      <w:tr w:rsidR="003465B1" w:rsidRPr="003465B1" w14:paraId="6EAD0E46" w14:textId="77777777" w:rsidTr="00E5702D">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3376E7E" w14:textId="77777777" w:rsidR="008E6593" w:rsidRPr="003465B1" w:rsidRDefault="008E6593">
            <w:pPr>
              <w:widowControl/>
              <w:pBdr>
                <w:top w:val="nil"/>
                <w:left w:val="nil"/>
                <w:bottom w:val="nil"/>
                <w:right w:val="nil"/>
                <w:between w:val="nil"/>
              </w:pBdr>
              <w:spacing w:before="80" w:after="80"/>
              <w:ind w:left="90" w:hanging="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 xml:space="preserve">ECTS Credits </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69FB4" w14:textId="6BCBB132" w:rsidR="008E6593" w:rsidRPr="008E44DF" w:rsidRDefault="008E44DF" w:rsidP="008E44DF">
            <w:pPr>
              <w:pStyle w:val="Heading1"/>
              <w:spacing w:before="80" w:after="80" w:line="240" w:lineRule="auto"/>
              <w:ind w:left="90"/>
              <w:jc w:val="center"/>
              <w:rPr>
                <w:rFonts w:asciiTheme="majorHAnsi" w:hAnsiTheme="majorHAnsi" w:cstheme="majorHAnsi"/>
                <w:color w:val="000000" w:themeColor="text1"/>
                <w:sz w:val="28"/>
                <w:szCs w:val="28"/>
              </w:rPr>
            </w:pPr>
            <w:r w:rsidRPr="008E44DF">
              <w:rPr>
                <w:rFonts w:asciiTheme="majorHAnsi" w:hAnsiTheme="majorHAnsi" w:cstheme="majorHAnsi"/>
                <w:color w:val="000000" w:themeColor="text1"/>
                <w:sz w:val="28"/>
                <w:szCs w:val="28"/>
              </w:rPr>
              <w:t>2</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79A49D" w14:textId="77777777" w:rsidR="008E6593" w:rsidRPr="003465B1" w:rsidRDefault="008E6593">
            <w:pPr>
              <w:widowControl/>
              <w:pBdr>
                <w:top w:val="nil"/>
                <w:left w:val="nil"/>
                <w:bottom w:val="nil"/>
                <w:right w:val="nil"/>
                <w:between w:val="nil"/>
              </w:pBdr>
              <w:rPr>
                <w:rFonts w:ascii="Cambria" w:eastAsia="Cambria" w:hAnsi="Cambria" w:cs="Cambria"/>
                <w:b/>
                <w:color w:val="000000" w:themeColor="text1"/>
                <w:sz w:val="22"/>
                <w:szCs w:val="22"/>
              </w:rPr>
            </w:pPr>
          </w:p>
        </w:tc>
      </w:tr>
      <w:tr w:rsidR="003465B1" w:rsidRPr="003465B1" w14:paraId="59EAA39D" w14:textId="77777777" w:rsidTr="00E5702D">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0097B5C" w14:textId="77777777" w:rsidR="008E6593" w:rsidRPr="003465B1" w:rsidRDefault="008E6593">
            <w:pPr>
              <w:widowControl/>
              <w:pBdr>
                <w:top w:val="nil"/>
                <w:left w:val="nil"/>
                <w:bottom w:val="nil"/>
                <w:right w:val="nil"/>
                <w:between w:val="nil"/>
              </w:pBdr>
              <w:spacing w:before="80" w:after="80"/>
              <w:ind w:left="90" w:hanging="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SWL (hr/sem)</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CE2981" w14:textId="3DFF819E" w:rsidR="008E6593" w:rsidRPr="003465B1" w:rsidRDefault="00554927" w:rsidP="00871671">
            <w:pPr>
              <w:pStyle w:val="Heading1"/>
              <w:spacing w:before="80" w:after="80" w:line="240" w:lineRule="auto"/>
              <w:jc w:val="center"/>
              <w:rPr>
                <w:color w:val="000000" w:themeColor="text1"/>
                <w:sz w:val="24"/>
                <w:szCs w:val="24"/>
              </w:rPr>
            </w:pPr>
            <w:r w:rsidRPr="003465B1">
              <w:rPr>
                <w:color w:val="000000" w:themeColor="text1"/>
                <w:sz w:val="24"/>
                <w:szCs w:val="24"/>
              </w:rPr>
              <w:t>5</w:t>
            </w:r>
            <w:r w:rsidR="0005643E" w:rsidRPr="003465B1">
              <w:rPr>
                <w:color w:val="000000" w:themeColor="text1"/>
                <w:sz w:val="24"/>
                <w:szCs w:val="24"/>
              </w:rPr>
              <w:t>0</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1AEC5E" w14:textId="77777777" w:rsidR="008E6593" w:rsidRPr="003465B1" w:rsidRDefault="008E6593">
            <w:pPr>
              <w:widowControl/>
              <w:pBdr>
                <w:top w:val="nil"/>
                <w:left w:val="nil"/>
                <w:bottom w:val="nil"/>
                <w:right w:val="nil"/>
                <w:between w:val="nil"/>
              </w:pBdr>
              <w:rPr>
                <w:rFonts w:ascii="Cambria" w:eastAsia="Cambria" w:hAnsi="Cambria" w:cs="Cambria"/>
                <w:b/>
                <w:color w:val="000000" w:themeColor="text1"/>
                <w:sz w:val="22"/>
                <w:szCs w:val="22"/>
              </w:rPr>
            </w:pPr>
          </w:p>
        </w:tc>
      </w:tr>
      <w:tr w:rsidR="003465B1" w:rsidRPr="003465B1" w14:paraId="78950F96"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93A105" w14:textId="77777777" w:rsidR="008E6593" w:rsidRPr="003465B1" w:rsidRDefault="008E6593">
            <w:pPr>
              <w:widowControl/>
              <w:pBdr>
                <w:top w:val="nil"/>
                <w:left w:val="nil"/>
                <w:bottom w:val="nil"/>
                <w:right w:val="nil"/>
                <w:between w:val="nil"/>
              </w:pBdr>
              <w:spacing w:before="80" w:after="80"/>
              <w:ind w:left="90" w:hanging="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Module Level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94EE45" w14:textId="36B76BF6" w:rsidR="008E6593" w:rsidRPr="003465B1" w:rsidRDefault="009857E9" w:rsidP="003465B1">
            <w:pPr>
              <w:widowControl/>
              <w:pBdr>
                <w:top w:val="nil"/>
                <w:left w:val="nil"/>
                <w:bottom w:val="nil"/>
                <w:right w:val="nil"/>
                <w:between w:val="nil"/>
              </w:pBdr>
              <w:spacing w:before="80" w:after="80"/>
              <w:rPr>
                <w:rFonts w:ascii="Cambria" w:eastAsia="Cambria" w:hAnsi="Cambria" w:cs="Cambria"/>
                <w:color w:val="000000" w:themeColor="text1"/>
                <w:sz w:val="22"/>
                <w:szCs w:val="22"/>
              </w:rPr>
            </w:pPr>
            <w:r>
              <w:rPr>
                <w:rFonts w:ascii="Cambria" w:eastAsia="Cambria" w:hAnsi="Cambria" w:cs="Cambria"/>
                <w:color w:val="000000" w:themeColor="text1"/>
                <w:sz w:val="22"/>
                <w:szCs w:val="22"/>
              </w:rPr>
              <w:t>1</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1F85A269" w14:textId="27F4FFA6" w:rsidR="008E6593" w:rsidRPr="003465B1" w:rsidRDefault="008E6593">
            <w:pPr>
              <w:widowControl/>
              <w:pBdr>
                <w:top w:val="nil"/>
                <w:left w:val="nil"/>
                <w:bottom w:val="nil"/>
                <w:right w:val="nil"/>
                <w:between w:val="nil"/>
              </w:pBdr>
              <w:spacing w:before="80" w:after="8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 xml:space="preserve">Semester (s) offered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B46BB6" w14:textId="5EC9F760" w:rsidR="008E6593" w:rsidRPr="003465B1" w:rsidRDefault="008E6593">
            <w:pPr>
              <w:widowControl/>
              <w:pBdr>
                <w:top w:val="nil"/>
                <w:left w:val="nil"/>
                <w:bottom w:val="nil"/>
                <w:right w:val="nil"/>
                <w:between w:val="nil"/>
              </w:pBdr>
              <w:spacing w:before="80" w:after="80"/>
              <w:rPr>
                <w:rFonts w:ascii="Cambria" w:eastAsia="Cambria" w:hAnsi="Cambria" w:cs="Cambria"/>
                <w:color w:val="000000" w:themeColor="text1"/>
                <w:sz w:val="22"/>
                <w:szCs w:val="22"/>
              </w:rPr>
            </w:pPr>
            <w:bookmarkStart w:id="1" w:name="_gjdgxs" w:colFirst="0" w:colLast="0"/>
            <w:bookmarkEnd w:id="1"/>
            <w:r w:rsidRPr="003465B1">
              <w:rPr>
                <w:rFonts w:ascii="Cambria" w:eastAsia="Cambria" w:hAnsi="Cambria" w:cs="Cambria"/>
                <w:color w:val="000000" w:themeColor="text1"/>
                <w:sz w:val="22"/>
                <w:szCs w:val="22"/>
              </w:rPr>
              <w:t>1</w:t>
            </w:r>
          </w:p>
        </w:tc>
      </w:tr>
      <w:tr w:rsidR="003465B1" w:rsidRPr="003465B1" w14:paraId="32BBEF0D"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983F1F8" w14:textId="77777777" w:rsidR="008E6593" w:rsidRPr="003465B1" w:rsidRDefault="008E6593">
            <w:pPr>
              <w:widowControl/>
              <w:pBdr>
                <w:top w:val="nil"/>
                <w:left w:val="nil"/>
                <w:bottom w:val="nil"/>
                <w:right w:val="nil"/>
                <w:between w:val="nil"/>
              </w:pBdr>
              <w:spacing w:before="80" w:after="80"/>
              <w:ind w:left="90" w:hanging="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Administering Department</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66FF7" w14:textId="430AAFE9" w:rsidR="008E6593" w:rsidRPr="003465B1" w:rsidRDefault="003F10F0">
            <w:pPr>
              <w:widowControl/>
              <w:pBdr>
                <w:top w:val="nil"/>
                <w:left w:val="nil"/>
                <w:bottom w:val="nil"/>
                <w:right w:val="nil"/>
                <w:between w:val="nil"/>
              </w:pBdr>
              <w:spacing w:before="80" w:after="80"/>
              <w:rPr>
                <w:rFonts w:ascii="Cambria" w:eastAsia="Cambria" w:hAnsi="Cambria" w:cs="Cambria"/>
                <w:color w:val="000000" w:themeColor="text1"/>
                <w:sz w:val="22"/>
                <w:szCs w:val="22"/>
              </w:rPr>
            </w:pPr>
            <w:r w:rsidRPr="00862C6B">
              <w:rPr>
                <w:rFonts w:asciiTheme="majorBidi" w:hAnsiTheme="majorBidi" w:cstheme="majorBidi"/>
              </w:rPr>
              <w:t>Materials Engineering</w:t>
            </w: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4622B67" w14:textId="77777777" w:rsidR="008E6593" w:rsidRPr="003465B1" w:rsidRDefault="008E6593">
            <w:pPr>
              <w:widowControl/>
              <w:pBdr>
                <w:top w:val="nil"/>
                <w:left w:val="nil"/>
                <w:bottom w:val="nil"/>
                <w:right w:val="nil"/>
                <w:between w:val="nil"/>
              </w:pBdr>
              <w:spacing w:before="80" w:after="8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 xml:space="preserve"> College</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1527CBA3" w14:textId="32330DC5" w:rsidR="008E6593" w:rsidRPr="003465B1" w:rsidRDefault="003F10F0" w:rsidP="000B2A11">
            <w:pPr>
              <w:widowControl/>
              <w:pBdr>
                <w:top w:val="nil"/>
                <w:left w:val="nil"/>
                <w:bottom w:val="nil"/>
                <w:right w:val="nil"/>
                <w:between w:val="nil"/>
              </w:pBdr>
              <w:spacing w:before="80" w:after="80"/>
              <w:rPr>
                <w:rFonts w:ascii="Cambria" w:eastAsia="Cambria" w:hAnsi="Cambria" w:cs="Cambria"/>
                <w:color w:val="000000" w:themeColor="text1"/>
                <w:sz w:val="22"/>
                <w:szCs w:val="22"/>
              </w:rPr>
            </w:pPr>
            <w:r w:rsidRPr="00862C6B">
              <w:rPr>
                <w:rFonts w:asciiTheme="majorBidi" w:hAnsiTheme="majorBidi" w:cstheme="majorBidi"/>
              </w:rPr>
              <w:t>College of Engineering</w:t>
            </w:r>
          </w:p>
        </w:tc>
      </w:tr>
      <w:tr w:rsidR="003465B1" w:rsidRPr="003465B1" w14:paraId="1F4E6F79" w14:textId="77777777" w:rsidTr="00E5702D">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ECEA075" w14:textId="77777777" w:rsidR="008E6593" w:rsidRPr="003465B1" w:rsidRDefault="008E6593">
            <w:pPr>
              <w:widowControl/>
              <w:pBdr>
                <w:top w:val="nil"/>
                <w:left w:val="nil"/>
                <w:bottom w:val="nil"/>
                <w:right w:val="nil"/>
                <w:between w:val="nil"/>
              </w:pBdr>
              <w:spacing w:before="80" w:after="80"/>
              <w:ind w:left="90" w:hanging="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Module Leader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EA770" w14:textId="636BD807" w:rsidR="008E6593" w:rsidRPr="003465B1" w:rsidRDefault="008E6593" w:rsidP="00A63DEB">
            <w:pPr>
              <w:widowControl/>
              <w:pBdr>
                <w:top w:val="nil"/>
                <w:left w:val="nil"/>
                <w:bottom w:val="nil"/>
                <w:right w:val="nil"/>
                <w:between w:val="nil"/>
              </w:pBdr>
              <w:spacing w:before="80" w:after="80"/>
              <w:ind w:left="90"/>
              <w:rPr>
                <w:rFonts w:ascii="Cambria" w:eastAsia="Cambria" w:hAnsi="Cambria" w:cs="Cambria"/>
                <w:color w:val="000000" w:themeColor="text1"/>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99A1BC6" w14:textId="77777777" w:rsidR="008E6593" w:rsidRPr="003465B1" w:rsidRDefault="008E6593">
            <w:pPr>
              <w:widowControl/>
              <w:pBdr>
                <w:top w:val="nil"/>
                <w:left w:val="nil"/>
                <w:bottom w:val="nil"/>
                <w:right w:val="nil"/>
                <w:between w:val="nil"/>
              </w:pBdr>
              <w:spacing w:before="80" w:after="80"/>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 xml:space="preserve"> </w:t>
            </w:r>
            <w:r w:rsidRPr="003465B1">
              <w:rPr>
                <w:rFonts w:ascii="Cambria" w:eastAsia="Cambria" w:hAnsi="Cambria" w:cs="Cambria"/>
                <w:b/>
                <w:color w:val="000000" w:themeColor="text1"/>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58285B96" w14:textId="7D6C8E61" w:rsidR="008E6593" w:rsidRPr="003465B1" w:rsidRDefault="008E6593" w:rsidP="003F10F0">
            <w:pPr>
              <w:widowControl/>
              <w:pBdr>
                <w:top w:val="nil"/>
                <w:left w:val="nil"/>
                <w:bottom w:val="nil"/>
                <w:right w:val="nil"/>
                <w:between w:val="nil"/>
              </w:pBdr>
              <w:spacing w:before="80" w:after="80"/>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 xml:space="preserve"> </w:t>
            </w:r>
          </w:p>
        </w:tc>
      </w:tr>
      <w:tr w:rsidR="003465B1" w:rsidRPr="003465B1" w14:paraId="535CAD8A"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F17309A" w14:textId="77777777" w:rsidR="008E6593" w:rsidRPr="003465B1" w:rsidRDefault="008E6593">
            <w:pPr>
              <w:widowControl/>
              <w:pBdr>
                <w:top w:val="nil"/>
                <w:left w:val="nil"/>
                <w:bottom w:val="nil"/>
                <w:right w:val="nil"/>
                <w:between w:val="nil"/>
              </w:pBdr>
              <w:spacing w:before="80" w:after="80"/>
              <w:ind w:left="90" w:hanging="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Module Leader’s Acad. Title</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04DE6" w14:textId="72DEDD6E" w:rsidR="008E6593" w:rsidRPr="003465B1" w:rsidRDefault="008E6593" w:rsidP="00A63DEB">
            <w:pPr>
              <w:widowControl/>
              <w:pBdr>
                <w:top w:val="nil"/>
                <w:left w:val="nil"/>
                <w:bottom w:val="nil"/>
                <w:right w:val="nil"/>
                <w:between w:val="nil"/>
              </w:pBdr>
              <w:spacing w:before="80" w:after="80"/>
              <w:rPr>
                <w:rFonts w:ascii="Cambria" w:eastAsia="Cambria" w:hAnsi="Cambria" w:cs="Cambria"/>
                <w:color w:val="000000" w:themeColor="text1"/>
                <w:sz w:val="22"/>
                <w:szCs w:val="22"/>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21A9551C" w14:textId="77777777" w:rsidR="008E6593" w:rsidRPr="003465B1" w:rsidRDefault="008E6593">
            <w:pPr>
              <w:widowControl/>
              <w:pBdr>
                <w:top w:val="nil"/>
                <w:left w:val="nil"/>
                <w:bottom w:val="nil"/>
                <w:right w:val="nil"/>
                <w:between w:val="nil"/>
              </w:pBdr>
              <w:spacing w:before="80" w:after="8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Module Leader’s Qualification</w:t>
            </w:r>
          </w:p>
        </w:tc>
        <w:tc>
          <w:tcPr>
            <w:tcW w:w="2070" w:type="dxa"/>
            <w:tcBorders>
              <w:top w:val="single" w:sz="4" w:space="0" w:color="000000"/>
              <w:left w:val="single" w:sz="4" w:space="0" w:color="000000"/>
              <w:bottom w:val="single" w:sz="4" w:space="0" w:color="000000"/>
              <w:right w:val="single" w:sz="4" w:space="0" w:color="000000"/>
            </w:tcBorders>
            <w:vAlign w:val="center"/>
          </w:tcPr>
          <w:p w14:paraId="7832E3DE" w14:textId="5D4884B8" w:rsidR="008E6593" w:rsidRPr="003465B1" w:rsidRDefault="008E6593">
            <w:pPr>
              <w:widowControl/>
              <w:pBdr>
                <w:top w:val="nil"/>
                <w:left w:val="nil"/>
                <w:bottom w:val="nil"/>
                <w:right w:val="nil"/>
                <w:between w:val="nil"/>
              </w:pBdr>
              <w:spacing w:before="80" w:after="80"/>
              <w:rPr>
                <w:rFonts w:ascii="Cambria" w:eastAsia="Cambria" w:hAnsi="Cambria" w:cs="Cambria"/>
                <w:color w:val="000000" w:themeColor="text1"/>
                <w:sz w:val="22"/>
                <w:szCs w:val="22"/>
              </w:rPr>
            </w:pPr>
          </w:p>
        </w:tc>
      </w:tr>
      <w:tr w:rsidR="003465B1" w:rsidRPr="003465B1" w14:paraId="280A0AB3" w14:textId="77777777" w:rsidTr="00877A8E">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57A6492" w14:textId="5CB2C68B" w:rsidR="008E6593" w:rsidRPr="003465B1" w:rsidRDefault="008E6593">
            <w:pPr>
              <w:widowControl/>
              <w:pBdr>
                <w:top w:val="nil"/>
                <w:left w:val="nil"/>
                <w:bottom w:val="nil"/>
                <w:right w:val="nil"/>
                <w:between w:val="nil"/>
              </w:pBdr>
              <w:spacing w:before="80" w:after="80"/>
              <w:ind w:left="90" w:hanging="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Module Tutor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0FBEB" w14:textId="26EE4906" w:rsidR="008E6593" w:rsidRPr="003465B1" w:rsidRDefault="008E6593">
            <w:pPr>
              <w:widowControl/>
              <w:pBdr>
                <w:top w:val="nil"/>
                <w:left w:val="nil"/>
                <w:bottom w:val="nil"/>
                <w:right w:val="nil"/>
                <w:between w:val="nil"/>
              </w:pBdr>
              <w:spacing w:before="80" w:after="80"/>
              <w:ind w:left="90"/>
              <w:rPr>
                <w:rFonts w:ascii="Cambria" w:eastAsia="Cambria" w:hAnsi="Cambria" w:cs="Cambria"/>
                <w:color w:val="000000" w:themeColor="text1"/>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07D6022" w14:textId="4E22D906" w:rsidR="008E6593" w:rsidRPr="003465B1" w:rsidRDefault="008E6593">
            <w:pPr>
              <w:widowControl/>
              <w:pBdr>
                <w:top w:val="nil"/>
                <w:left w:val="nil"/>
                <w:bottom w:val="nil"/>
                <w:right w:val="nil"/>
                <w:between w:val="nil"/>
              </w:pBdr>
              <w:spacing w:before="80" w:after="80"/>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 xml:space="preserve"> </w:t>
            </w:r>
            <w:r w:rsidRPr="003465B1">
              <w:rPr>
                <w:rFonts w:ascii="Cambria" w:eastAsia="Cambria" w:hAnsi="Cambria" w:cs="Cambria"/>
                <w:b/>
                <w:color w:val="000000" w:themeColor="text1"/>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tcPr>
          <w:p w14:paraId="64DDB232" w14:textId="439E3E70" w:rsidR="008E6593" w:rsidRPr="003465B1" w:rsidRDefault="008E6593">
            <w:pPr>
              <w:widowControl/>
              <w:spacing w:before="80" w:after="80"/>
              <w:rPr>
                <w:rFonts w:ascii="Cambria" w:eastAsia="Cambria" w:hAnsi="Cambria" w:cs="Cambria"/>
                <w:color w:val="000000" w:themeColor="text1"/>
                <w:sz w:val="22"/>
                <w:szCs w:val="22"/>
              </w:rPr>
            </w:pPr>
          </w:p>
        </w:tc>
      </w:tr>
      <w:tr w:rsidR="003465B1" w:rsidRPr="003465B1" w14:paraId="2A3D9489"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4492E80" w14:textId="77777777" w:rsidR="008E6593" w:rsidRPr="003465B1" w:rsidRDefault="008E6593">
            <w:pPr>
              <w:widowControl/>
              <w:pBdr>
                <w:top w:val="nil"/>
                <w:left w:val="nil"/>
                <w:bottom w:val="nil"/>
                <w:right w:val="nil"/>
                <w:between w:val="nil"/>
              </w:pBdr>
              <w:spacing w:before="80" w:after="80"/>
              <w:ind w:left="90" w:hanging="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Peer Reviewer Name</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89A431" w14:textId="0B32A1E9" w:rsidR="008E6593" w:rsidRPr="003465B1" w:rsidRDefault="008E6593">
            <w:pPr>
              <w:widowControl/>
              <w:pBdr>
                <w:top w:val="nil"/>
                <w:left w:val="nil"/>
                <w:bottom w:val="nil"/>
                <w:right w:val="nil"/>
                <w:between w:val="nil"/>
              </w:pBdr>
              <w:spacing w:before="80" w:after="80"/>
              <w:ind w:left="360" w:hanging="360"/>
              <w:rPr>
                <w:rFonts w:ascii="Cambria" w:eastAsia="Cambria" w:hAnsi="Cambria" w:cs="Cambria"/>
                <w:color w:val="000000" w:themeColor="text1"/>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96CAE6A" w14:textId="77777777" w:rsidR="008E6593" w:rsidRPr="003465B1" w:rsidRDefault="008E6593">
            <w:pPr>
              <w:widowControl/>
              <w:spacing w:before="80" w:after="80"/>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 xml:space="preserve"> </w:t>
            </w:r>
            <w:r w:rsidRPr="003465B1">
              <w:rPr>
                <w:rFonts w:ascii="Cambria" w:eastAsia="Cambria" w:hAnsi="Cambria" w:cs="Cambria"/>
                <w:b/>
                <w:color w:val="000000" w:themeColor="text1"/>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6BDE58" w14:textId="307A1B0C" w:rsidR="008E6593" w:rsidRPr="003465B1" w:rsidRDefault="008E6593">
            <w:pPr>
              <w:widowControl/>
              <w:pBdr>
                <w:top w:val="nil"/>
                <w:left w:val="nil"/>
                <w:bottom w:val="nil"/>
                <w:right w:val="nil"/>
                <w:between w:val="nil"/>
              </w:pBdr>
              <w:spacing w:before="80" w:after="80"/>
              <w:rPr>
                <w:rFonts w:ascii="Cambria" w:eastAsia="Cambria" w:hAnsi="Cambria" w:cs="Cambria"/>
                <w:color w:val="000000" w:themeColor="text1"/>
                <w:sz w:val="22"/>
                <w:szCs w:val="22"/>
              </w:rPr>
            </w:pPr>
          </w:p>
        </w:tc>
      </w:tr>
      <w:tr w:rsidR="003465B1" w:rsidRPr="003465B1" w14:paraId="61DE99B2" w14:textId="77777777" w:rsidTr="00E5702D">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77818F3" w14:textId="77777777" w:rsidR="008E6593" w:rsidRPr="003465B1" w:rsidRDefault="008E6593">
            <w:pPr>
              <w:widowControl/>
              <w:spacing w:before="80" w:after="80"/>
              <w:ind w:left="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Review Committee Approval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61D932" w14:textId="606CAE76" w:rsidR="008E6593" w:rsidRPr="003465B1" w:rsidRDefault="003F10F0">
            <w:pPr>
              <w:widowControl/>
              <w:spacing w:before="80" w:after="80"/>
              <w:ind w:left="360"/>
              <w:rPr>
                <w:rFonts w:ascii="Cambria" w:eastAsia="Cambria" w:hAnsi="Cambria" w:cs="Cambria"/>
                <w:color w:val="000000" w:themeColor="text1"/>
                <w:sz w:val="22"/>
                <w:szCs w:val="22"/>
              </w:rPr>
            </w:pPr>
            <w:r w:rsidRPr="00862C6B">
              <w:rPr>
                <w:rFonts w:asciiTheme="majorBidi" w:hAnsiTheme="majorBidi" w:cstheme="majorBidi"/>
              </w:rPr>
              <w:t>1</w:t>
            </w:r>
            <w:r>
              <w:rPr>
                <w:rFonts w:asciiTheme="majorBidi" w:hAnsiTheme="majorBidi" w:cstheme="majorBidi"/>
              </w:rPr>
              <w:t>3</w:t>
            </w:r>
            <w:r w:rsidRPr="00862C6B">
              <w:rPr>
                <w:rFonts w:asciiTheme="majorBidi" w:hAnsiTheme="majorBidi" w:cstheme="majorBidi"/>
              </w:rPr>
              <w:t>/06/2023</w:t>
            </w: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45D658D6" w14:textId="77777777" w:rsidR="008E6593" w:rsidRPr="003465B1" w:rsidRDefault="008E6593">
            <w:pPr>
              <w:widowControl/>
              <w:spacing w:before="80" w:after="8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Version Number</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1AE561" w14:textId="77777777" w:rsidR="008E6593" w:rsidRPr="003465B1" w:rsidRDefault="008E6593">
            <w:pPr>
              <w:widowControl/>
              <w:spacing w:before="80" w:after="80"/>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1.0</w:t>
            </w:r>
          </w:p>
        </w:tc>
      </w:tr>
    </w:tbl>
    <w:p w14:paraId="33BB2B3D" w14:textId="77777777" w:rsidR="000919DA" w:rsidRPr="003465B1" w:rsidRDefault="000919DA">
      <w:pPr>
        <w:widowControl/>
        <w:pBdr>
          <w:top w:val="nil"/>
          <w:left w:val="nil"/>
          <w:bottom w:val="nil"/>
          <w:right w:val="nil"/>
          <w:between w:val="nil"/>
        </w:pBdr>
        <w:spacing w:after="200" w:line="276" w:lineRule="auto"/>
        <w:jc w:val="center"/>
        <w:rPr>
          <w:rFonts w:ascii="Cambria" w:eastAsia="Cambria" w:hAnsi="Cambria" w:cs="Cambria"/>
          <w:b/>
          <w:color w:val="000000" w:themeColor="text1"/>
          <w:sz w:val="16"/>
          <w:szCs w:val="16"/>
          <w:rtl/>
        </w:rPr>
      </w:pPr>
    </w:p>
    <w:p w14:paraId="0FF2590A" w14:textId="77777777" w:rsidR="00970EC7" w:rsidRPr="003465B1" w:rsidRDefault="00970EC7">
      <w:pPr>
        <w:widowControl/>
        <w:pBdr>
          <w:top w:val="nil"/>
          <w:left w:val="nil"/>
          <w:bottom w:val="nil"/>
          <w:right w:val="nil"/>
          <w:between w:val="nil"/>
        </w:pBdr>
        <w:spacing w:after="200" w:line="276" w:lineRule="auto"/>
        <w:jc w:val="center"/>
        <w:rPr>
          <w:rFonts w:ascii="Cambria" w:eastAsia="Cambria" w:hAnsi="Cambria" w:cs="Cambria"/>
          <w:b/>
          <w:color w:val="000000" w:themeColor="text1"/>
          <w:sz w:val="16"/>
          <w:szCs w:val="16"/>
        </w:rPr>
      </w:pPr>
    </w:p>
    <w:p w14:paraId="6000B429" w14:textId="77777777" w:rsidR="00E5702D" w:rsidRPr="003465B1" w:rsidRDefault="00E5702D">
      <w:pPr>
        <w:widowControl/>
        <w:pBdr>
          <w:top w:val="nil"/>
          <w:left w:val="nil"/>
          <w:bottom w:val="nil"/>
          <w:right w:val="nil"/>
          <w:between w:val="nil"/>
        </w:pBdr>
        <w:spacing w:after="200" w:line="276" w:lineRule="auto"/>
        <w:jc w:val="center"/>
        <w:rPr>
          <w:rFonts w:ascii="Cambria" w:eastAsia="Cambria" w:hAnsi="Cambria" w:cs="Cambria"/>
          <w:b/>
          <w:color w:val="000000" w:themeColor="text1"/>
          <w:sz w:val="16"/>
          <w:szCs w:val="16"/>
        </w:rPr>
      </w:pPr>
    </w:p>
    <w:tbl>
      <w:tblPr>
        <w:tblStyle w:val="7"/>
        <w:tblW w:w="10500" w:type="dxa"/>
        <w:tblInd w:w="-540" w:type="dxa"/>
        <w:tblLayout w:type="fixed"/>
        <w:tblLook w:val="0000" w:firstRow="0" w:lastRow="0" w:firstColumn="0" w:lastColumn="0" w:noHBand="0" w:noVBand="0"/>
      </w:tblPr>
      <w:tblGrid>
        <w:gridCol w:w="2565"/>
        <w:gridCol w:w="5160"/>
        <w:gridCol w:w="1605"/>
        <w:gridCol w:w="1170"/>
      </w:tblGrid>
      <w:tr w:rsidR="003465B1" w:rsidRPr="003465B1" w14:paraId="723E57B3" w14:textId="77777777">
        <w:trPr>
          <w:trHeight w:val="62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E769A61" w14:textId="77777777" w:rsidR="000919DA" w:rsidRPr="003465B1" w:rsidRDefault="00C44FED">
            <w:pPr>
              <w:widowControl/>
              <w:pBdr>
                <w:top w:val="nil"/>
                <w:left w:val="nil"/>
                <w:bottom w:val="nil"/>
                <w:right w:val="nil"/>
                <w:between w:val="nil"/>
              </w:pBdr>
              <w:spacing w:line="276" w:lineRule="auto"/>
              <w:jc w:val="center"/>
              <w:rPr>
                <w:rFonts w:ascii="Cambria" w:eastAsia="Cambria" w:hAnsi="Cambria" w:cs="Cambria"/>
                <w:b/>
                <w:color w:val="000000" w:themeColor="text1"/>
                <w:sz w:val="28"/>
                <w:szCs w:val="28"/>
              </w:rPr>
            </w:pPr>
            <w:r w:rsidRPr="003465B1">
              <w:rPr>
                <w:rFonts w:ascii="Cambria" w:eastAsia="Cambria" w:hAnsi="Cambria" w:cs="Cambria"/>
                <w:b/>
                <w:color w:val="000000" w:themeColor="text1"/>
                <w:sz w:val="28"/>
                <w:szCs w:val="28"/>
              </w:rPr>
              <w:lastRenderedPageBreak/>
              <w:t>Relation With Other Modules</w:t>
            </w:r>
          </w:p>
          <w:p w14:paraId="170D3F33" w14:textId="77777777" w:rsidR="000919DA" w:rsidRPr="003465B1" w:rsidRDefault="00C44FED">
            <w:pPr>
              <w:widowControl/>
              <w:pBdr>
                <w:top w:val="nil"/>
                <w:left w:val="nil"/>
                <w:bottom w:val="nil"/>
                <w:right w:val="nil"/>
                <w:between w:val="nil"/>
              </w:pBdr>
              <w:bidi/>
              <w:spacing w:line="276" w:lineRule="auto"/>
              <w:jc w:val="center"/>
              <w:rPr>
                <w:rFonts w:ascii="Cambria" w:eastAsia="Cambria" w:hAnsi="Cambria" w:cs="Cambria"/>
                <w:b/>
                <w:color w:val="000000" w:themeColor="text1"/>
                <w:sz w:val="28"/>
                <w:szCs w:val="28"/>
              </w:rPr>
            </w:pPr>
            <w:r w:rsidRPr="003465B1">
              <w:rPr>
                <w:rFonts w:ascii="Cambria" w:eastAsia="Cambria" w:hAnsi="Cambria"/>
                <w:b/>
                <w:color w:val="000000" w:themeColor="text1"/>
                <w:sz w:val="28"/>
                <w:szCs w:val="28"/>
                <w:rtl/>
              </w:rPr>
              <w:t>العلاقة مع المواد الدراسية الأخرى</w:t>
            </w:r>
          </w:p>
        </w:tc>
      </w:tr>
      <w:tr w:rsidR="003465B1" w:rsidRPr="003465B1" w14:paraId="0445C8B1" w14:textId="77777777">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CB75580" w14:textId="77777777" w:rsidR="00A63DEB" w:rsidRPr="003465B1" w:rsidRDefault="00A63DEB">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Prerequisite 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5809DD" w14:textId="61BDD9B9" w:rsidR="00A63DEB" w:rsidRPr="003465B1" w:rsidRDefault="003465B1">
            <w:pPr>
              <w:widowControl/>
              <w:pBdr>
                <w:top w:val="nil"/>
                <w:left w:val="nil"/>
                <w:bottom w:val="nil"/>
                <w:right w:val="nil"/>
                <w:between w:val="nil"/>
              </w:pBdr>
              <w:spacing w:line="276" w:lineRule="auto"/>
              <w:rPr>
                <w:rFonts w:ascii="Cambria" w:eastAsia="Cambria" w:hAnsi="Cambria" w:cs="Cambria"/>
                <w:color w:val="000000" w:themeColor="text1"/>
                <w:sz w:val="22"/>
                <w:szCs w:val="22"/>
              </w:rPr>
            </w:pPr>
            <w:r>
              <w:rPr>
                <w:rFonts w:ascii="Cambria" w:eastAsia="Cambria" w:hAnsi="Cambria" w:cs="Cambria"/>
                <w:color w:val="000000" w:themeColor="text1"/>
                <w:sz w:val="22"/>
                <w:szCs w:val="22"/>
              </w:rPr>
              <w:t>---</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C7F0826" w14:textId="77777777" w:rsidR="00A63DEB" w:rsidRPr="003465B1" w:rsidRDefault="00A63DEB">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6881BB" w14:textId="231FDAFD" w:rsidR="00A63DEB" w:rsidRPr="003465B1" w:rsidRDefault="003465B1">
            <w:pPr>
              <w:widowControl/>
              <w:pBdr>
                <w:top w:val="nil"/>
                <w:left w:val="nil"/>
                <w:bottom w:val="nil"/>
                <w:right w:val="nil"/>
                <w:between w:val="nil"/>
              </w:pBdr>
              <w:spacing w:line="276" w:lineRule="auto"/>
              <w:rPr>
                <w:rFonts w:ascii="Cambria" w:eastAsia="Cambria" w:hAnsi="Cambria" w:cs="Cambria"/>
                <w:color w:val="000000" w:themeColor="text1"/>
                <w:sz w:val="22"/>
                <w:szCs w:val="22"/>
              </w:rPr>
            </w:pPr>
            <w:r>
              <w:rPr>
                <w:rFonts w:ascii="Cambria" w:eastAsia="Cambria" w:hAnsi="Cambria" w:cs="Cambria"/>
                <w:color w:val="000000" w:themeColor="text1"/>
                <w:sz w:val="22"/>
                <w:szCs w:val="22"/>
              </w:rPr>
              <w:t>---</w:t>
            </w:r>
          </w:p>
        </w:tc>
      </w:tr>
      <w:tr w:rsidR="003465B1" w:rsidRPr="003465B1" w14:paraId="14A4AE70" w14:textId="77777777">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430D50B" w14:textId="77777777" w:rsidR="000919DA" w:rsidRPr="003465B1" w:rsidRDefault="00C44FED">
            <w:pPr>
              <w:widowControl/>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Co-requisites 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69B6F3" w14:textId="77777777" w:rsidR="000919DA" w:rsidRPr="003465B1" w:rsidRDefault="00C44FED">
            <w:pPr>
              <w:widowControl/>
              <w:pBdr>
                <w:top w:val="nil"/>
                <w:left w:val="nil"/>
                <w:bottom w:val="nil"/>
                <w:right w:val="nil"/>
                <w:between w:val="nil"/>
              </w:pBdr>
              <w:spacing w:line="276" w:lineRule="auto"/>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29C6BB5" w14:textId="77777777" w:rsidR="000919DA" w:rsidRPr="003465B1" w:rsidRDefault="00C44FED">
            <w:pPr>
              <w:widowControl/>
              <w:spacing w:line="276" w:lineRule="auto"/>
              <w:rPr>
                <w:rFonts w:ascii="Cambria" w:eastAsia="Cambria" w:hAnsi="Cambria" w:cs="Cambria"/>
                <w:color w:val="000000" w:themeColor="text1"/>
                <w:sz w:val="22"/>
                <w:szCs w:val="22"/>
              </w:rPr>
            </w:pPr>
            <w:r w:rsidRPr="003465B1">
              <w:rPr>
                <w:rFonts w:ascii="Cambria" w:eastAsia="Cambria" w:hAnsi="Cambria" w:cs="Cambria"/>
                <w:b/>
                <w:color w:val="000000" w:themeColor="text1"/>
                <w:sz w:val="22"/>
                <w:szCs w:val="22"/>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DCDA04" w14:textId="3A0C7CFB" w:rsidR="000919DA" w:rsidRPr="003465B1" w:rsidRDefault="003465B1">
            <w:pPr>
              <w:widowControl/>
              <w:pBdr>
                <w:top w:val="nil"/>
                <w:left w:val="nil"/>
                <w:bottom w:val="nil"/>
                <w:right w:val="nil"/>
                <w:between w:val="nil"/>
              </w:pBdr>
              <w:spacing w:line="276" w:lineRule="auto"/>
              <w:rPr>
                <w:rFonts w:ascii="Cambria" w:eastAsia="Cambria" w:hAnsi="Cambria" w:cs="Cambria"/>
                <w:color w:val="000000" w:themeColor="text1"/>
                <w:sz w:val="22"/>
                <w:szCs w:val="22"/>
              </w:rPr>
            </w:pPr>
            <w:r>
              <w:rPr>
                <w:rFonts w:ascii="Cambria" w:eastAsia="Cambria" w:hAnsi="Cambria" w:cs="Cambria"/>
                <w:color w:val="000000" w:themeColor="text1"/>
                <w:sz w:val="22"/>
                <w:szCs w:val="22"/>
              </w:rPr>
              <w:t>----</w:t>
            </w:r>
          </w:p>
        </w:tc>
      </w:tr>
      <w:tr w:rsidR="003465B1" w:rsidRPr="003465B1" w14:paraId="31B646CE" w14:textId="77777777">
        <w:trPr>
          <w:trHeight w:val="58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CC4B025" w14:textId="795FB495" w:rsidR="000919DA" w:rsidRPr="003465B1" w:rsidRDefault="00C44FED">
            <w:pPr>
              <w:widowControl/>
              <w:pBdr>
                <w:top w:val="nil"/>
                <w:left w:val="nil"/>
                <w:bottom w:val="nil"/>
                <w:right w:val="nil"/>
                <w:between w:val="nil"/>
              </w:pBdr>
              <w:spacing w:line="276" w:lineRule="auto"/>
              <w:jc w:val="center"/>
              <w:rPr>
                <w:rFonts w:ascii="Cambria" w:eastAsia="Cambria" w:hAnsi="Cambria" w:cs="Cambria"/>
                <w:b/>
                <w:color w:val="000000" w:themeColor="text1"/>
                <w:sz w:val="28"/>
                <w:szCs w:val="28"/>
              </w:rPr>
            </w:pPr>
            <w:r w:rsidRPr="003465B1">
              <w:rPr>
                <w:rFonts w:ascii="Cambria" w:eastAsia="Cambria" w:hAnsi="Cambria" w:cs="Cambria"/>
                <w:b/>
                <w:color w:val="000000" w:themeColor="text1"/>
                <w:sz w:val="28"/>
                <w:szCs w:val="28"/>
              </w:rPr>
              <w:t>Module Aims, Learning Outcomes</w:t>
            </w:r>
            <w:r w:rsidR="000B1F9F" w:rsidRPr="003465B1">
              <w:rPr>
                <w:rFonts w:ascii="Cambria" w:eastAsia="Cambria" w:hAnsi="Cambria" w:cs="Cambria"/>
                <w:b/>
                <w:color w:val="000000" w:themeColor="text1"/>
                <w:sz w:val="28"/>
                <w:szCs w:val="28"/>
              </w:rPr>
              <w:t>,</w:t>
            </w:r>
            <w:r w:rsidRPr="003465B1">
              <w:rPr>
                <w:rFonts w:ascii="Cambria" w:eastAsia="Cambria" w:hAnsi="Cambria" w:cs="Cambria"/>
                <w:b/>
                <w:color w:val="000000" w:themeColor="text1"/>
                <w:sz w:val="28"/>
                <w:szCs w:val="28"/>
              </w:rPr>
              <w:t xml:space="preserve"> Indicative Contents</w:t>
            </w:r>
            <w:r w:rsidR="000B1F9F" w:rsidRPr="003465B1">
              <w:rPr>
                <w:rFonts w:ascii="Cambria" w:eastAsia="Cambria" w:hAnsi="Cambria" w:cs="Cambria"/>
                <w:b/>
                <w:color w:val="000000" w:themeColor="text1"/>
                <w:sz w:val="28"/>
                <w:szCs w:val="28"/>
              </w:rPr>
              <w:t xml:space="preserve"> and Brief Description</w:t>
            </w:r>
          </w:p>
          <w:p w14:paraId="70A62A6B" w14:textId="0CE16B70" w:rsidR="000919DA" w:rsidRPr="003465B1" w:rsidRDefault="00C44FED">
            <w:pPr>
              <w:widowControl/>
              <w:pBdr>
                <w:top w:val="nil"/>
                <w:left w:val="nil"/>
                <w:bottom w:val="nil"/>
                <w:right w:val="nil"/>
                <w:between w:val="nil"/>
              </w:pBdr>
              <w:spacing w:line="276" w:lineRule="auto"/>
              <w:jc w:val="center"/>
              <w:rPr>
                <w:rFonts w:ascii="Cambria" w:eastAsia="Cambria" w:hAnsi="Cambria"/>
                <w:b/>
                <w:color w:val="000000" w:themeColor="text1"/>
                <w:sz w:val="28"/>
                <w:szCs w:val="28"/>
              </w:rPr>
            </w:pPr>
            <w:r w:rsidRPr="003465B1">
              <w:rPr>
                <w:rFonts w:ascii="Cambria" w:eastAsia="Cambria" w:hAnsi="Cambria"/>
                <w:b/>
                <w:color w:val="000000" w:themeColor="text1"/>
                <w:sz w:val="28"/>
                <w:szCs w:val="28"/>
                <w:rtl/>
              </w:rPr>
              <w:t>أهداف المادة الدراسية ونتائج التعلم والمحتويات الإرشادية</w:t>
            </w:r>
            <w:r w:rsidR="000B1F9F" w:rsidRPr="003465B1">
              <w:rPr>
                <w:rFonts w:ascii="Cambria" w:eastAsia="Cambria" w:hAnsi="Cambria" w:cs="Cambria" w:hint="cs"/>
                <w:b/>
                <w:color w:val="000000" w:themeColor="text1"/>
                <w:sz w:val="28"/>
                <w:szCs w:val="28"/>
                <w:rtl/>
              </w:rPr>
              <w:t xml:space="preserve"> </w:t>
            </w:r>
            <w:r w:rsidR="000B1F9F" w:rsidRPr="003465B1">
              <w:rPr>
                <w:rFonts w:ascii="Cambria" w:eastAsia="Cambria" w:hAnsi="Cambria" w:hint="cs"/>
                <w:b/>
                <w:color w:val="000000" w:themeColor="text1"/>
                <w:sz w:val="28"/>
                <w:szCs w:val="28"/>
                <w:rtl/>
              </w:rPr>
              <w:t>مع وصف مختصر</w:t>
            </w:r>
          </w:p>
        </w:tc>
      </w:tr>
      <w:tr w:rsidR="003465B1" w:rsidRPr="003465B1" w14:paraId="27CFC9DC"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8C71119" w14:textId="77777777" w:rsidR="000919DA" w:rsidRPr="003465B1" w:rsidRDefault="00C44FED">
            <w:pPr>
              <w:widowControl/>
              <w:pBdr>
                <w:top w:val="nil"/>
                <w:left w:val="nil"/>
                <w:bottom w:val="nil"/>
                <w:right w:val="nil"/>
                <w:between w:val="nil"/>
              </w:pBdr>
              <w:spacing w:line="276" w:lineRule="auto"/>
              <w:jc w:val="both"/>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 xml:space="preserve"> Module Aims</w:t>
            </w:r>
          </w:p>
          <w:p w14:paraId="47E7B1C4" w14:textId="77777777" w:rsidR="000919DA" w:rsidRPr="003465B1" w:rsidRDefault="00C44FED">
            <w:pPr>
              <w:widowControl/>
              <w:pBdr>
                <w:top w:val="nil"/>
                <w:left w:val="nil"/>
                <w:bottom w:val="nil"/>
                <w:right w:val="nil"/>
                <w:between w:val="nil"/>
              </w:pBdr>
              <w:spacing w:line="276" w:lineRule="auto"/>
              <w:jc w:val="both"/>
              <w:rPr>
                <w:rFonts w:ascii="Cambria" w:eastAsia="Cambria" w:hAnsi="Cambria" w:cs="Cambria"/>
                <w:b/>
                <w:color w:val="000000" w:themeColor="text1"/>
                <w:sz w:val="22"/>
                <w:szCs w:val="22"/>
              </w:rPr>
            </w:pPr>
            <w:r w:rsidRPr="003465B1">
              <w:rPr>
                <w:rFonts w:ascii="Cambria" w:eastAsia="Cambria" w:hAnsi="Cambria"/>
                <w:b/>
                <w:color w:val="000000" w:themeColor="text1"/>
                <w:sz w:val="22"/>
                <w:szCs w:val="22"/>
                <w:rtl/>
              </w:rPr>
              <w:t>أهداف المادة الدراسية</w:t>
            </w:r>
          </w:p>
          <w:p w14:paraId="1E9B8332" w14:textId="77777777" w:rsidR="000919DA" w:rsidRPr="003465B1" w:rsidRDefault="000919DA">
            <w:pPr>
              <w:widowControl/>
              <w:pBdr>
                <w:top w:val="nil"/>
                <w:left w:val="nil"/>
                <w:bottom w:val="nil"/>
                <w:right w:val="nil"/>
                <w:between w:val="nil"/>
              </w:pBdr>
              <w:spacing w:line="276" w:lineRule="auto"/>
              <w:jc w:val="both"/>
              <w:rPr>
                <w:rFonts w:ascii="Cambria" w:eastAsia="Cambria" w:hAnsi="Cambria" w:cs="Cambria"/>
                <w:b/>
                <w:color w:val="000000" w:themeColor="text1"/>
                <w:sz w:val="22"/>
                <w:szCs w:val="22"/>
              </w:rPr>
            </w:pP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04EA95" w14:textId="77777777" w:rsidR="000919DA" w:rsidRPr="003465B1" w:rsidRDefault="000919DA">
            <w:pPr>
              <w:widowControl/>
              <w:pBdr>
                <w:top w:val="nil"/>
                <w:left w:val="nil"/>
                <w:bottom w:val="nil"/>
                <w:right w:val="nil"/>
                <w:between w:val="nil"/>
              </w:pBdr>
              <w:spacing w:line="276" w:lineRule="auto"/>
              <w:ind w:left="232"/>
              <w:jc w:val="both"/>
              <w:rPr>
                <w:rFonts w:ascii="Cambria" w:eastAsia="Cambria" w:hAnsi="Cambria" w:cs="Cambria"/>
                <w:color w:val="000000" w:themeColor="text1"/>
              </w:rPr>
            </w:pPr>
          </w:p>
          <w:p w14:paraId="3EBB0586" w14:textId="5EC4F5BB" w:rsidR="000919DA" w:rsidRPr="003465B1" w:rsidRDefault="00C01D39">
            <w:pPr>
              <w:widowControl/>
              <w:pBdr>
                <w:top w:val="nil"/>
                <w:left w:val="nil"/>
                <w:bottom w:val="nil"/>
                <w:right w:val="nil"/>
                <w:between w:val="nil"/>
              </w:pBdr>
              <w:spacing w:line="276" w:lineRule="auto"/>
              <w:jc w:val="both"/>
              <w:rPr>
                <w:rFonts w:ascii="Cambria" w:eastAsia="Cambria" w:hAnsi="Cambria" w:cs="Cambria"/>
                <w:color w:val="000000" w:themeColor="text1"/>
                <w:sz w:val="22"/>
                <w:szCs w:val="22"/>
              </w:rPr>
            </w:pPr>
            <w:r w:rsidRPr="003465B1">
              <w:rPr>
                <w:color w:val="000000" w:themeColor="text1"/>
              </w:rPr>
              <w:t xml:space="preserve">The module </w:t>
            </w:r>
            <w:r w:rsidR="008B1AD1" w:rsidRPr="003465B1">
              <w:rPr>
                <w:color w:val="000000" w:themeColor="text1"/>
              </w:rPr>
              <w:t>aim</w:t>
            </w:r>
            <w:r w:rsidRPr="003465B1">
              <w:rPr>
                <w:color w:val="000000" w:themeColor="text1"/>
              </w:rPr>
              <w:t>s</w:t>
            </w:r>
            <w:r w:rsidR="008B1AD1" w:rsidRPr="003465B1">
              <w:rPr>
                <w:color w:val="000000" w:themeColor="text1"/>
              </w:rPr>
              <w:t xml:space="preserve"> to develop </w:t>
            </w:r>
            <w:r w:rsidRPr="003465B1">
              <w:rPr>
                <w:color w:val="000000" w:themeColor="text1"/>
              </w:rPr>
              <w:t xml:space="preserve">the </w:t>
            </w:r>
            <w:r w:rsidR="008B1AD1" w:rsidRPr="003465B1">
              <w:rPr>
                <w:color w:val="000000" w:themeColor="text1"/>
              </w:rPr>
              <w:t xml:space="preserve">students’ English skills </w:t>
            </w:r>
            <w:r w:rsidRPr="003465B1">
              <w:rPr>
                <w:color w:val="000000" w:themeColor="text1"/>
              </w:rPr>
              <w:t xml:space="preserve">in </w:t>
            </w:r>
            <w:r w:rsidR="008B1AD1" w:rsidRPr="003465B1">
              <w:rPr>
                <w:color w:val="000000" w:themeColor="text1"/>
              </w:rPr>
              <w:t>reading, writing, listening and speaking.</w:t>
            </w:r>
          </w:p>
        </w:tc>
      </w:tr>
      <w:tr w:rsidR="003465B1" w:rsidRPr="003465B1" w14:paraId="06C08404"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97FD124" w14:textId="77777777" w:rsidR="000919DA" w:rsidRPr="003465B1" w:rsidRDefault="00C44FED">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Module Learning Outcomes</w:t>
            </w:r>
          </w:p>
          <w:p w14:paraId="67873236" w14:textId="77777777" w:rsidR="000919DA" w:rsidRPr="003465B1" w:rsidRDefault="000919DA">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p>
          <w:p w14:paraId="489E1D2E" w14:textId="77777777" w:rsidR="000919DA" w:rsidRPr="003465B1" w:rsidRDefault="00C44FED">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b/>
                <w:color w:val="000000" w:themeColor="text1"/>
                <w:sz w:val="22"/>
                <w:szCs w:val="22"/>
                <w:rtl/>
              </w:rPr>
              <w:t>مخرجات التعلم للمادة الدراسية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2F665E" w14:textId="2BC3DDF0" w:rsidR="000D73A0" w:rsidRPr="000D73A0" w:rsidRDefault="000D73A0" w:rsidP="000D73A0">
            <w:pPr>
              <w:numPr>
                <w:ilvl w:val="0"/>
                <w:numId w:val="4"/>
              </w:numPr>
              <w:shd w:val="clear" w:color="auto" w:fill="FFFFFF"/>
              <w:spacing w:line="276" w:lineRule="auto"/>
              <w:jc w:val="both"/>
              <w:rPr>
                <w:rFonts w:ascii="Cambria" w:eastAsia="Cambria" w:hAnsi="Cambria" w:cs="Cambria"/>
                <w:color w:val="000000" w:themeColor="text1"/>
              </w:rPr>
            </w:pPr>
            <w:bookmarkStart w:id="2" w:name="_Hlk137504769"/>
            <w:r w:rsidRPr="000D73A0">
              <w:rPr>
                <w:rFonts w:ascii="Cambria" w:eastAsia="Cambria" w:hAnsi="Cambria" w:cs="Cambria"/>
                <w:color w:val="000000" w:themeColor="text1"/>
              </w:rPr>
              <w:t>Read and understand simple texts in English</w:t>
            </w:r>
            <w:r>
              <w:rPr>
                <w:rFonts w:ascii="Cambria" w:eastAsia="Cambria" w:hAnsi="Cambria" w:cs="Cambria"/>
                <w:color w:val="000000" w:themeColor="text1"/>
              </w:rPr>
              <w:t>.</w:t>
            </w:r>
            <w:r w:rsidRPr="000D73A0">
              <w:rPr>
                <w:rFonts w:ascii="Cambria" w:eastAsia="Cambria" w:hAnsi="Cambria" w:cs="Cambria"/>
                <w:color w:val="000000" w:themeColor="text1"/>
              </w:rPr>
              <w:t xml:space="preserve"> </w:t>
            </w:r>
          </w:p>
          <w:p w14:paraId="6A7701A8" w14:textId="1426098C" w:rsidR="000D73A0" w:rsidRPr="000D73A0" w:rsidRDefault="000D73A0" w:rsidP="000D73A0">
            <w:pPr>
              <w:numPr>
                <w:ilvl w:val="0"/>
                <w:numId w:val="4"/>
              </w:numPr>
              <w:shd w:val="clear" w:color="auto" w:fill="FFFFFF"/>
              <w:spacing w:line="276" w:lineRule="auto"/>
              <w:jc w:val="both"/>
              <w:rPr>
                <w:rFonts w:ascii="Cambria" w:eastAsia="Cambria" w:hAnsi="Cambria" w:cs="Cambria"/>
                <w:color w:val="000000" w:themeColor="text1"/>
              </w:rPr>
            </w:pPr>
            <w:r w:rsidRPr="000D73A0">
              <w:rPr>
                <w:rFonts w:ascii="Cambria" w:eastAsia="Cambria" w:hAnsi="Cambria" w:cs="Cambria"/>
                <w:color w:val="000000" w:themeColor="text1"/>
              </w:rPr>
              <w:t>Answer simple comprehension questions and match sentences about texts</w:t>
            </w:r>
            <w:r>
              <w:rPr>
                <w:rFonts w:ascii="Cambria" w:eastAsia="Cambria" w:hAnsi="Cambria" w:cs="Cambria"/>
                <w:color w:val="000000" w:themeColor="text1"/>
              </w:rPr>
              <w:t>.</w:t>
            </w:r>
          </w:p>
          <w:p w14:paraId="72877E3E" w14:textId="1248ECAB" w:rsidR="000D73A0" w:rsidRPr="000D73A0" w:rsidRDefault="000D73A0" w:rsidP="000D73A0">
            <w:pPr>
              <w:numPr>
                <w:ilvl w:val="0"/>
                <w:numId w:val="4"/>
              </w:numPr>
              <w:shd w:val="clear" w:color="auto" w:fill="FFFFFF"/>
              <w:spacing w:line="276" w:lineRule="auto"/>
              <w:jc w:val="both"/>
              <w:rPr>
                <w:rFonts w:ascii="Cambria" w:eastAsia="Cambria" w:hAnsi="Cambria" w:cs="Cambria"/>
                <w:color w:val="000000" w:themeColor="text1"/>
              </w:rPr>
            </w:pPr>
            <w:r w:rsidRPr="000D73A0">
              <w:rPr>
                <w:rFonts w:ascii="Cambria" w:eastAsia="Cambria" w:hAnsi="Cambria" w:cs="Cambria"/>
                <w:color w:val="000000" w:themeColor="text1"/>
              </w:rPr>
              <w:t>Reconstruct texts by reordering sentences</w:t>
            </w:r>
            <w:r>
              <w:rPr>
                <w:rFonts w:ascii="Cambria" w:eastAsia="Cambria" w:hAnsi="Cambria" w:cs="Cambria"/>
                <w:color w:val="000000" w:themeColor="text1"/>
              </w:rPr>
              <w:t>.</w:t>
            </w:r>
          </w:p>
          <w:p w14:paraId="53030629" w14:textId="12AC276D" w:rsidR="000D73A0" w:rsidRPr="000D73A0" w:rsidRDefault="000D73A0" w:rsidP="000D73A0">
            <w:pPr>
              <w:numPr>
                <w:ilvl w:val="0"/>
                <w:numId w:val="4"/>
              </w:numPr>
              <w:shd w:val="clear" w:color="auto" w:fill="FFFFFF"/>
              <w:spacing w:line="276" w:lineRule="auto"/>
              <w:jc w:val="both"/>
              <w:rPr>
                <w:rFonts w:ascii="Cambria" w:eastAsia="Cambria" w:hAnsi="Cambria" w:cs="Cambria"/>
                <w:color w:val="000000" w:themeColor="text1"/>
              </w:rPr>
            </w:pPr>
            <w:r w:rsidRPr="000D73A0">
              <w:rPr>
                <w:rFonts w:ascii="Cambria" w:eastAsia="Cambria" w:hAnsi="Cambria" w:cs="Cambria"/>
                <w:color w:val="000000" w:themeColor="text1"/>
              </w:rPr>
              <w:t>Understand the main idea of a text</w:t>
            </w:r>
            <w:r>
              <w:rPr>
                <w:rFonts w:ascii="Cambria" w:eastAsia="Cambria" w:hAnsi="Cambria" w:cs="Cambria"/>
                <w:color w:val="000000" w:themeColor="text1"/>
              </w:rPr>
              <w:t>.</w:t>
            </w:r>
          </w:p>
          <w:p w14:paraId="6141DC99" w14:textId="71714920" w:rsidR="000D73A0" w:rsidRDefault="000D73A0" w:rsidP="000D73A0">
            <w:pPr>
              <w:numPr>
                <w:ilvl w:val="0"/>
                <w:numId w:val="4"/>
              </w:numPr>
              <w:shd w:val="clear" w:color="auto" w:fill="FFFFFF"/>
              <w:spacing w:line="276" w:lineRule="auto"/>
              <w:jc w:val="both"/>
              <w:rPr>
                <w:rFonts w:ascii="Cambria" w:eastAsia="Cambria" w:hAnsi="Cambria" w:cs="Cambria"/>
                <w:color w:val="000000" w:themeColor="text1"/>
              </w:rPr>
            </w:pPr>
            <w:r w:rsidRPr="000D73A0">
              <w:rPr>
                <w:rFonts w:ascii="Cambria" w:eastAsia="Cambria" w:hAnsi="Cambria" w:cs="Cambria"/>
                <w:color w:val="000000" w:themeColor="text1"/>
              </w:rPr>
              <w:t>Identify specific information in a text</w:t>
            </w:r>
            <w:r>
              <w:rPr>
                <w:rFonts w:ascii="Cambria" w:eastAsia="Cambria" w:hAnsi="Cambria" w:cs="Cambria"/>
                <w:color w:val="000000" w:themeColor="text1"/>
              </w:rPr>
              <w:t>.</w:t>
            </w:r>
          </w:p>
          <w:p w14:paraId="3F2B9A05" w14:textId="46ACCC27" w:rsidR="0028331D" w:rsidRPr="003465B1" w:rsidRDefault="000D73A0" w:rsidP="008B1AD1">
            <w:pPr>
              <w:numPr>
                <w:ilvl w:val="0"/>
                <w:numId w:val="4"/>
              </w:numPr>
              <w:shd w:val="clear" w:color="auto" w:fill="FFFFFF"/>
              <w:spacing w:line="276" w:lineRule="auto"/>
              <w:jc w:val="both"/>
              <w:rPr>
                <w:rFonts w:ascii="Cambria" w:eastAsia="Cambria" w:hAnsi="Cambria" w:cs="Cambria"/>
                <w:color w:val="000000" w:themeColor="text1"/>
              </w:rPr>
            </w:pPr>
            <w:r>
              <w:rPr>
                <w:rFonts w:ascii="Cambria" w:eastAsia="Cambria" w:hAnsi="Cambria" w:cs="Cambria"/>
                <w:color w:val="000000" w:themeColor="text1"/>
              </w:rPr>
              <w:t>W</w:t>
            </w:r>
            <w:r w:rsidR="0028331D" w:rsidRPr="003465B1">
              <w:rPr>
                <w:rFonts w:ascii="Cambria" w:eastAsia="Cambria" w:hAnsi="Cambria" w:cs="Cambria"/>
                <w:color w:val="000000" w:themeColor="text1"/>
              </w:rPr>
              <w:t>riting and paraphrasing paragraphs.</w:t>
            </w:r>
            <w:bookmarkEnd w:id="2"/>
          </w:p>
        </w:tc>
      </w:tr>
      <w:tr w:rsidR="003465B1" w:rsidRPr="003465B1" w14:paraId="01408494"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2954AE5" w14:textId="77777777" w:rsidR="000919DA" w:rsidRPr="003465B1" w:rsidRDefault="00C44FED">
            <w:pPr>
              <w:widowControl/>
              <w:spacing w:line="276" w:lineRule="auto"/>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Indicative Contents</w:t>
            </w:r>
          </w:p>
          <w:p w14:paraId="54670AEE" w14:textId="77777777" w:rsidR="000919DA" w:rsidRPr="003465B1" w:rsidRDefault="00C44FED">
            <w:pPr>
              <w:widowControl/>
              <w:bidi/>
              <w:spacing w:line="276" w:lineRule="auto"/>
              <w:jc w:val="center"/>
              <w:rPr>
                <w:rFonts w:ascii="Cambria" w:eastAsia="Cambria" w:hAnsi="Cambria" w:cs="Cambria"/>
                <w:b/>
                <w:color w:val="000000" w:themeColor="text1"/>
                <w:sz w:val="22"/>
                <w:szCs w:val="22"/>
              </w:rPr>
            </w:pPr>
            <w:r w:rsidRPr="003465B1">
              <w:rPr>
                <w:rFonts w:ascii="Cambria" w:eastAsia="Cambria" w:hAnsi="Cambria"/>
                <w:b/>
                <w:color w:val="000000" w:themeColor="text1"/>
                <w:sz w:val="22"/>
                <w:szCs w:val="22"/>
                <w:rtl/>
              </w:rPr>
              <w:t>المحتويات الإرشادية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A11B38" w14:textId="77777777" w:rsidR="000919DA" w:rsidRPr="003465B1" w:rsidRDefault="00C44FED">
            <w:pPr>
              <w:jc w:val="both"/>
              <w:rPr>
                <w:rFonts w:ascii="Cambria" w:eastAsia="Cambria" w:hAnsi="Cambria" w:cs="Cambria"/>
                <w:color w:val="000000" w:themeColor="text1"/>
              </w:rPr>
            </w:pPr>
            <w:r w:rsidRPr="003465B1">
              <w:rPr>
                <w:rFonts w:ascii="Cambria" w:eastAsia="Cambria" w:hAnsi="Cambria" w:cs="Cambria"/>
                <w:color w:val="000000" w:themeColor="text1"/>
              </w:rPr>
              <w:t>Indicative content includes the following.</w:t>
            </w:r>
          </w:p>
          <w:p w14:paraId="3AE72D50" w14:textId="77777777" w:rsidR="003465B1" w:rsidRDefault="00D1659F" w:rsidP="003465B1">
            <w:pPr>
              <w:ind w:left="418" w:hanging="418"/>
              <w:jc w:val="both"/>
              <w:rPr>
                <w:rFonts w:ascii="Cambria" w:eastAsia="Cambria" w:hAnsi="Cambria" w:cs="Cambria"/>
                <w:color w:val="000000" w:themeColor="text1"/>
              </w:rPr>
            </w:pPr>
            <w:r w:rsidRPr="003465B1">
              <w:rPr>
                <w:rFonts w:ascii="Cambria" w:eastAsia="Cambria" w:hAnsi="Cambria" w:cs="Cambria"/>
                <w:color w:val="000000" w:themeColor="text1"/>
              </w:rPr>
              <w:t>i) Grammar has a core place in language teaching and learning.</w:t>
            </w:r>
          </w:p>
          <w:p w14:paraId="19AB35F0" w14:textId="51C230E0" w:rsidR="003465B1" w:rsidRDefault="00D1659F" w:rsidP="003465B1">
            <w:pPr>
              <w:ind w:left="418" w:hanging="418"/>
              <w:jc w:val="both"/>
              <w:rPr>
                <w:rFonts w:ascii="Cambria" w:eastAsia="Cambria" w:hAnsi="Cambria" w:cs="Cambria"/>
                <w:color w:val="000000" w:themeColor="text1"/>
              </w:rPr>
            </w:pPr>
            <w:r w:rsidRPr="003465B1">
              <w:rPr>
                <w:rFonts w:ascii="Cambria" w:eastAsia="Cambria" w:hAnsi="Cambria" w:cs="Cambria"/>
                <w:color w:val="000000" w:themeColor="text1"/>
              </w:rPr>
              <w:t>ii) A wide variety of practice tasks in all the four skills are essential to language learning.</w:t>
            </w:r>
          </w:p>
          <w:p w14:paraId="392FFE6E" w14:textId="595C0DD3" w:rsidR="00C44FED" w:rsidRPr="003465B1" w:rsidRDefault="00D1659F" w:rsidP="003465B1">
            <w:pPr>
              <w:ind w:left="418" w:hanging="418"/>
              <w:jc w:val="both"/>
              <w:rPr>
                <w:rFonts w:ascii="Cambria" w:eastAsia="Cambria" w:hAnsi="Cambria" w:cs="Cambria"/>
                <w:color w:val="000000" w:themeColor="text1"/>
              </w:rPr>
            </w:pPr>
            <w:r w:rsidRPr="003465B1">
              <w:rPr>
                <w:rFonts w:ascii="Cambria" w:eastAsia="Cambria" w:hAnsi="Cambria" w:cs="Cambria"/>
                <w:color w:val="000000" w:themeColor="text1"/>
              </w:rPr>
              <w:t>iii) Everyday expressions, particularly of spoken English, also need a place in the syllabus. These can be functional, social, situational or idiomatic.</w:t>
            </w:r>
          </w:p>
        </w:tc>
      </w:tr>
      <w:tr w:rsidR="003465B1" w:rsidRPr="003465B1" w14:paraId="1681EE24"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A3F8B6B" w14:textId="1912A581" w:rsidR="000B1F9F" w:rsidRPr="003465B1" w:rsidRDefault="000B1F9F">
            <w:pPr>
              <w:widowControl/>
              <w:spacing w:line="276" w:lineRule="auto"/>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Course Description</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D45306" w14:textId="5E67720B" w:rsidR="00895FCC" w:rsidRPr="003465B1" w:rsidRDefault="002C0861">
            <w:pPr>
              <w:jc w:val="both"/>
              <w:rPr>
                <w:rFonts w:ascii="Cambria" w:eastAsia="Cambria" w:hAnsi="Cambria" w:cs="Cambria"/>
                <w:color w:val="000000" w:themeColor="text1"/>
                <w:highlight w:val="white"/>
              </w:rPr>
            </w:pPr>
            <w:r w:rsidRPr="003465B1">
              <w:rPr>
                <w:color w:val="000000" w:themeColor="text1"/>
              </w:rPr>
              <w:t>Each unit is organized to enhance students’ basic knowledge of vocabulary and grammar through reading texts. The students will learn how to form simple sentences and use them in real life situations</w:t>
            </w:r>
            <w:r w:rsidR="0028331D" w:rsidRPr="003465B1">
              <w:rPr>
                <w:color w:val="000000" w:themeColor="text1"/>
              </w:rPr>
              <w:t xml:space="preserve"> as well as in writing different assignments</w:t>
            </w:r>
            <w:r w:rsidRPr="003465B1">
              <w:rPr>
                <w:color w:val="000000" w:themeColor="text1"/>
              </w:rPr>
              <w:t>. By the end of the course, students will be able to produce basic sentences and communicate in simple real-life situations.</w:t>
            </w:r>
            <w:r w:rsidRPr="003465B1">
              <w:rPr>
                <w:rFonts w:ascii="Cambria" w:eastAsia="Cambria" w:hAnsi="Cambria" w:cs="Cambria"/>
                <w:color w:val="000000" w:themeColor="text1"/>
                <w:highlight w:val="white"/>
              </w:rPr>
              <w:t xml:space="preserve"> </w:t>
            </w:r>
          </w:p>
        </w:tc>
      </w:tr>
      <w:tr w:rsidR="003465B1" w:rsidRPr="003465B1" w14:paraId="5DB65B3F" w14:textId="77777777">
        <w:trPr>
          <w:trHeight w:val="46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32AC13D" w14:textId="77777777" w:rsidR="000919DA" w:rsidRPr="003465B1" w:rsidRDefault="00C44FED">
            <w:pPr>
              <w:widowControl/>
              <w:pBdr>
                <w:top w:val="nil"/>
                <w:left w:val="nil"/>
                <w:bottom w:val="nil"/>
                <w:right w:val="nil"/>
                <w:between w:val="nil"/>
              </w:pBdr>
              <w:spacing w:line="276" w:lineRule="auto"/>
              <w:jc w:val="center"/>
              <w:rPr>
                <w:rFonts w:ascii="Cambria" w:eastAsia="Cambria" w:hAnsi="Cambria" w:cs="Cambria"/>
                <w:b/>
                <w:color w:val="000000" w:themeColor="text1"/>
                <w:sz w:val="28"/>
                <w:szCs w:val="28"/>
              </w:rPr>
            </w:pPr>
            <w:r w:rsidRPr="003465B1">
              <w:rPr>
                <w:rFonts w:ascii="Cambria" w:eastAsia="Cambria" w:hAnsi="Cambria" w:cs="Cambria"/>
                <w:b/>
                <w:color w:val="000000" w:themeColor="text1"/>
                <w:sz w:val="28"/>
                <w:szCs w:val="28"/>
              </w:rPr>
              <w:t>Learning and Teaching Strategies</w:t>
            </w:r>
          </w:p>
          <w:p w14:paraId="3A43FFBA" w14:textId="77777777" w:rsidR="000919DA" w:rsidRPr="003465B1" w:rsidRDefault="00C44FED">
            <w:pPr>
              <w:widowControl/>
              <w:bidi/>
              <w:spacing w:line="276" w:lineRule="auto"/>
              <w:jc w:val="center"/>
              <w:rPr>
                <w:rFonts w:ascii="Cambria" w:eastAsia="Cambria" w:hAnsi="Cambria" w:cs="Cambria"/>
                <w:b/>
                <w:color w:val="000000" w:themeColor="text1"/>
                <w:sz w:val="28"/>
                <w:szCs w:val="28"/>
              </w:rPr>
            </w:pPr>
            <w:r w:rsidRPr="003465B1">
              <w:rPr>
                <w:rFonts w:ascii="Cambria" w:eastAsia="Cambria" w:hAnsi="Cambria"/>
                <w:b/>
                <w:color w:val="000000" w:themeColor="text1"/>
                <w:sz w:val="28"/>
                <w:szCs w:val="28"/>
                <w:rtl/>
              </w:rPr>
              <w:t>استراتيجيات التعلم والتعليم</w:t>
            </w:r>
          </w:p>
        </w:tc>
      </w:tr>
      <w:tr w:rsidR="003465B1" w:rsidRPr="003465B1" w14:paraId="1DE9257B" w14:textId="77777777">
        <w:trPr>
          <w:trHeight w:val="2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7D76BC9" w14:textId="77777777" w:rsidR="000919DA" w:rsidRPr="003465B1" w:rsidRDefault="00C44FED">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Strategies</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8DA1F2" w14:textId="77777777" w:rsidR="00970EC7" w:rsidRPr="003465B1" w:rsidRDefault="002C0861" w:rsidP="00970EC7">
            <w:pPr>
              <w:jc w:val="both"/>
              <w:rPr>
                <w:color w:val="000000" w:themeColor="text1"/>
                <w:rtl/>
              </w:rPr>
            </w:pPr>
            <w:r w:rsidRPr="003465B1">
              <w:rPr>
                <w:color w:val="000000" w:themeColor="text1"/>
              </w:rPr>
              <w:t>Headway's trusted methodology combines solid grammar and practice, vocabulary development, and integrated skills with communicative role-plays and personalization.</w:t>
            </w:r>
          </w:p>
          <w:p w14:paraId="72A0CD19" w14:textId="0DBA3D75" w:rsidR="000919DA" w:rsidRPr="003465B1" w:rsidRDefault="002C0861" w:rsidP="00970EC7">
            <w:pPr>
              <w:jc w:val="both"/>
              <w:rPr>
                <w:color w:val="000000" w:themeColor="text1"/>
              </w:rPr>
            </w:pPr>
            <w:r w:rsidRPr="003465B1">
              <w:rPr>
                <w:color w:val="000000" w:themeColor="text1"/>
              </w:rPr>
              <w:t>Authentic material from a variety of sources enables students to see new language in context, and a range of comprehension tasks, language and vocabulary exercises, and extension activities practice the four skills. 'Everyday English' and 'Spoken grammar' sections practice real-world speaking skills, and a writing section for each unit at the back of the book provides models for students to analyze and imitate.</w:t>
            </w:r>
          </w:p>
        </w:tc>
      </w:tr>
    </w:tbl>
    <w:p w14:paraId="340CBA22" w14:textId="77777777" w:rsidR="000919DA" w:rsidRDefault="000919DA">
      <w:pPr>
        <w:widowControl/>
        <w:pBdr>
          <w:top w:val="nil"/>
          <w:left w:val="nil"/>
          <w:bottom w:val="nil"/>
          <w:right w:val="nil"/>
          <w:between w:val="nil"/>
        </w:pBdr>
        <w:spacing w:line="276" w:lineRule="auto"/>
        <w:rPr>
          <w:rFonts w:ascii="Cambria" w:eastAsia="Cambria" w:hAnsi="Cambria" w:cs="Cambria"/>
          <w:b/>
          <w:color w:val="000000" w:themeColor="text1"/>
          <w:sz w:val="16"/>
          <w:szCs w:val="16"/>
        </w:rPr>
      </w:pPr>
    </w:p>
    <w:p w14:paraId="3E9614D3" w14:textId="77777777" w:rsidR="003465B1" w:rsidRDefault="003465B1">
      <w:pPr>
        <w:widowControl/>
        <w:pBdr>
          <w:top w:val="nil"/>
          <w:left w:val="nil"/>
          <w:bottom w:val="nil"/>
          <w:right w:val="nil"/>
          <w:between w:val="nil"/>
        </w:pBdr>
        <w:spacing w:line="276" w:lineRule="auto"/>
        <w:rPr>
          <w:rFonts w:ascii="Cambria" w:eastAsia="Cambria" w:hAnsi="Cambria" w:cs="Cambria"/>
          <w:b/>
          <w:color w:val="000000" w:themeColor="text1"/>
          <w:sz w:val="16"/>
          <w:szCs w:val="16"/>
        </w:rPr>
      </w:pPr>
    </w:p>
    <w:p w14:paraId="6FAE4B15" w14:textId="77777777" w:rsidR="003465B1" w:rsidRDefault="003465B1">
      <w:pPr>
        <w:widowControl/>
        <w:pBdr>
          <w:top w:val="nil"/>
          <w:left w:val="nil"/>
          <w:bottom w:val="nil"/>
          <w:right w:val="nil"/>
          <w:between w:val="nil"/>
        </w:pBdr>
        <w:spacing w:line="276" w:lineRule="auto"/>
        <w:rPr>
          <w:rFonts w:ascii="Cambria" w:eastAsia="Cambria" w:hAnsi="Cambria" w:cs="Cambria"/>
          <w:b/>
          <w:color w:val="000000" w:themeColor="text1"/>
          <w:sz w:val="16"/>
          <w:szCs w:val="16"/>
        </w:rPr>
      </w:pPr>
    </w:p>
    <w:p w14:paraId="25C627E4" w14:textId="77777777" w:rsidR="003465B1" w:rsidRPr="003465B1" w:rsidRDefault="003465B1">
      <w:pPr>
        <w:widowControl/>
        <w:pBdr>
          <w:top w:val="nil"/>
          <w:left w:val="nil"/>
          <w:bottom w:val="nil"/>
          <w:right w:val="nil"/>
          <w:between w:val="nil"/>
        </w:pBdr>
        <w:spacing w:line="276" w:lineRule="auto"/>
        <w:rPr>
          <w:rFonts w:ascii="Cambria" w:eastAsia="Cambria" w:hAnsi="Cambria" w:cs="Cambria"/>
          <w:b/>
          <w:color w:val="000000" w:themeColor="text1"/>
          <w:sz w:val="16"/>
          <w:szCs w:val="16"/>
        </w:rPr>
      </w:pPr>
    </w:p>
    <w:p w14:paraId="674D77AD" w14:textId="77777777" w:rsidR="000919DA" w:rsidRPr="003465B1" w:rsidRDefault="000919DA">
      <w:pPr>
        <w:widowControl/>
        <w:pBdr>
          <w:top w:val="nil"/>
          <w:left w:val="nil"/>
          <w:bottom w:val="nil"/>
          <w:right w:val="nil"/>
          <w:between w:val="nil"/>
        </w:pBdr>
        <w:spacing w:line="276" w:lineRule="auto"/>
        <w:rPr>
          <w:rFonts w:ascii="Cambria" w:eastAsia="Cambria" w:hAnsi="Cambria" w:cs="Cambria"/>
          <w:b/>
          <w:color w:val="000000" w:themeColor="text1"/>
          <w:sz w:val="16"/>
          <w:szCs w:val="16"/>
        </w:rPr>
      </w:pPr>
    </w:p>
    <w:tbl>
      <w:tblPr>
        <w:tblStyle w:val="6"/>
        <w:tblW w:w="10756" w:type="dxa"/>
        <w:tblInd w:w="-540" w:type="dxa"/>
        <w:tblLayout w:type="fixed"/>
        <w:tblLook w:val="0000" w:firstRow="0" w:lastRow="0" w:firstColumn="0" w:lastColumn="0" w:noHBand="0" w:noVBand="0"/>
      </w:tblPr>
      <w:tblGrid>
        <w:gridCol w:w="4178"/>
        <w:gridCol w:w="968"/>
        <w:gridCol w:w="3660"/>
        <w:gridCol w:w="1950"/>
      </w:tblGrid>
      <w:tr w:rsidR="003465B1" w:rsidRPr="003465B1" w14:paraId="0391C6B3" w14:textId="77777777" w:rsidTr="00895FCC">
        <w:trPr>
          <w:trHeight w:val="440"/>
        </w:trPr>
        <w:tc>
          <w:tcPr>
            <w:tcW w:w="10756"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1F51312" w14:textId="77777777" w:rsidR="000919DA" w:rsidRPr="003465B1" w:rsidRDefault="00C44FED">
            <w:pPr>
              <w:widowControl/>
              <w:pBdr>
                <w:top w:val="nil"/>
                <w:left w:val="nil"/>
                <w:bottom w:val="nil"/>
                <w:right w:val="nil"/>
                <w:between w:val="nil"/>
              </w:pBdr>
              <w:spacing w:line="276" w:lineRule="auto"/>
              <w:jc w:val="center"/>
              <w:rPr>
                <w:rFonts w:ascii="Cambria" w:eastAsia="Cambria" w:hAnsi="Cambria" w:cs="Cambria"/>
                <w:b/>
                <w:color w:val="000000" w:themeColor="text1"/>
                <w:sz w:val="28"/>
                <w:szCs w:val="28"/>
              </w:rPr>
            </w:pPr>
            <w:r w:rsidRPr="003465B1">
              <w:rPr>
                <w:rFonts w:ascii="Cambria" w:eastAsia="Cambria" w:hAnsi="Cambria" w:cs="Cambria"/>
                <w:b/>
                <w:color w:val="000000" w:themeColor="text1"/>
                <w:sz w:val="28"/>
                <w:szCs w:val="28"/>
              </w:rPr>
              <w:lastRenderedPageBreak/>
              <w:t>Student Workload (SWL)</w:t>
            </w:r>
          </w:p>
          <w:p w14:paraId="51E9709B" w14:textId="77777777" w:rsidR="000919DA" w:rsidRPr="003465B1" w:rsidRDefault="00C44FED">
            <w:pPr>
              <w:widowControl/>
              <w:pBdr>
                <w:top w:val="nil"/>
                <w:left w:val="nil"/>
                <w:bottom w:val="nil"/>
                <w:right w:val="nil"/>
                <w:between w:val="nil"/>
              </w:pBdr>
              <w:bidi/>
              <w:spacing w:line="276" w:lineRule="auto"/>
              <w:jc w:val="center"/>
              <w:rPr>
                <w:rFonts w:ascii="Cambria" w:eastAsia="Cambria" w:hAnsi="Cambria" w:cs="Cambria"/>
                <w:b/>
                <w:color w:val="000000" w:themeColor="text1"/>
                <w:sz w:val="28"/>
                <w:szCs w:val="28"/>
              </w:rPr>
            </w:pPr>
            <w:r w:rsidRPr="003465B1">
              <w:rPr>
                <w:rFonts w:ascii="Cambria" w:eastAsia="Cambria" w:hAnsi="Cambria"/>
                <w:b/>
                <w:color w:val="000000" w:themeColor="text1"/>
                <w:sz w:val="28"/>
                <w:szCs w:val="28"/>
                <w:rtl/>
              </w:rPr>
              <w:t>الحمل الدراسي للطالب</w:t>
            </w:r>
          </w:p>
        </w:tc>
      </w:tr>
      <w:tr w:rsidR="003465B1" w:rsidRPr="003465B1" w14:paraId="481A9650" w14:textId="77777777" w:rsidTr="00895FCC">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A807315" w14:textId="77777777" w:rsidR="000919DA" w:rsidRPr="003465B1" w:rsidRDefault="00C44FED">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Structured SWL (h/sem)</w:t>
            </w:r>
          </w:p>
          <w:p w14:paraId="4A7872B8" w14:textId="77777777" w:rsidR="000919DA" w:rsidRPr="003465B1" w:rsidRDefault="00C44FED">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b/>
                <w:color w:val="000000" w:themeColor="text1"/>
                <w:sz w:val="22"/>
                <w:szCs w:val="22"/>
                <w:rtl/>
              </w:rPr>
              <w:t>الحمل الدراسي المنتظم للطالب خلال الفصل</w:t>
            </w:r>
          </w:p>
          <w:p w14:paraId="5A70AA65" w14:textId="3AD6C163" w:rsidR="000B1F9F" w:rsidRPr="003465B1" w:rsidRDefault="000B1F9F" w:rsidP="00202235">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 xml:space="preserve">In class lectures                                </w:t>
            </w:r>
            <w:r w:rsidR="002C0861" w:rsidRPr="003465B1">
              <w:rPr>
                <w:rFonts w:ascii="Cambria" w:eastAsia="Cambria" w:hAnsi="Cambria" w:cs="Cambria"/>
                <w:b/>
                <w:color w:val="000000" w:themeColor="text1"/>
                <w:sz w:val="22"/>
                <w:szCs w:val="22"/>
              </w:rPr>
              <w:t>2</w:t>
            </w:r>
            <w:r w:rsidR="00DC573D" w:rsidRPr="003465B1">
              <w:rPr>
                <w:rFonts w:ascii="Cambria" w:eastAsia="Cambria" w:hAnsi="Cambria" w:cs="Cambria" w:hint="cs"/>
                <w:b/>
                <w:color w:val="000000" w:themeColor="text1"/>
                <w:sz w:val="22"/>
                <w:szCs w:val="22"/>
                <w:rtl/>
              </w:rPr>
              <w:t>6</w:t>
            </w:r>
          </w:p>
          <w:p w14:paraId="30B137B6" w14:textId="2FCDCFE5" w:rsidR="000B1F9F" w:rsidRPr="003465B1" w:rsidRDefault="000B1F9F" w:rsidP="00895FCC">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 xml:space="preserve">In class tests                                        </w:t>
            </w:r>
            <w:r w:rsidR="00701B94" w:rsidRPr="003465B1">
              <w:rPr>
                <w:rFonts w:ascii="Cambria" w:eastAsia="Cambria" w:hAnsi="Cambria" w:cs="Cambria"/>
                <w:b/>
                <w:color w:val="000000" w:themeColor="text1"/>
                <w:sz w:val="22"/>
                <w:szCs w:val="22"/>
              </w:rPr>
              <w:t>5</w:t>
            </w:r>
          </w:p>
          <w:p w14:paraId="7CCBACFD" w14:textId="11B2708F" w:rsidR="000B1F9F" w:rsidRPr="003465B1" w:rsidRDefault="000B1F9F" w:rsidP="008E7652">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 xml:space="preserve">Seminars                                             </w:t>
            </w:r>
            <w:r w:rsidR="008D2348" w:rsidRPr="003465B1">
              <w:rPr>
                <w:rFonts w:ascii="Cambria" w:eastAsia="Cambria" w:hAnsi="Cambria" w:cs="Cambria"/>
                <w:b/>
                <w:color w:val="000000" w:themeColor="text1"/>
                <w:sz w:val="22"/>
                <w:szCs w:val="22"/>
              </w:rPr>
              <w:t xml:space="preserve"> </w:t>
            </w:r>
            <w:r w:rsidRPr="003465B1">
              <w:rPr>
                <w:rFonts w:ascii="Cambria" w:eastAsia="Cambria" w:hAnsi="Cambria" w:cs="Cambria"/>
                <w:b/>
                <w:color w:val="000000" w:themeColor="text1"/>
                <w:sz w:val="22"/>
                <w:szCs w:val="22"/>
              </w:rPr>
              <w:t xml:space="preserve"> </w:t>
            </w:r>
            <w:r w:rsidR="00DC573D" w:rsidRPr="003465B1">
              <w:rPr>
                <w:rFonts w:ascii="Cambria" w:eastAsia="Cambria" w:hAnsi="Cambria" w:cs="Cambria" w:hint="cs"/>
                <w:b/>
                <w:color w:val="000000" w:themeColor="text1"/>
                <w:sz w:val="22"/>
                <w:szCs w:val="22"/>
                <w:rtl/>
              </w:rPr>
              <w:t>2</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B8673D" w14:textId="62ED572F" w:rsidR="000919DA" w:rsidRPr="003465B1" w:rsidRDefault="0018526B" w:rsidP="00202235">
            <w:pPr>
              <w:widowControl/>
              <w:pBdr>
                <w:top w:val="nil"/>
                <w:left w:val="nil"/>
                <w:bottom w:val="nil"/>
                <w:right w:val="nil"/>
                <w:between w:val="nil"/>
              </w:pBdr>
              <w:spacing w:line="276" w:lineRule="auto"/>
              <w:rPr>
                <w:rFonts w:ascii="Cambria" w:eastAsia="Cambria" w:hAnsi="Cambria" w:cs="Cambria"/>
                <w:color w:val="000000" w:themeColor="text1"/>
              </w:rPr>
            </w:pPr>
            <w:r w:rsidRPr="003465B1">
              <w:rPr>
                <w:rFonts w:ascii="Cambria" w:eastAsia="Cambria" w:hAnsi="Cambria" w:cs="Cambria"/>
                <w:color w:val="000000" w:themeColor="text1"/>
              </w:rPr>
              <w:t>3</w:t>
            </w:r>
            <w:r w:rsidR="00C01D39" w:rsidRPr="003465B1">
              <w:rPr>
                <w:rFonts w:ascii="Cambria" w:eastAsia="Cambria" w:hAnsi="Cambria" w:cs="Cambria"/>
                <w:color w:val="000000" w:themeColor="text1"/>
              </w:rPr>
              <w:t>3</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95D566B" w14:textId="77777777" w:rsidR="000919DA" w:rsidRPr="003465B1" w:rsidRDefault="00C44FED">
            <w:pPr>
              <w:widowControl/>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Structured SWL (h/w)</w:t>
            </w:r>
          </w:p>
          <w:p w14:paraId="4CC916BF" w14:textId="77777777" w:rsidR="000919DA" w:rsidRPr="003465B1" w:rsidRDefault="00C44FED">
            <w:pPr>
              <w:widowControl/>
              <w:spacing w:line="276" w:lineRule="auto"/>
              <w:rPr>
                <w:rFonts w:ascii="Cambria" w:eastAsia="Cambria" w:hAnsi="Cambria" w:cs="Cambria"/>
                <w:b/>
                <w:color w:val="000000" w:themeColor="text1"/>
                <w:sz w:val="22"/>
                <w:szCs w:val="22"/>
              </w:rPr>
            </w:pPr>
            <w:r w:rsidRPr="003465B1">
              <w:rPr>
                <w:rFonts w:ascii="Cambria" w:eastAsia="Cambria" w:hAnsi="Cambria"/>
                <w:b/>
                <w:color w:val="000000" w:themeColor="text1"/>
                <w:sz w:val="22"/>
                <w:szCs w:val="22"/>
                <w:rtl/>
              </w:rPr>
              <w:t>الحمل الدراسي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A68FD" w14:textId="1F0327F9" w:rsidR="000919DA" w:rsidRPr="003465B1" w:rsidRDefault="0018526B" w:rsidP="00FD138F">
            <w:pPr>
              <w:widowControl/>
              <w:pBdr>
                <w:top w:val="nil"/>
                <w:left w:val="nil"/>
                <w:bottom w:val="nil"/>
                <w:right w:val="nil"/>
                <w:between w:val="nil"/>
              </w:pBdr>
              <w:spacing w:line="276" w:lineRule="auto"/>
              <w:rPr>
                <w:rFonts w:ascii="Cambria" w:eastAsia="Cambria" w:hAnsi="Cambria" w:cs="Cambria"/>
                <w:color w:val="000000" w:themeColor="text1"/>
              </w:rPr>
            </w:pPr>
            <w:r w:rsidRPr="003465B1">
              <w:rPr>
                <w:rFonts w:ascii="Cambria" w:eastAsia="Cambria" w:hAnsi="Cambria" w:cs="Cambria"/>
                <w:color w:val="000000" w:themeColor="text1"/>
              </w:rPr>
              <w:t>2</w:t>
            </w:r>
          </w:p>
        </w:tc>
      </w:tr>
      <w:tr w:rsidR="003465B1" w:rsidRPr="003465B1" w14:paraId="6CE02250" w14:textId="77777777" w:rsidTr="00895FCC">
        <w:trPr>
          <w:trHeight w:val="220"/>
        </w:trPr>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F056430" w14:textId="77777777" w:rsidR="000919DA" w:rsidRPr="003465B1" w:rsidRDefault="00C44FED">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Unstructured SWL (h/sem)</w:t>
            </w:r>
          </w:p>
          <w:p w14:paraId="3FAB007B" w14:textId="77777777" w:rsidR="000919DA" w:rsidRPr="003465B1" w:rsidRDefault="00C44FED">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b/>
                <w:color w:val="000000" w:themeColor="text1"/>
                <w:sz w:val="22"/>
                <w:szCs w:val="22"/>
                <w:rtl/>
              </w:rPr>
              <w:t>الحمل الدراسي غير المنتظم للطالب خلال الفصل</w:t>
            </w:r>
          </w:p>
          <w:p w14:paraId="3004B943" w14:textId="48367015" w:rsidR="000B1F9F" w:rsidRPr="003465B1" w:rsidRDefault="000B1F9F" w:rsidP="00202235">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 xml:space="preserve">Library, dorm, home memorizing </w:t>
            </w:r>
            <w:r w:rsidR="00895FCC" w:rsidRPr="003465B1">
              <w:rPr>
                <w:rFonts w:ascii="Cambria" w:eastAsia="Cambria" w:hAnsi="Cambria" w:cs="Cambria"/>
                <w:b/>
                <w:color w:val="000000" w:themeColor="text1"/>
                <w:sz w:val="22"/>
                <w:szCs w:val="22"/>
              </w:rPr>
              <w:t xml:space="preserve">   </w:t>
            </w:r>
            <w:r w:rsidR="00C01D39" w:rsidRPr="003465B1">
              <w:rPr>
                <w:rFonts w:ascii="Cambria" w:eastAsia="Cambria" w:hAnsi="Cambria" w:cs="Cambria"/>
                <w:b/>
                <w:color w:val="000000" w:themeColor="text1"/>
                <w:sz w:val="22"/>
                <w:szCs w:val="22"/>
              </w:rPr>
              <w:t>5</w:t>
            </w:r>
          </w:p>
          <w:p w14:paraId="08B1B16D" w14:textId="3B9A277A" w:rsidR="000B1F9F" w:rsidRPr="003465B1" w:rsidRDefault="00895FCC" w:rsidP="00202235">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Preparation</w:t>
            </w:r>
            <w:r w:rsidR="000B1F9F" w:rsidRPr="003465B1">
              <w:rPr>
                <w:rFonts w:ascii="Cambria" w:eastAsia="Cambria" w:hAnsi="Cambria" w:cs="Cambria"/>
                <w:b/>
                <w:color w:val="000000" w:themeColor="text1"/>
                <w:sz w:val="22"/>
                <w:szCs w:val="22"/>
              </w:rPr>
              <w:t xml:space="preserve"> for test</w:t>
            </w:r>
            <w:r w:rsidR="008D2348" w:rsidRPr="003465B1">
              <w:rPr>
                <w:rFonts w:ascii="Cambria" w:eastAsia="Cambria" w:hAnsi="Cambria" w:cs="Cambria"/>
                <w:b/>
                <w:color w:val="000000" w:themeColor="text1"/>
                <w:sz w:val="22"/>
                <w:szCs w:val="22"/>
              </w:rPr>
              <w:t>s</w:t>
            </w:r>
            <w:r w:rsidR="000B1F9F" w:rsidRPr="003465B1">
              <w:rPr>
                <w:rFonts w:ascii="Cambria" w:eastAsia="Cambria" w:hAnsi="Cambria" w:cs="Cambria"/>
                <w:b/>
                <w:color w:val="000000" w:themeColor="text1"/>
                <w:sz w:val="22"/>
                <w:szCs w:val="22"/>
              </w:rPr>
              <w:t xml:space="preserve">                              </w:t>
            </w:r>
            <w:r w:rsidR="00C01D39" w:rsidRPr="003465B1">
              <w:rPr>
                <w:rFonts w:ascii="Cambria" w:eastAsia="Cambria" w:hAnsi="Cambria" w:cs="Cambria"/>
                <w:b/>
                <w:color w:val="000000" w:themeColor="text1"/>
                <w:sz w:val="22"/>
                <w:szCs w:val="22"/>
              </w:rPr>
              <w:t>8</w:t>
            </w:r>
          </w:p>
          <w:p w14:paraId="4CE15935" w14:textId="11487B88" w:rsidR="000B1F9F" w:rsidRPr="003465B1" w:rsidRDefault="00895FCC" w:rsidP="00202235">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Homework</w:t>
            </w:r>
            <w:r w:rsidR="000B1F9F" w:rsidRPr="003465B1">
              <w:rPr>
                <w:rFonts w:ascii="Cambria" w:eastAsia="Cambria" w:hAnsi="Cambria" w:cs="Cambria"/>
                <w:b/>
                <w:color w:val="000000" w:themeColor="text1"/>
                <w:sz w:val="22"/>
                <w:szCs w:val="22"/>
              </w:rPr>
              <w:t xml:space="preserve">                                              </w:t>
            </w:r>
            <w:r w:rsidR="00345EDB" w:rsidRPr="003465B1">
              <w:rPr>
                <w:rFonts w:ascii="Cambria" w:eastAsia="Cambria" w:hAnsi="Cambria" w:cs="Cambria"/>
                <w:b/>
                <w:color w:val="000000" w:themeColor="text1"/>
                <w:sz w:val="22"/>
                <w:szCs w:val="22"/>
              </w:rPr>
              <w:t xml:space="preserve"> </w:t>
            </w:r>
            <w:r w:rsidRPr="003465B1">
              <w:rPr>
                <w:rFonts w:ascii="Cambria" w:eastAsia="Cambria" w:hAnsi="Cambria" w:cs="Cambria"/>
                <w:b/>
                <w:color w:val="000000" w:themeColor="text1"/>
                <w:sz w:val="22"/>
                <w:szCs w:val="22"/>
              </w:rPr>
              <w:t xml:space="preserve"> </w:t>
            </w:r>
            <w:r w:rsidR="0018526B" w:rsidRPr="003465B1">
              <w:rPr>
                <w:rFonts w:ascii="Cambria" w:eastAsia="Cambria" w:hAnsi="Cambria" w:cs="Cambria"/>
                <w:b/>
                <w:color w:val="000000" w:themeColor="text1"/>
                <w:sz w:val="22"/>
                <w:szCs w:val="22"/>
              </w:rPr>
              <w:t xml:space="preserve">  </w:t>
            </w:r>
            <w:r w:rsidR="00C01D39" w:rsidRPr="003465B1">
              <w:rPr>
                <w:rFonts w:ascii="Cambria" w:eastAsia="Cambria" w:hAnsi="Cambria" w:cs="Cambria"/>
                <w:b/>
                <w:color w:val="000000" w:themeColor="text1"/>
                <w:sz w:val="22"/>
                <w:szCs w:val="22"/>
              </w:rPr>
              <w:t>4</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2822F0" w14:textId="64211EF9" w:rsidR="000919DA" w:rsidRPr="003465B1" w:rsidRDefault="00C01D39" w:rsidP="00FD138F">
            <w:pPr>
              <w:widowControl/>
              <w:pBdr>
                <w:top w:val="nil"/>
                <w:left w:val="nil"/>
                <w:bottom w:val="nil"/>
                <w:right w:val="nil"/>
                <w:between w:val="nil"/>
              </w:pBdr>
              <w:spacing w:line="276" w:lineRule="auto"/>
              <w:rPr>
                <w:rFonts w:ascii="Cambria" w:eastAsia="Cambria" w:hAnsi="Cambria" w:cs="Cambria"/>
                <w:color w:val="000000" w:themeColor="text1"/>
              </w:rPr>
            </w:pPr>
            <w:r w:rsidRPr="003465B1">
              <w:rPr>
                <w:rFonts w:ascii="Cambria" w:eastAsia="Cambria" w:hAnsi="Cambria" w:cs="Cambria"/>
                <w:color w:val="000000" w:themeColor="text1"/>
              </w:rPr>
              <w:t>17</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AD1457A" w14:textId="77777777" w:rsidR="000919DA" w:rsidRPr="003465B1" w:rsidRDefault="00C44FED">
            <w:pPr>
              <w:widowControl/>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Unstructured SWL (h/w)</w:t>
            </w:r>
          </w:p>
          <w:p w14:paraId="39632F90" w14:textId="77777777" w:rsidR="000919DA" w:rsidRPr="003465B1" w:rsidRDefault="00C44FED">
            <w:pPr>
              <w:widowControl/>
              <w:spacing w:line="276" w:lineRule="auto"/>
              <w:rPr>
                <w:rFonts w:ascii="Cambria" w:eastAsia="Cambria" w:hAnsi="Cambria" w:cs="Cambria"/>
                <w:b/>
                <w:color w:val="000000" w:themeColor="text1"/>
                <w:sz w:val="22"/>
                <w:szCs w:val="22"/>
              </w:rPr>
            </w:pPr>
            <w:r w:rsidRPr="003465B1">
              <w:rPr>
                <w:rFonts w:ascii="Cambria" w:eastAsia="Cambria" w:hAnsi="Cambria"/>
                <w:b/>
                <w:color w:val="000000" w:themeColor="text1"/>
                <w:sz w:val="22"/>
                <w:szCs w:val="22"/>
                <w:rtl/>
              </w:rPr>
              <w:t>الحمل الدراسي غير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483C7" w14:textId="0C38138C" w:rsidR="000919DA" w:rsidRPr="003465B1" w:rsidRDefault="00D64329" w:rsidP="00A141B4">
            <w:pPr>
              <w:widowControl/>
              <w:pBdr>
                <w:top w:val="nil"/>
                <w:left w:val="nil"/>
                <w:bottom w:val="nil"/>
                <w:right w:val="nil"/>
                <w:between w:val="nil"/>
              </w:pBdr>
              <w:rPr>
                <w:rFonts w:ascii="Cambria" w:eastAsia="Cambria" w:hAnsi="Cambria" w:cs="Cambria"/>
                <w:color w:val="000000" w:themeColor="text1"/>
              </w:rPr>
            </w:pPr>
            <w:r w:rsidRPr="003465B1">
              <w:rPr>
                <w:rFonts w:ascii="Cambria" w:eastAsia="Cambria" w:hAnsi="Cambria" w:cs="Cambria" w:hint="cs"/>
                <w:color w:val="000000" w:themeColor="text1"/>
                <w:rtl/>
              </w:rPr>
              <w:t>2</w:t>
            </w:r>
          </w:p>
        </w:tc>
      </w:tr>
      <w:tr w:rsidR="003465B1" w:rsidRPr="003465B1" w14:paraId="0C802FC9" w14:textId="77777777" w:rsidTr="00895FCC">
        <w:trPr>
          <w:trHeight w:val="220"/>
        </w:trPr>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D9139AA" w14:textId="77777777" w:rsidR="000919DA" w:rsidRPr="003465B1" w:rsidRDefault="00C44FED">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Total SWL (h/sem)</w:t>
            </w:r>
          </w:p>
          <w:p w14:paraId="775E3075" w14:textId="77777777" w:rsidR="000919DA" w:rsidRPr="003465B1" w:rsidRDefault="00C44FED">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b/>
                <w:color w:val="000000" w:themeColor="text1"/>
                <w:sz w:val="22"/>
                <w:szCs w:val="22"/>
                <w:rtl/>
              </w:rPr>
              <w:t>الحمل الدراسي الكلي للطالب خلال الفصل</w:t>
            </w:r>
          </w:p>
        </w:tc>
        <w:tc>
          <w:tcPr>
            <w:tcW w:w="65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5E286" w14:textId="687E5942" w:rsidR="000919DA" w:rsidRPr="003465B1" w:rsidRDefault="00DC573D" w:rsidP="00202235">
            <w:pPr>
              <w:widowControl/>
              <w:pBdr>
                <w:top w:val="nil"/>
                <w:left w:val="nil"/>
                <w:bottom w:val="nil"/>
                <w:right w:val="nil"/>
                <w:between w:val="nil"/>
              </w:pBdr>
              <w:spacing w:line="276" w:lineRule="auto"/>
              <w:rPr>
                <w:rFonts w:ascii="Cambria" w:eastAsia="Cambria" w:hAnsi="Cambria" w:cs="Cambria"/>
                <w:color w:val="000000" w:themeColor="text1"/>
              </w:rPr>
            </w:pPr>
            <w:r w:rsidRPr="003465B1">
              <w:rPr>
                <w:rFonts w:ascii="Cambria" w:eastAsia="Cambria" w:hAnsi="Cambria" w:cs="Cambria" w:hint="cs"/>
                <w:color w:val="000000" w:themeColor="text1"/>
                <w:rtl/>
              </w:rPr>
              <w:t>50</w:t>
            </w:r>
          </w:p>
        </w:tc>
      </w:tr>
    </w:tbl>
    <w:p w14:paraId="2CB5E44C" w14:textId="77777777" w:rsidR="000919DA" w:rsidRPr="003465B1" w:rsidRDefault="000919DA">
      <w:pPr>
        <w:widowControl/>
        <w:pBdr>
          <w:top w:val="nil"/>
          <w:left w:val="nil"/>
          <w:bottom w:val="nil"/>
          <w:right w:val="nil"/>
          <w:between w:val="nil"/>
        </w:pBdr>
        <w:spacing w:line="276" w:lineRule="auto"/>
        <w:rPr>
          <w:rFonts w:ascii="Cambria" w:eastAsia="Cambria" w:hAnsi="Cambria" w:cs="Cambria"/>
          <w:b/>
          <w:color w:val="000000" w:themeColor="text1"/>
          <w:sz w:val="16"/>
          <w:szCs w:val="16"/>
        </w:rPr>
      </w:pPr>
    </w:p>
    <w:p w14:paraId="59040CE0" w14:textId="77777777" w:rsidR="000919DA" w:rsidRPr="003465B1" w:rsidRDefault="000919DA">
      <w:pPr>
        <w:widowControl/>
        <w:pBdr>
          <w:top w:val="nil"/>
          <w:left w:val="nil"/>
          <w:bottom w:val="nil"/>
          <w:right w:val="nil"/>
          <w:between w:val="nil"/>
        </w:pBdr>
        <w:spacing w:line="276" w:lineRule="auto"/>
        <w:rPr>
          <w:rFonts w:ascii="Cambria" w:eastAsia="Cambria" w:hAnsi="Cambria" w:cs="Cambria"/>
          <w:b/>
          <w:color w:val="000000" w:themeColor="text1"/>
          <w:sz w:val="16"/>
          <w:szCs w:val="16"/>
        </w:rPr>
      </w:pPr>
    </w:p>
    <w:tbl>
      <w:tblPr>
        <w:tblStyle w:val="5"/>
        <w:tblW w:w="10819" w:type="dxa"/>
        <w:tblInd w:w="-714" w:type="dxa"/>
        <w:tblLayout w:type="fixed"/>
        <w:tblLook w:val="0000" w:firstRow="0" w:lastRow="0" w:firstColumn="0" w:lastColumn="0" w:noHBand="0" w:noVBand="0"/>
      </w:tblPr>
      <w:tblGrid>
        <w:gridCol w:w="1418"/>
        <w:gridCol w:w="1843"/>
        <w:gridCol w:w="1276"/>
        <w:gridCol w:w="2129"/>
        <w:gridCol w:w="1768"/>
        <w:gridCol w:w="2385"/>
      </w:tblGrid>
      <w:tr w:rsidR="003465B1" w:rsidRPr="003465B1" w14:paraId="3D7D4E7A" w14:textId="77777777" w:rsidTr="00345EDB">
        <w:trPr>
          <w:trHeight w:val="320"/>
        </w:trPr>
        <w:tc>
          <w:tcPr>
            <w:tcW w:w="10819" w:type="dxa"/>
            <w:gridSpan w:val="6"/>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B6EE257" w14:textId="77777777" w:rsidR="000919DA" w:rsidRPr="003465B1" w:rsidRDefault="00C44FED">
            <w:pPr>
              <w:widowControl/>
              <w:spacing w:line="276" w:lineRule="auto"/>
              <w:jc w:val="center"/>
              <w:rPr>
                <w:rFonts w:ascii="Cambria" w:eastAsia="Cambria" w:hAnsi="Cambria" w:cs="Cambria"/>
                <w:b/>
                <w:color w:val="000000" w:themeColor="text1"/>
                <w:sz w:val="32"/>
                <w:szCs w:val="32"/>
              </w:rPr>
            </w:pPr>
            <w:r w:rsidRPr="003465B1">
              <w:rPr>
                <w:rFonts w:ascii="Cambria" w:eastAsia="Cambria" w:hAnsi="Cambria" w:cs="Cambria"/>
                <w:b/>
                <w:color w:val="000000" w:themeColor="text1"/>
                <w:sz w:val="32"/>
                <w:szCs w:val="32"/>
              </w:rPr>
              <w:t>Module Evaluation</w:t>
            </w:r>
          </w:p>
          <w:p w14:paraId="37EDEBD6" w14:textId="77777777" w:rsidR="000919DA" w:rsidRPr="003465B1" w:rsidRDefault="00C44FED">
            <w:pPr>
              <w:widowControl/>
              <w:spacing w:line="276" w:lineRule="auto"/>
              <w:jc w:val="center"/>
              <w:rPr>
                <w:rFonts w:ascii="Cambria" w:eastAsia="Cambria" w:hAnsi="Cambria" w:cs="Cambria"/>
                <w:b/>
                <w:color w:val="000000" w:themeColor="text1"/>
                <w:sz w:val="32"/>
                <w:szCs w:val="32"/>
              </w:rPr>
            </w:pPr>
            <w:r w:rsidRPr="003465B1">
              <w:rPr>
                <w:rFonts w:ascii="Cambria" w:eastAsia="Cambria" w:hAnsi="Cambria"/>
                <w:b/>
                <w:color w:val="000000" w:themeColor="text1"/>
                <w:sz w:val="32"/>
                <w:szCs w:val="32"/>
                <w:rtl/>
              </w:rPr>
              <w:t>تقييم المادة الدراسية</w:t>
            </w:r>
          </w:p>
        </w:tc>
      </w:tr>
      <w:tr w:rsidR="003465B1" w:rsidRPr="003465B1" w14:paraId="75EA66A0" w14:textId="77777777" w:rsidTr="00345EDB">
        <w:trPr>
          <w:trHeight w:val="200"/>
        </w:trPr>
        <w:tc>
          <w:tcPr>
            <w:tcW w:w="32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388114" w14:textId="77777777" w:rsidR="000919DA" w:rsidRPr="003465B1" w:rsidRDefault="000919DA">
            <w:pPr>
              <w:widowControl/>
              <w:spacing w:line="276" w:lineRule="auto"/>
              <w:ind w:left="360" w:hanging="720"/>
              <w:rPr>
                <w:rFonts w:ascii="Cambria" w:eastAsia="Cambria" w:hAnsi="Cambria" w:cs="Cambria"/>
                <w:b/>
                <w:color w:val="000000" w:themeColor="text1"/>
                <w:sz w:val="20"/>
                <w:szCs w:val="20"/>
              </w:rPr>
            </w:pPr>
          </w:p>
          <w:p w14:paraId="11BC9F2E" w14:textId="77777777" w:rsidR="000919DA" w:rsidRPr="003465B1" w:rsidRDefault="00C44FED">
            <w:pPr>
              <w:widowControl/>
              <w:spacing w:line="276" w:lineRule="auto"/>
              <w:ind w:left="360" w:hanging="720"/>
              <w:rPr>
                <w:rFonts w:ascii="Cambria" w:eastAsia="Cambria" w:hAnsi="Cambria" w:cs="Cambria"/>
                <w:b/>
                <w:color w:val="000000" w:themeColor="text1"/>
                <w:sz w:val="20"/>
                <w:szCs w:val="20"/>
              </w:rPr>
            </w:pPr>
            <w:r w:rsidRPr="003465B1">
              <w:rPr>
                <w:rFonts w:ascii="Cambria" w:eastAsia="Cambria" w:hAnsi="Cambria" w:cs="Cambria"/>
                <w:b/>
                <w:color w:val="000000" w:themeColor="text1"/>
                <w:sz w:val="20"/>
                <w:szCs w:val="20"/>
              </w:rPr>
              <w:t>As</w:t>
            </w:r>
          </w:p>
        </w:tc>
        <w:tc>
          <w:tcPr>
            <w:tcW w:w="1276"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524D9A8" w14:textId="77777777" w:rsidR="00C44FED" w:rsidRPr="003465B1" w:rsidRDefault="00C44FED" w:rsidP="00895392">
            <w:pPr>
              <w:widowControl/>
              <w:pBdr>
                <w:top w:val="nil"/>
                <w:left w:val="nil"/>
                <w:bottom w:val="nil"/>
                <w:right w:val="nil"/>
                <w:between w:val="nil"/>
              </w:pBdr>
              <w:spacing w:line="276" w:lineRule="auto"/>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Time</w:t>
            </w:r>
          </w:p>
          <w:p w14:paraId="0C33630F" w14:textId="24702212" w:rsidR="000919DA" w:rsidRPr="003465B1" w:rsidRDefault="00C44FED" w:rsidP="00895392">
            <w:pPr>
              <w:widowControl/>
              <w:pBdr>
                <w:top w:val="nil"/>
                <w:left w:val="nil"/>
                <w:bottom w:val="nil"/>
                <w:right w:val="nil"/>
                <w:between w:val="nil"/>
              </w:pBdr>
              <w:spacing w:line="276" w:lineRule="auto"/>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(hr)</w:t>
            </w:r>
          </w:p>
        </w:tc>
        <w:tc>
          <w:tcPr>
            <w:tcW w:w="2129"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A6BE488" w14:textId="77777777" w:rsidR="000919DA" w:rsidRPr="003465B1" w:rsidRDefault="00C44FED">
            <w:pPr>
              <w:widowControl/>
              <w:pBdr>
                <w:top w:val="nil"/>
                <w:left w:val="nil"/>
                <w:bottom w:val="nil"/>
                <w:right w:val="nil"/>
                <w:between w:val="nil"/>
              </w:pBdr>
              <w:spacing w:line="276" w:lineRule="auto"/>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Weight (Marks)</w:t>
            </w:r>
          </w:p>
        </w:tc>
        <w:tc>
          <w:tcPr>
            <w:tcW w:w="176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82B0416" w14:textId="77777777" w:rsidR="000919DA" w:rsidRPr="003465B1" w:rsidRDefault="00C44FED">
            <w:pPr>
              <w:widowControl/>
              <w:pBdr>
                <w:top w:val="nil"/>
                <w:left w:val="nil"/>
                <w:bottom w:val="nil"/>
                <w:right w:val="nil"/>
                <w:between w:val="nil"/>
              </w:pBdr>
              <w:spacing w:line="276" w:lineRule="auto"/>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754868D3" w14:textId="77777777" w:rsidR="000919DA" w:rsidRPr="003465B1" w:rsidRDefault="00C44FED">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Relevant Learning Outcome</w:t>
            </w:r>
          </w:p>
        </w:tc>
      </w:tr>
      <w:tr w:rsidR="003465B1" w:rsidRPr="003465B1" w14:paraId="439F6E82" w14:textId="77777777" w:rsidTr="00345EDB">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C70119E" w14:textId="77777777" w:rsidR="000919DA" w:rsidRPr="003465B1" w:rsidRDefault="00C44FED">
            <w:pPr>
              <w:widowControl/>
              <w:pBdr>
                <w:top w:val="nil"/>
                <w:left w:val="nil"/>
                <w:bottom w:val="nil"/>
                <w:right w:val="nil"/>
                <w:between w:val="nil"/>
              </w:pBd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Formative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260C03A" w14:textId="77777777" w:rsidR="000919DA" w:rsidRPr="003465B1" w:rsidRDefault="00C44FED">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Quizzes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BB4524" w14:textId="77777777" w:rsidR="000919DA" w:rsidRPr="003465B1" w:rsidRDefault="00C44FED">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2</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584846" w14:textId="188DDDD6" w:rsidR="000919DA" w:rsidRPr="003465B1" w:rsidRDefault="008E7652" w:rsidP="008E7652">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5</w:t>
            </w:r>
            <w:r w:rsidR="00C44FED" w:rsidRPr="003465B1">
              <w:rPr>
                <w:rFonts w:ascii="Cambria" w:eastAsia="Cambria" w:hAnsi="Cambria" w:cs="Cambria"/>
                <w:color w:val="000000" w:themeColor="text1"/>
                <w:sz w:val="22"/>
                <w:szCs w:val="22"/>
              </w:rPr>
              <w:t>% (</w:t>
            </w:r>
            <w:r w:rsidRPr="003465B1">
              <w:rPr>
                <w:rFonts w:ascii="Cambria" w:eastAsia="Cambria" w:hAnsi="Cambria" w:cs="Cambria"/>
                <w:color w:val="000000" w:themeColor="text1"/>
                <w:sz w:val="22"/>
                <w:szCs w:val="22"/>
              </w:rPr>
              <w:t>5</w:t>
            </w:r>
            <w:r w:rsidR="00C44FED" w:rsidRPr="003465B1">
              <w:rPr>
                <w:rFonts w:ascii="Cambria" w:eastAsia="Cambria" w:hAnsi="Cambria" w:cs="Cambria"/>
                <w:color w:val="000000" w:themeColor="text1"/>
                <w:sz w:val="22"/>
                <w:szCs w:val="22"/>
              </w:rPr>
              <w:t>)</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D9893C" w14:textId="15441092" w:rsidR="000919DA" w:rsidRPr="003465B1" w:rsidRDefault="00C44FED">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 xml:space="preserve">5, 10, 12, </w:t>
            </w:r>
            <w:r w:rsidR="00EF6144" w:rsidRPr="003465B1">
              <w:rPr>
                <w:rFonts w:ascii="Cambria" w:eastAsia="Cambria" w:hAnsi="Cambria" w:cs="Cambria"/>
                <w:color w:val="000000" w:themeColor="text1"/>
                <w:sz w:val="22"/>
                <w:szCs w:val="22"/>
              </w:rPr>
              <w:t>1</w:t>
            </w:r>
            <w:r w:rsidR="00FB0233">
              <w:rPr>
                <w:rFonts w:ascii="Cambria" w:eastAsia="Cambria" w:hAnsi="Cambria" w:cs="Cambria"/>
                <w:color w:val="000000" w:themeColor="text1"/>
                <w:sz w:val="22"/>
                <w:szCs w:val="22"/>
              </w:rPr>
              <w:t>5</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29A8A" w14:textId="58E6B0DC" w:rsidR="000919DA" w:rsidRPr="003465B1" w:rsidRDefault="000D73A0">
            <w:pPr>
              <w:widowControl/>
              <w:pBdr>
                <w:top w:val="nil"/>
                <w:left w:val="nil"/>
                <w:bottom w:val="nil"/>
                <w:right w:val="nil"/>
                <w:between w:val="nil"/>
              </w:pBdr>
              <w:spacing w:line="276" w:lineRule="auto"/>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All</w:t>
            </w:r>
          </w:p>
        </w:tc>
      </w:tr>
      <w:tr w:rsidR="003465B1" w:rsidRPr="003465B1" w14:paraId="7A578086" w14:textId="77777777" w:rsidTr="00345EDB">
        <w:trPr>
          <w:trHeight w:val="220"/>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65F4AEA" w14:textId="77777777" w:rsidR="000919DA" w:rsidRPr="003465B1" w:rsidRDefault="000919DA">
            <w:pPr>
              <w:widowControl/>
              <w:pBdr>
                <w:top w:val="nil"/>
                <w:left w:val="nil"/>
                <w:bottom w:val="nil"/>
                <w:right w:val="nil"/>
                <w:between w:val="nil"/>
              </w:pBdr>
              <w:rPr>
                <w:rFonts w:ascii="Cambria" w:eastAsia="Cambria" w:hAnsi="Cambria" w:cs="Cambria"/>
                <w:b/>
                <w:color w:val="000000" w:themeColor="text1"/>
                <w:sz w:val="22"/>
                <w:szCs w:val="22"/>
              </w:rPr>
            </w:pP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0C9DD1C" w14:textId="77777777" w:rsidR="000919DA" w:rsidRPr="003465B1" w:rsidRDefault="00C44FED">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Assignments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343670" w14:textId="599ECF9B" w:rsidR="000919DA" w:rsidRPr="003465B1" w:rsidRDefault="00C44FED">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6</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195A87" w14:textId="24AD75D8" w:rsidR="000919DA" w:rsidRPr="003465B1" w:rsidRDefault="008E7652" w:rsidP="008E7652">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20</w:t>
            </w:r>
            <w:r w:rsidR="00C44FED" w:rsidRPr="003465B1">
              <w:rPr>
                <w:rFonts w:ascii="Cambria" w:eastAsia="Cambria" w:hAnsi="Cambria" w:cs="Cambria"/>
                <w:color w:val="000000" w:themeColor="text1"/>
                <w:sz w:val="22"/>
                <w:szCs w:val="22"/>
              </w:rPr>
              <w:t>% (</w:t>
            </w:r>
            <w:r w:rsidRPr="003465B1">
              <w:rPr>
                <w:rFonts w:ascii="Cambria" w:eastAsia="Cambria" w:hAnsi="Cambria" w:cs="Cambria"/>
                <w:color w:val="000000" w:themeColor="text1"/>
                <w:sz w:val="22"/>
                <w:szCs w:val="22"/>
              </w:rPr>
              <w:t>20</w:t>
            </w:r>
            <w:r w:rsidR="00C44FED" w:rsidRPr="003465B1">
              <w:rPr>
                <w:rFonts w:ascii="Cambria" w:eastAsia="Cambria" w:hAnsi="Cambria" w:cs="Cambria"/>
                <w:color w:val="000000" w:themeColor="text1"/>
                <w:sz w:val="22"/>
                <w:szCs w:val="22"/>
              </w:rPr>
              <w:t>)</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B2BFFC" w14:textId="345473A8" w:rsidR="000919DA" w:rsidRPr="003465B1" w:rsidRDefault="00C44FED">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2, 4, 6, 8, 10, 12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7C29AD" w14:textId="197F179F" w:rsidR="000919DA" w:rsidRPr="003465B1" w:rsidRDefault="00C44FED">
            <w:pPr>
              <w:widowControl/>
              <w:pBdr>
                <w:top w:val="nil"/>
                <w:left w:val="nil"/>
                <w:bottom w:val="nil"/>
                <w:right w:val="nil"/>
                <w:between w:val="nil"/>
              </w:pBdr>
              <w:spacing w:line="276" w:lineRule="auto"/>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 xml:space="preserve">LO # </w:t>
            </w:r>
            <w:r w:rsidR="000D73A0" w:rsidRPr="003465B1">
              <w:rPr>
                <w:rFonts w:ascii="Cambria" w:eastAsia="Cambria" w:hAnsi="Cambria" w:cs="Cambria"/>
                <w:color w:val="000000" w:themeColor="text1"/>
                <w:sz w:val="22"/>
                <w:szCs w:val="22"/>
              </w:rPr>
              <w:t>1, 3</w:t>
            </w:r>
            <w:r w:rsidRPr="003465B1">
              <w:rPr>
                <w:rFonts w:ascii="Cambria" w:eastAsia="Cambria" w:hAnsi="Cambria" w:cs="Cambria"/>
                <w:color w:val="000000" w:themeColor="text1"/>
                <w:sz w:val="22"/>
                <w:szCs w:val="22"/>
              </w:rPr>
              <w:t xml:space="preserve">, 4, </w:t>
            </w:r>
            <w:r w:rsidR="000639DE" w:rsidRPr="003465B1">
              <w:rPr>
                <w:rFonts w:ascii="Cambria" w:eastAsia="Cambria" w:hAnsi="Cambria" w:cs="Cambria"/>
                <w:color w:val="000000" w:themeColor="text1"/>
                <w:sz w:val="22"/>
                <w:szCs w:val="22"/>
              </w:rPr>
              <w:t xml:space="preserve">5 </w:t>
            </w:r>
            <w:r w:rsidRPr="003465B1">
              <w:rPr>
                <w:rFonts w:ascii="Cambria" w:eastAsia="Cambria" w:hAnsi="Cambria" w:cs="Cambria"/>
                <w:color w:val="000000" w:themeColor="text1"/>
                <w:sz w:val="22"/>
                <w:szCs w:val="22"/>
              </w:rPr>
              <w:t xml:space="preserve">and </w:t>
            </w:r>
            <w:r w:rsidR="000639DE" w:rsidRPr="003465B1">
              <w:rPr>
                <w:rFonts w:ascii="Cambria" w:eastAsia="Cambria" w:hAnsi="Cambria" w:cs="Cambria"/>
                <w:color w:val="000000" w:themeColor="text1"/>
                <w:sz w:val="22"/>
                <w:szCs w:val="22"/>
              </w:rPr>
              <w:t>6</w:t>
            </w:r>
          </w:p>
        </w:tc>
      </w:tr>
      <w:tr w:rsidR="000D73A0" w:rsidRPr="003465B1" w14:paraId="26A404F3" w14:textId="77777777" w:rsidTr="00345EDB">
        <w:trPr>
          <w:trHeight w:val="220"/>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9EA9B1B" w14:textId="77777777" w:rsidR="000D73A0" w:rsidRPr="003465B1" w:rsidRDefault="000D73A0" w:rsidP="000D73A0">
            <w:pPr>
              <w:widowControl/>
              <w:pBdr>
                <w:top w:val="nil"/>
                <w:left w:val="nil"/>
                <w:bottom w:val="nil"/>
                <w:right w:val="nil"/>
                <w:between w:val="nil"/>
              </w:pBdr>
              <w:rPr>
                <w:rFonts w:ascii="Cambria" w:eastAsia="Cambria" w:hAnsi="Cambria" w:cs="Cambria"/>
                <w:b/>
                <w:color w:val="000000" w:themeColor="text1"/>
                <w:sz w:val="22"/>
                <w:szCs w:val="22"/>
              </w:rPr>
            </w:pP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84D0931" w14:textId="01E6DCB7" w:rsidR="000D73A0" w:rsidRPr="003465B1" w:rsidRDefault="000D73A0" w:rsidP="000D73A0">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Seminars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6660FD" w14:textId="6DD61676" w:rsidR="000D73A0" w:rsidRPr="003465B1" w:rsidRDefault="000D73A0" w:rsidP="000D73A0">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2</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A388A1" w14:textId="1BDA9F1F" w:rsidR="000D73A0" w:rsidRPr="003465B1" w:rsidRDefault="000D73A0" w:rsidP="000D73A0">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5% (5)</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D3D3E" w14:textId="77777777" w:rsidR="000D73A0" w:rsidRPr="003465B1" w:rsidRDefault="000D73A0" w:rsidP="000D73A0">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Continuous</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32234" w14:textId="4885B77A" w:rsidR="000D73A0" w:rsidRPr="003465B1" w:rsidRDefault="000D73A0" w:rsidP="000D73A0">
            <w:pPr>
              <w:widowControl/>
              <w:pBdr>
                <w:top w:val="nil"/>
                <w:left w:val="nil"/>
                <w:bottom w:val="nil"/>
                <w:right w:val="nil"/>
                <w:between w:val="nil"/>
              </w:pBdr>
              <w:spacing w:line="276" w:lineRule="auto"/>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LO # 1-</w:t>
            </w:r>
            <w:r>
              <w:rPr>
                <w:rFonts w:ascii="Cambria" w:eastAsia="Cambria" w:hAnsi="Cambria" w:cs="Cambria"/>
                <w:color w:val="000000" w:themeColor="text1"/>
                <w:sz w:val="22"/>
                <w:szCs w:val="22"/>
              </w:rPr>
              <w:t>5</w:t>
            </w:r>
          </w:p>
        </w:tc>
      </w:tr>
      <w:tr w:rsidR="000D73A0" w:rsidRPr="003465B1" w14:paraId="757B40B3" w14:textId="77777777" w:rsidTr="00345EDB">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B2920E8" w14:textId="77777777" w:rsidR="000D73A0" w:rsidRPr="003465B1" w:rsidRDefault="000D73A0" w:rsidP="000D73A0">
            <w:pPr>
              <w:widowControl/>
              <w:pBdr>
                <w:top w:val="nil"/>
                <w:left w:val="nil"/>
                <w:bottom w:val="nil"/>
                <w:right w:val="nil"/>
                <w:between w:val="nil"/>
              </w:pBd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Summative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3E05559" w14:textId="77777777" w:rsidR="000D73A0" w:rsidRPr="003465B1" w:rsidRDefault="000D73A0" w:rsidP="000D73A0">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Midterm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3714D7" w14:textId="7F2FC59E" w:rsidR="000D73A0" w:rsidRPr="003465B1" w:rsidRDefault="000D73A0" w:rsidP="000D73A0">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 xml:space="preserve">2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277052" w14:textId="6235031C" w:rsidR="000D73A0" w:rsidRPr="003465B1" w:rsidRDefault="000D73A0" w:rsidP="000D73A0">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20% (10)</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CC910" w14:textId="77777777" w:rsidR="000D73A0" w:rsidRPr="003465B1" w:rsidRDefault="000D73A0" w:rsidP="000D73A0">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7</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A4B66" w14:textId="3DFB2829" w:rsidR="000D73A0" w:rsidRPr="003465B1" w:rsidRDefault="000D73A0" w:rsidP="000D73A0">
            <w:pPr>
              <w:widowControl/>
              <w:pBdr>
                <w:top w:val="nil"/>
                <w:left w:val="nil"/>
                <w:bottom w:val="nil"/>
                <w:right w:val="nil"/>
                <w:between w:val="nil"/>
              </w:pBdr>
              <w:spacing w:line="276" w:lineRule="auto"/>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LO # 1-3</w:t>
            </w:r>
          </w:p>
        </w:tc>
      </w:tr>
      <w:tr w:rsidR="000D73A0" w:rsidRPr="003465B1" w14:paraId="140AE62A" w14:textId="77777777" w:rsidTr="00345EDB">
        <w:trPr>
          <w:trHeight w:val="220"/>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46DF928" w14:textId="77777777" w:rsidR="000D73A0" w:rsidRPr="003465B1" w:rsidRDefault="000D73A0" w:rsidP="000D73A0">
            <w:pPr>
              <w:widowControl/>
              <w:pBdr>
                <w:top w:val="nil"/>
                <w:left w:val="nil"/>
                <w:bottom w:val="nil"/>
                <w:right w:val="nil"/>
                <w:between w:val="nil"/>
              </w:pBdr>
              <w:rPr>
                <w:rFonts w:ascii="Cambria" w:eastAsia="Cambria" w:hAnsi="Cambria" w:cs="Cambria"/>
                <w:b/>
                <w:color w:val="000000" w:themeColor="text1"/>
                <w:sz w:val="22"/>
                <w:szCs w:val="22"/>
              </w:rPr>
            </w:pP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9FC3D2F" w14:textId="77777777" w:rsidR="000D73A0" w:rsidRPr="003465B1" w:rsidRDefault="000D73A0" w:rsidP="000D73A0">
            <w:pPr>
              <w:widowControl/>
              <w:pBdr>
                <w:top w:val="nil"/>
                <w:left w:val="nil"/>
                <w:bottom w:val="nil"/>
                <w:right w:val="nil"/>
                <w:between w:val="nil"/>
              </w:pBdr>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Final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C4231E" w14:textId="0425F68F" w:rsidR="000D73A0" w:rsidRPr="003465B1" w:rsidRDefault="000D73A0" w:rsidP="000D73A0">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 xml:space="preserve">3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841714" w14:textId="77777777" w:rsidR="000D73A0" w:rsidRPr="003465B1" w:rsidRDefault="000D73A0" w:rsidP="000D73A0">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50% (50)</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764AA9" w14:textId="77777777" w:rsidR="000D73A0" w:rsidRPr="003465B1" w:rsidRDefault="000D73A0" w:rsidP="000D73A0">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16</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AFA8E" w14:textId="77777777" w:rsidR="000D73A0" w:rsidRPr="003465B1" w:rsidRDefault="000D73A0" w:rsidP="000D73A0">
            <w:pPr>
              <w:widowControl/>
              <w:pBdr>
                <w:top w:val="nil"/>
                <w:left w:val="nil"/>
                <w:bottom w:val="nil"/>
                <w:right w:val="nil"/>
                <w:between w:val="nil"/>
              </w:pBdr>
              <w:spacing w:line="276" w:lineRule="auto"/>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All</w:t>
            </w:r>
          </w:p>
        </w:tc>
      </w:tr>
      <w:tr w:rsidR="000D73A0" w:rsidRPr="003465B1" w14:paraId="0A5E5697" w14:textId="77777777" w:rsidTr="00345EDB">
        <w:trPr>
          <w:trHeight w:val="220"/>
        </w:trPr>
        <w:tc>
          <w:tcPr>
            <w:tcW w:w="4537" w:type="dxa"/>
            <w:gridSpan w:val="3"/>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12CA52A" w14:textId="77777777" w:rsidR="000D73A0" w:rsidRPr="003465B1" w:rsidRDefault="000D73A0" w:rsidP="000D73A0">
            <w:pPr>
              <w:widowControl/>
              <w:spacing w:line="276" w:lineRule="auto"/>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Total assessment</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C8EFCF" w14:textId="77777777" w:rsidR="000D73A0" w:rsidRPr="003465B1" w:rsidRDefault="000D73A0" w:rsidP="000D73A0">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100% (100 Marks)</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A4B0D7" w14:textId="77777777" w:rsidR="000D73A0" w:rsidRPr="003465B1" w:rsidRDefault="000D73A0" w:rsidP="000D73A0">
            <w:pPr>
              <w:widowControl/>
              <w:pBdr>
                <w:top w:val="nil"/>
                <w:left w:val="nil"/>
                <w:bottom w:val="nil"/>
                <w:right w:val="nil"/>
                <w:between w:val="nil"/>
              </w:pBdr>
              <w:spacing w:line="276" w:lineRule="auto"/>
              <w:jc w:val="center"/>
              <w:rPr>
                <w:rFonts w:ascii="Cambria" w:eastAsia="Cambria" w:hAnsi="Cambria" w:cs="Cambria"/>
                <w:color w:val="000000" w:themeColor="text1"/>
                <w:sz w:val="22"/>
                <w:szCs w:val="22"/>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2108E0" w14:textId="77777777" w:rsidR="000D73A0" w:rsidRPr="003465B1" w:rsidRDefault="000D73A0" w:rsidP="000D73A0">
            <w:pPr>
              <w:widowControl/>
              <w:pBdr>
                <w:top w:val="nil"/>
                <w:left w:val="nil"/>
                <w:bottom w:val="nil"/>
                <w:right w:val="nil"/>
                <w:between w:val="nil"/>
              </w:pBdr>
              <w:spacing w:line="276" w:lineRule="auto"/>
              <w:rPr>
                <w:rFonts w:ascii="Cambria" w:eastAsia="Cambria" w:hAnsi="Cambria" w:cs="Cambria"/>
                <w:color w:val="000000" w:themeColor="text1"/>
                <w:sz w:val="22"/>
                <w:szCs w:val="22"/>
              </w:rPr>
            </w:pPr>
          </w:p>
        </w:tc>
      </w:tr>
    </w:tbl>
    <w:p w14:paraId="602C90D5" w14:textId="77777777" w:rsidR="000919DA" w:rsidRPr="003465B1" w:rsidRDefault="000919DA">
      <w:pPr>
        <w:widowControl/>
        <w:pBdr>
          <w:top w:val="nil"/>
          <w:left w:val="nil"/>
          <w:bottom w:val="nil"/>
          <w:right w:val="nil"/>
          <w:between w:val="nil"/>
        </w:pBdr>
        <w:spacing w:line="276" w:lineRule="auto"/>
        <w:rPr>
          <w:rFonts w:ascii="Cambria" w:eastAsia="Cambria" w:hAnsi="Cambria" w:cs="Cambria"/>
          <w:b/>
          <w:color w:val="000000" w:themeColor="text1"/>
          <w:sz w:val="16"/>
          <w:szCs w:val="16"/>
        </w:rPr>
      </w:pPr>
    </w:p>
    <w:p w14:paraId="28BD1B24" w14:textId="77777777" w:rsidR="000919DA" w:rsidRPr="003465B1" w:rsidRDefault="000919DA">
      <w:pPr>
        <w:widowControl/>
        <w:pBdr>
          <w:top w:val="nil"/>
          <w:left w:val="nil"/>
          <w:bottom w:val="nil"/>
          <w:right w:val="nil"/>
          <w:between w:val="nil"/>
        </w:pBdr>
        <w:spacing w:line="276" w:lineRule="auto"/>
        <w:rPr>
          <w:rFonts w:ascii="Cambria" w:eastAsia="Cambria" w:hAnsi="Cambria" w:cs="Cambria"/>
          <w:b/>
          <w:color w:val="000000" w:themeColor="text1"/>
          <w:sz w:val="16"/>
          <w:szCs w:val="16"/>
        </w:rPr>
      </w:pPr>
    </w:p>
    <w:tbl>
      <w:tblPr>
        <w:tblStyle w:val="4"/>
        <w:tblW w:w="10500"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3465B1" w:rsidRPr="003465B1" w14:paraId="04DE9F92" w14:textId="77777777" w:rsidTr="000639DE">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F773B34" w14:textId="77777777" w:rsidR="000919DA" w:rsidRPr="003465B1" w:rsidRDefault="00C44FED">
            <w:pPr>
              <w:jc w:val="center"/>
              <w:rPr>
                <w:b/>
                <w:color w:val="000000" w:themeColor="text1"/>
                <w:sz w:val="28"/>
                <w:szCs w:val="28"/>
              </w:rPr>
            </w:pPr>
            <w:r w:rsidRPr="003465B1">
              <w:rPr>
                <w:b/>
                <w:color w:val="000000" w:themeColor="text1"/>
                <w:sz w:val="28"/>
                <w:szCs w:val="28"/>
              </w:rPr>
              <w:t>Delivery Plan (Weekly Syllabus)</w:t>
            </w:r>
          </w:p>
          <w:p w14:paraId="7C2725B6" w14:textId="77777777" w:rsidR="000919DA" w:rsidRPr="003465B1" w:rsidRDefault="00C44FED">
            <w:pPr>
              <w:bidi/>
              <w:jc w:val="center"/>
              <w:rPr>
                <w:b/>
                <w:color w:val="000000" w:themeColor="text1"/>
                <w:sz w:val="28"/>
                <w:szCs w:val="28"/>
              </w:rPr>
            </w:pPr>
            <w:r w:rsidRPr="003465B1">
              <w:rPr>
                <w:b/>
                <w:color w:val="000000" w:themeColor="text1"/>
                <w:sz w:val="28"/>
                <w:szCs w:val="28"/>
                <w:rtl/>
              </w:rPr>
              <w:t>المنهاج الاسبوعي النظري</w:t>
            </w:r>
          </w:p>
        </w:tc>
      </w:tr>
      <w:tr w:rsidR="003465B1" w:rsidRPr="003465B1" w14:paraId="256263DC" w14:textId="77777777" w:rsidTr="00BB1DB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B9C5F9B" w14:textId="77777777" w:rsidR="000919DA" w:rsidRPr="003465B1" w:rsidRDefault="00C44FED">
            <w:pPr>
              <w:widowControl/>
              <w:pBdr>
                <w:top w:val="nil"/>
                <w:left w:val="nil"/>
                <w:bottom w:val="nil"/>
                <w:right w:val="nil"/>
                <w:between w:val="nil"/>
              </w:pBdr>
              <w:spacing w:line="360" w:lineRule="auto"/>
              <w:ind w:left="-18" w:hanging="72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90CA6A8" w14:textId="77777777" w:rsidR="000919DA" w:rsidRPr="003465B1" w:rsidRDefault="00C44FED" w:rsidP="00BB1DBE">
            <w:pPr>
              <w:rPr>
                <w:b/>
                <w:color w:val="000000" w:themeColor="text1"/>
              </w:rPr>
            </w:pPr>
            <w:r w:rsidRPr="003465B1">
              <w:rPr>
                <w:b/>
                <w:color w:val="000000" w:themeColor="text1"/>
              </w:rPr>
              <w:t>Material Covered</w:t>
            </w:r>
          </w:p>
        </w:tc>
      </w:tr>
      <w:tr w:rsidR="003465B1" w:rsidRPr="003465B1" w14:paraId="5ED2C482" w14:textId="77777777" w:rsidTr="00293A10">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A9DA6D1" w14:textId="77777777" w:rsidR="000919DA" w:rsidRPr="003465B1" w:rsidRDefault="00C44FED">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4E2598E6" w14:textId="0FE05D68" w:rsidR="0018526B" w:rsidRPr="003465B1" w:rsidRDefault="0018526B" w:rsidP="00871671">
            <w:pPr>
              <w:widowControl/>
              <w:autoSpaceDE w:val="0"/>
              <w:autoSpaceDN w:val="0"/>
              <w:adjustRightInd w:val="0"/>
              <w:jc w:val="both"/>
              <w:rPr>
                <w:rFonts w:ascii="Cambria" w:eastAsia="Cambria" w:hAnsi="Cambria" w:cs="Cambria"/>
                <w:color w:val="000000" w:themeColor="text1"/>
              </w:rPr>
            </w:pPr>
            <w:r w:rsidRPr="003465B1">
              <w:rPr>
                <w:rFonts w:ascii="Cambria" w:eastAsia="Cambria" w:hAnsi="Cambria" w:cs="Cambria"/>
                <w:color w:val="000000" w:themeColor="text1"/>
              </w:rPr>
              <w:t xml:space="preserve">GRAMMAR, </w:t>
            </w:r>
            <w:r w:rsidR="00871671" w:rsidRPr="003465B1">
              <w:rPr>
                <w:rFonts w:ascii="Cambria" w:eastAsia="Cambria" w:hAnsi="Cambria" w:cs="Cambria"/>
                <w:color w:val="000000" w:themeColor="text1"/>
              </w:rPr>
              <w:t>READING,</w:t>
            </w:r>
            <w:r w:rsidR="00970EC7" w:rsidRPr="003465B1">
              <w:rPr>
                <w:rFonts w:ascii="Cambria" w:eastAsia="Cambria" w:hAnsi="Cambria" w:cs="Cambria" w:hint="cs"/>
                <w:color w:val="000000" w:themeColor="text1"/>
                <w:rtl/>
              </w:rPr>
              <w:t xml:space="preserve"> </w:t>
            </w:r>
            <w:r w:rsidRPr="003465B1">
              <w:rPr>
                <w:rFonts w:ascii="Cambria" w:eastAsia="Cambria" w:hAnsi="Cambria" w:cs="Cambria"/>
                <w:color w:val="000000" w:themeColor="text1"/>
              </w:rPr>
              <w:t xml:space="preserve">MAIN COURSE SPEAKING, </w:t>
            </w:r>
            <w:r w:rsidR="00871671" w:rsidRPr="003465B1">
              <w:rPr>
                <w:rFonts w:ascii="Cambria" w:eastAsia="Cambria" w:hAnsi="Cambria" w:cs="Cambria"/>
                <w:color w:val="000000" w:themeColor="text1"/>
              </w:rPr>
              <w:t>LISTENING, VOCABULARY</w:t>
            </w:r>
          </w:p>
          <w:p w14:paraId="1D158D19" w14:textId="136795D6" w:rsidR="000919DA" w:rsidRPr="003465B1" w:rsidRDefault="0018526B" w:rsidP="00871671">
            <w:pPr>
              <w:widowControl/>
              <w:autoSpaceDE w:val="0"/>
              <w:autoSpaceDN w:val="0"/>
              <w:adjustRightInd w:val="0"/>
              <w:jc w:val="both"/>
              <w:rPr>
                <w:rFonts w:ascii="Cambria" w:eastAsia="Cambria" w:hAnsi="Cambria" w:cs="Cambria"/>
                <w:color w:val="000000" w:themeColor="text1"/>
              </w:rPr>
            </w:pPr>
            <w:r w:rsidRPr="003465B1">
              <w:rPr>
                <w:rFonts w:ascii="Cambria" w:eastAsia="Cambria" w:hAnsi="Cambria" w:cs="Cambria"/>
                <w:color w:val="000000" w:themeColor="text1"/>
              </w:rPr>
              <w:t xml:space="preserve">  am/is/are my/your This is… Introduction dialogues, Everyday English dialogues Introductions, Good morning! Practicing introduction dialogues. People meet each other and introduce someone else. How are you? What’s this in English? Numbers 1-10 and plurals.</w:t>
            </w:r>
          </w:p>
        </w:tc>
      </w:tr>
      <w:tr w:rsidR="003465B1" w:rsidRPr="003465B1" w14:paraId="31437606" w14:textId="77777777" w:rsidTr="00293A10">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79A689E" w14:textId="4AEC1472" w:rsidR="00AD640B" w:rsidRPr="003465B1" w:rsidRDefault="00AD640B">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09AC4799" w14:textId="27D9CA92" w:rsidR="00AD640B" w:rsidRPr="003465B1" w:rsidRDefault="0018526B" w:rsidP="00871671">
            <w:pPr>
              <w:widowControl/>
              <w:autoSpaceDE w:val="0"/>
              <w:autoSpaceDN w:val="0"/>
              <w:adjustRightInd w:val="0"/>
              <w:jc w:val="both"/>
              <w:rPr>
                <w:rFonts w:ascii="Cambria" w:eastAsia="Cambria" w:hAnsi="Cambria" w:cs="Cambria"/>
                <w:color w:val="000000" w:themeColor="text1"/>
              </w:rPr>
            </w:pPr>
            <w:r w:rsidRPr="003465B1">
              <w:rPr>
                <w:color w:val="000000" w:themeColor="text1"/>
              </w:rPr>
              <w:t>He/she/they His/her</w:t>
            </w:r>
            <w:r w:rsidR="00FB639E" w:rsidRPr="003465B1">
              <w:rPr>
                <w:color w:val="000000" w:themeColor="text1"/>
              </w:rPr>
              <w:t>.</w:t>
            </w:r>
            <w:r w:rsidRPr="003465B1">
              <w:rPr>
                <w:color w:val="000000" w:themeColor="text1"/>
              </w:rPr>
              <w:t xml:space="preserve"> Questions Where are they </w:t>
            </w:r>
            <w:r w:rsidR="00871671" w:rsidRPr="003465B1">
              <w:rPr>
                <w:color w:val="000000" w:themeColor="text1"/>
              </w:rPr>
              <w:t>from?</w:t>
            </w:r>
            <w:r w:rsidRPr="003465B1">
              <w:rPr>
                <w:color w:val="000000" w:themeColor="text1"/>
              </w:rPr>
              <w:t xml:space="preserve"> Two people are on holiday in New York. Students ask and answer questions about where people are from. Countries, Numbers 10-20 A set of cities and countries: Brazil, Spain… Adjectives: awful, really good, fantastic, beautiful Nouns: centre, hospital, building, park</w:t>
            </w:r>
          </w:p>
        </w:tc>
      </w:tr>
      <w:tr w:rsidR="003465B1" w:rsidRPr="003465B1" w14:paraId="69D566E9" w14:textId="77777777" w:rsidTr="00293A10">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3ED1ADF" w14:textId="3C0787D8" w:rsidR="008A662C" w:rsidRPr="003465B1" w:rsidRDefault="008A662C">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0A2C8ACC" w14:textId="658A37F0" w:rsidR="008A662C" w:rsidRPr="003465B1" w:rsidRDefault="00FB639E" w:rsidP="00871671">
            <w:pPr>
              <w:widowControl/>
              <w:autoSpaceDE w:val="0"/>
              <w:autoSpaceDN w:val="0"/>
              <w:adjustRightInd w:val="0"/>
              <w:jc w:val="both"/>
              <w:rPr>
                <w:rFonts w:ascii="TimesNewRomanPSMT" w:hAnsi="TimesNewRomanPSMT" w:cs="TimesNewRomanPSMT"/>
                <w:color w:val="000000" w:themeColor="text1"/>
                <w:sz w:val="26"/>
                <w:szCs w:val="26"/>
              </w:rPr>
            </w:pPr>
            <w:r w:rsidRPr="003465B1">
              <w:rPr>
                <w:color w:val="000000" w:themeColor="text1"/>
              </w:rPr>
              <w:t xml:space="preserve">Verb to be is recycled and extended to include negative and question forms. We’re in Las Vegas! Roleplay: in a band. An interview with the band Metro 5. Jobs: a nurse, a </w:t>
            </w:r>
            <w:r w:rsidR="00871671" w:rsidRPr="003465B1">
              <w:rPr>
                <w:color w:val="000000" w:themeColor="text1"/>
              </w:rPr>
              <w:t>doctor.</w:t>
            </w:r>
            <w:r w:rsidRPr="003465B1">
              <w:rPr>
                <w:color w:val="000000" w:themeColor="text1"/>
              </w:rPr>
              <w:t xml:space="preserve"> </w:t>
            </w:r>
            <w:r w:rsidRPr="003465B1">
              <w:rPr>
                <w:color w:val="000000" w:themeColor="text1"/>
              </w:rPr>
              <w:lastRenderedPageBreak/>
              <w:t>Personal information: surname, first name, address, married … Social expressions: I’m sorry, thanks, please…</w:t>
            </w:r>
          </w:p>
        </w:tc>
      </w:tr>
      <w:tr w:rsidR="003465B1" w:rsidRPr="003465B1" w14:paraId="6B389FB4" w14:textId="77777777" w:rsidTr="00AD640B">
        <w:trPr>
          <w:trHeight w:val="773"/>
        </w:trPr>
        <w:tc>
          <w:tcPr>
            <w:tcW w:w="1260" w:type="dxa"/>
            <w:tcBorders>
              <w:top w:val="single" w:sz="4" w:space="0" w:color="000000"/>
              <w:left w:val="single" w:sz="4" w:space="0" w:color="000000"/>
              <w:right w:val="single" w:sz="4" w:space="0" w:color="000000"/>
            </w:tcBorders>
            <w:shd w:val="clear" w:color="auto" w:fill="DAEEF3"/>
            <w:vAlign w:val="center"/>
          </w:tcPr>
          <w:p w14:paraId="3AD9D854" w14:textId="5A10739D" w:rsidR="008A662C" w:rsidRPr="003465B1" w:rsidRDefault="008A662C" w:rsidP="008A662C">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lastRenderedPageBreak/>
              <w:t>Week 4</w:t>
            </w:r>
          </w:p>
        </w:tc>
        <w:tc>
          <w:tcPr>
            <w:tcW w:w="9240" w:type="dxa"/>
            <w:tcBorders>
              <w:top w:val="single" w:sz="4" w:space="0" w:color="000000"/>
              <w:left w:val="single" w:sz="4" w:space="0" w:color="000000"/>
              <w:right w:val="single" w:sz="4" w:space="0" w:color="000000"/>
            </w:tcBorders>
            <w:vAlign w:val="center"/>
          </w:tcPr>
          <w:p w14:paraId="524CE6A1" w14:textId="2F435E6A" w:rsidR="008A662C" w:rsidRPr="003465B1" w:rsidRDefault="00FB639E" w:rsidP="00345EDB">
            <w:pPr>
              <w:spacing w:line="276" w:lineRule="auto"/>
              <w:jc w:val="both"/>
              <w:rPr>
                <w:rFonts w:ascii="Cambria" w:eastAsia="Cambria" w:hAnsi="Cambria" w:cs="Cambria"/>
                <w:color w:val="000000" w:themeColor="text1"/>
              </w:rPr>
            </w:pPr>
            <w:r w:rsidRPr="003465B1">
              <w:rPr>
                <w:color w:val="000000" w:themeColor="text1"/>
              </w:rPr>
              <w:t>Possessive adjectives. Possessive ‘s. Has/ have Adjective + noun Irregular Plurals Paddy McNab and his family, My best friend. The alphabet, On the phone, Saying email addresses. Who are they? Listen and identify the people. The family: mother, son.. Describing a friend: very beautiful, really funny…</w:t>
            </w:r>
          </w:p>
        </w:tc>
      </w:tr>
      <w:tr w:rsidR="003465B1" w:rsidRPr="003465B1" w14:paraId="0DE43DC6" w14:textId="77777777" w:rsidTr="00293A10">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3B0AE40" w14:textId="02E72B51" w:rsidR="008A662C" w:rsidRPr="003465B1" w:rsidRDefault="008A662C" w:rsidP="008A662C">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4C199E8C" w14:textId="38C4174D" w:rsidR="008A662C" w:rsidRPr="003465B1" w:rsidRDefault="00FB639E" w:rsidP="00202235">
            <w:pPr>
              <w:spacing w:line="276" w:lineRule="auto"/>
              <w:jc w:val="both"/>
              <w:rPr>
                <w:rFonts w:ascii="TimesNewRomanPSMT" w:hAnsi="TimesNewRomanPSMT" w:cs="TimesNewRomanPSMT"/>
                <w:color w:val="000000" w:themeColor="text1"/>
                <w:sz w:val="26"/>
                <w:szCs w:val="26"/>
              </w:rPr>
            </w:pPr>
            <w:r w:rsidRPr="003465B1">
              <w:rPr>
                <w:color w:val="000000" w:themeColor="text1"/>
              </w:rPr>
              <w:t>Present Simple: I/you/we/they a/an Adjective + noun Colin Brodie from Dundee. Role play: At a party. Where is Colin? Who is he with? At a party: Flavia and Terry are at a party in London. The lexical set of sports/food/drinks. Languages and nationalities.</w:t>
            </w:r>
          </w:p>
        </w:tc>
      </w:tr>
      <w:tr w:rsidR="003465B1" w:rsidRPr="003465B1" w14:paraId="501FFA0F" w14:textId="77777777" w:rsidTr="00293A10">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2E8BDF6" w14:textId="38639C1D" w:rsidR="008A662C" w:rsidRPr="003465B1" w:rsidRDefault="008A662C">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45CC77E2" w14:textId="38C06360" w:rsidR="008A662C" w:rsidRPr="003465B1" w:rsidRDefault="00FB639E" w:rsidP="00202235">
            <w:pPr>
              <w:spacing w:line="276" w:lineRule="auto"/>
              <w:jc w:val="both"/>
              <w:rPr>
                <w:rFonts w:ascii="Cambria" w:eastAsia="Cambria" w:hAnsi="Cambria" w:cs="Cambria"/>
                <w:color w:val="000000" w:themeColor="text1"/>
              </w:rPr>
            </w:pPr>
            <w:r w:rsidRPr="003465B1">
              <w:rPr>
                <w:color w:val="000000" w:themeColor="text1"/>
              </w:rPr>
              <w:t>Present Simple: He/she Question and negatives Adverbs of frequency Prepositions of time Lois Maddox Talking about daily routines, Asking and answering questions about daily routines, Lifestyle questionnaire Listening a phone conversation between Lois and Elliot. Days of the week. The time. Words that go together: watch TV, get up early…</w:t>
            </w:r>
          </w:p>
        </w:tc>
      </w:tr>
      <w:tr w:rsidR="003465B1" w:rsidRPr="003465B1" w14:paraId="65EDAEBC" w14:textId="77777777" w:rsidTr="00BB1DBE">
        <w:trPr>
          <w:trHeight w:val="449"/>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D7CFBF3" w14:textId="11502552" w:rsidR="00BB1DBE" w:rsidRPr="003465B1" w:rsidRDefault="008A662C" w:rsidP="00895392">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0EDA409E" w14:textId="2E7B21F0" w:rsidR="00BB1DBE" w:rsidRPr="003465B1" w:rsidRDefault="00FB639E" w:rsidP="00202235">
            <w:pPr>
              <w:spacing w:line="276" w:lineRule="auto"/>
              <w:jc w:val="both"/>
              <w:rPr>
                <w:rFonts w:ascii="Cambria" w:eastAsia="Cambria" w:hAnsi="Cambria" w:cs="Cambria"/>
                <w:color w:val="000000" w:themeColor="text1"/>
              </w:rPr>
            </w:pPr>
            <w:r w:rsidRPr="003465B1">
              <w:rPr>
                <w:color w:val="000000" w:themeColor="text1"/>
              </w:rPr>
              <w:t>Question words Subject pronouns Object pronouns Possessive pronouns This and that A postcard from San Francisco, A holiday postcard. Describing lifestyles, preferences and places, Roleplay: conversations in town. Listening the requests with Can I……..? Adjectives: lovely, terrible, comfortable, friendly… Opposite adjectives: new/old, big/small Places: chemist, post office</w:t>
            </w:r>
          </w:p>
        </w:tc>
      </w:tr>
      <w:tr w:rsidR="003465B1" w:rsidRPr="003465B1" w14:paraId="7446557C"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A554B1F" w14:textId="0A2753A6" w:rsidR="00BB1DBE" w:rsidRPr="003465B1" w:rsidRDefault="008A662C" w:rsidP="00C44FED">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652FC285" w14:textId="6B6B3C47" w:rsidR="00BB1DBE" w:rsidRPr="003465B1" w:rsidRDefault="00FB639E" w:rsidP="00202235">
            <w:pPr>
              <w:spacing w:line="276" w:lineRule="auto"/>
              <w:jc w:val="both"/>
              <w:rPr>
                <w:rFonts w:ascii="Cambria" w:eastAsia="Cambria" w:hAnsi="Cambria" w:cs="Cambria"/>
                <w:color w:val="000000" w:themeColor="text1"/>
              </w:rPr>
            </w:pPr>
            <w:r w:rsidRPr="003465B1">
              <w:rPr>
                <w:color w:val="000000" w:themeColor="text1"/>
              </w:rPr>
              <w:t xml:space="preserve">There is /are Prepositions: in, on, under, next to Vancouver-the best city in the world, </w:t>
            </w:r>
            <w:r w:rsidR="00871671" w:rsidRPr="003465B1">
              <w:rPr>
                <w:color w:val="000000" w:themeColor="text1"/>
              </w:rPr>
              <w:t>what</w:t>
            </w:r>
            <w:r w:rsidRPr="003465B1">
              <w:rPr>
                <w:color w:val="000000" w:themeColor="text1"/>
              </w:rPr>
              <w:t xml:space="preserve"> to do and where to go. Talking and asking about rooms and furniture, Giving directions. My home town, Steve talks about living in Vancouver. Rooms and furniture: living room, bedroom … In and out of town: beach, mountain, sailing,…</w:t>
            </w:r>
          </w:p>
        </w:tc>
      </w:tr>
      <w:tr w:rsidR="003465B1" w:rsidRPr="003465B1" w14:paraId="391C9AB2"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4A68D6" w14:textId="5AEE9D02" w:rsidR="00BB1DBE" w:rsidRPr="003465B1" w:rsidRDefault="008A662C" w:rsidP="00C44FED">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46A4BE12" w14:textId="0E58E1CC" w:rsidR="00BB1DBE" w:rsidRPr="003465B1" w:rsidRDefault="00FB639E" w:rsidP="00345EDB">
            <w:pPr>
              <w:spacing w:line="276" w:lineRule="auto"/>
              <w:jc w:val="both"/>
              <w:rPr>
                <w:rFonts w:ascii="Cambria" w:eastAsia="Cambria" w:hAnsi="Cambria" w:cs="Cambria"/>
                <w:color w:val="000000" w:themeColor="text1"/>
              </w:rPr>
            </w:pPr>
            <w:r w:rsidRPr="003465B1">
              <w:rPr>
                <w:color w:val="000000" w:themeColor="text1"/>
              </w:rPr>
              <w:t>Was/were born Past simple: irregular verbs It’s a Jackson Pollock. Telling a story from pictures, Saying the dates in English. Magalie Dromand, Magalie dromand talks about her family. Saying years People and jobs Irregular verbs Have, do, go: have lunch, do homework, go shopping</w:t>
            </w:r>
          </w:p>
        </w:tc>
      </w:tr>
      <w:tr w:rsidR="003465B1" w:rsidRPr="003465B1" w14:paraId="6621A600"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967768F" w14:textId="156518A0" w:rsidR="00BB1DBE" w:rsidRPr="003465B1" w:rsidRDefault="008A662C" w:rsidP="00C44FED">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313C01E6" w14:textId="0BC9EDDC" w:rsidR="00BB1DBE" w:rsidRPr="003465B1" w:rsidRDefault="00FB639E" w:rsidP="00345EDB">
            <w:pPr>
              <w:spacing w:line="276" w:lineRule="auto"/>
              <w:jc w:val="both"/>
              <w:rPr>
                <w:rFonts w:ascii="Cambria" w:eastAsia="Cambria" w:hAnsi="Cambria" w:cs="Cambria"/>
                <w:color w:val="000000" w:themeColor="text1"/>
              </w:rPr>
            </w:pPr>
            <w:r w:rsidRPr="003465B1">
              <w:rPr>
                <w:color w:val="000000" w:themeColor="text1"/>
              </w:rPr>
              <w:t xml:space="preserve">Past simple: regular and irregular Questions Negatives Ago Dialogues with simple past. Did you have a good weekend? Asking about holidays, A questionnaire, </w:t>
            </w:r>
            <w:r w:rsidR="00871671" w:rsidRPr="003465B1">
              <w:rPr>
                <w:color w:val="000000" w:themeColor="text1"/>
              </w:rPr>
              <w:t>my</w:t>
            </w:r>
            <w:r w:rsidRPr="003465B1">
              <w:rPr>
                <w:color w:val="000000" w:themeColor="text1"/>
              </w:rPr>
              <w:t xml:space="preserve"> last holiday, Roleplay: asking and giving directions. Angie and Rick are at work, Jack and Millie’s holiday. Weekend activities: go to the cinema, have a meal… Time expressions: on Monday, last night… Sports and leisure: tennis, skiing, windsurfing… Play or go: play tennis, go skiing… Seasons: winter, summer…</w:t>
            </w:r>
          </w:p>
        </w:tc>
      </w:tr>
      <w:tr w:rsidR="003465B1" w:rsidRPr="003465B1" w14:paraId="2CF074DD" w14:textId="77777777" w:rsidTr="00FB639E">
        <w:trPr>
          <w:trHeight w:val="1502"/>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EA38D9" w14:textId="428CBBFA" w:rsidR="00BB1DBE" w:rsidRPr="003465B1" w:rsidRDefault="008A662C" w:rsidP="00C44FED">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3B93B76C" w14:textId="21FC68D8" w:rsidR="00BB1DBE" w:rsidRPr="003465B1" w:rsidRDefault="00FB639E" w:rsidP="00202235">
            <w:pPr>
              <w:spacing w:line="276" w:lineRule="auto"/>
              <w:jc w:val="both"/>
              <w:rPr>
                <w:rFonts w:ascii="Cambria" w:eastAsia="Cambria" w:hAnsi="Cambria" w:cs="Cambria"/>
                <w:color w:val="000000" w:themeColor="text1"/>
              </w:rPr>
            </w:pPr>
            <w:r w:rsidRPr="003465B1">
              <w:rPr>
                <w:color w:val="000000" w:themeColor="text1"/>
              </w:rPr>
              <w:t xml:space="preserve">Can / can’t, Adverbs, Adjective + noun Requests and offers The Internet, </w:t>
            </w:r>
            <w:r w:rsidR="00871671" w:rsidRPr="003465B1">
              <w:rPr>
                <w:color w:val="000000" w:themeColor="text1"/>
              </w:rPr>
              <w:t>what</w:t>
            </w:r>
            <w:r w:rsidRPr="003465B1">
              <w:rPr>
                <w:color w:val="000000" w:themeColor="text1"/>
              </w:rPr>
              <w:t xml:space="preserve"> can you do on the internet? Talking about what you can do, </w:t>
            </w:r>
            <w:r w:rsidR="00871671" w:rsidRPr="003465B1">
              <w:rPr>
                <w:color w:val="000000" w:themeColor="text1"/>
              </w:rPr>
              <w:t>talking</w:t>
            </w:r>
            <w:r w:rsidRPr="003465B1">
              <w:rPr>
                <w:color w:val="000000" w:themeColor="text1"/>
              </w:rPr>
              <w:t xml:space="preserve"> about everyday problems, </w:t>
            </w:r>
            <w:r w:rsidR="00871671" w:rsidRPr="003465B1">
              <w:rPr>
                <w:color w:val="000000" w:themeColor="text1"/>
              </w:rPr>
              <w:t>five</w:t>
            </w:r>
            <w:r w:rsidRPr="003465B1">
              <w:rPr>
                <w:color w:val="000000" w:themeColor="text1"/>
              </w:rPr>
              <w:t xml:space="preserve"> people talk about what they do on the internet. Verbs: draw, run, drive… Verb+noun: Listen to the radio, chat to friends Adjective+noun: fast car, busy city, dangerous sport Opposite adjectives: dangerous/ safe, old/modern, old/young</w:t>
            </w:r>
            <w:r w:rsidR="00202235" w:rsidRPr="003465B1">
              <w:rPr>
                <w:rFonts w:ascii="Cambria" w:eastAsia="Cambria" w:hAnsi="Cambria" w:cs="Cambria"/>
                <w:color w:val="000000" w:themeColor="text1"/>
              </w:rPr>
              <w:t>.</w:t>
            </w:r>
          </w:p>
        </w:tc>
      </w:tr>
      <w:tr w:rsidR="003465B1" w:rsidRPr="003465B1" w14:paraId="40340ECF"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FC018D4" w14:textId="1F0C1161" w:rsidR="0056156C" w:rsidRPr="003465B1" w:rsidRDefault="0056156C" w:rsidP="000639DE">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27854EFD" w14:textId="456E9120" w:rsidR="0056156C" w:rsidRPr="003465B1" w:rsidRDefault="00FB639E" w:rsidP="0056156C">
            <w:pPr>
              <w:spacing w:line="276" w:lineRule="auto"/>
              <w:jc w:val="both"/>
              <w:rPr>
                <w:rFonts w:ascii="Cambria" w:eastAsia="Cambria" w:hAnsi="Cambria" w:cs="Cambria"/>
                <w:color w:val="000000" w:themeColor="text1"/>
              </w:rPr>
            </w:pPr>
            <w:r w:rsidRPr="003465B1">
              <w:rPr>
                <w:color w:val="000000" w:themeColor="text1"/>
              </w:rPr>
              <w:t xml:space="preserve">I’d like, </w:t>
            </w:r>
            <w:r w:rsidR="00871671" w:rsidRPr="003465B1">
              <w:rPr>
                <w:color w:val="000000" w:themeColor="text1"/>
              </w:rPr>
              <w:t>you</w:t>
            </w:r>
            <w:r w:rsidRPr="003465B1">
              <w:rPr>
                <w:color w:val="000000" w:themeColor="text1"/>
              </w:rPr>
              <w:t xml:space="preserve"> are what you eat, Discussion-what is a good diet? Conversation with Adam, Shopping: bread, milk, fruit, Please and thank you Some /any, Like and would like People from different parts of the world describe what they eat. Roleplay: Ordering a meal. Birthday wishes, </w:t>
            </w:r>
            <w:r w:rsidR="00871671" w:rsidRPr="003465B1">
              <w:rPr>
                <w:color w:val="000000" w:themeColor="text1"/>
              </w:rPr>
              <w:t>what</w:t>
            </w:r>
            <w:r w:rsidRPr="003465B1">
              <w:rPr>
                <w:color w:val="000000" w:themeColor="text1"/>
              </w:rPr>
              <w:t xml:space="preserve"> people want on their birthday. stamps, cheese, ham… Food: cereal, salad, pasta, fish… </w:t>
            </w:r>
            <w:r w:rsidRPr="003465B1">
              <w:rPr>
                <w:color w:val="000000" w:themeColor="text1"/>
              </w:rPr>
              <w:lastRenderedPageBreak/>
              <w:t>In a restaurant: menu, starter, desert, soup, salmon</w:t>
            </w:r>
          </w:p>
        </w:tc>
      </w:tr>
      <w:tr w:rsidR="003465B1" w:rsidRPr="003465B1" w14:paraId="2309FEC0"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828FF4E" w14:textId="7B22F34C" w:rsidR="0056156C" w:rsidRPr="003465B1" w:rsidRDefault="0056156C" w:rsidP="000639DE">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lastRenderedPageBreak/>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47D72096" w14:textId="69BBA32C" w:rsidR="0056156C" w:rsidRPr="003465B1" w:rsidRDefault="00442861" w:rsidP="0056156C">
            <w:pPr>
              <w:spacing w:line="276" w:lineRule="auto"/>
              <w:jc w:val="both"/>
              <w:rPr>
                <w:rFonts w:ascii="Cambria" w:eastAsia="Cambria" w:hAnsi="Cambria" w:cs="Cambria"/>
                <w:color w:val="000000" w:themeColor="text1"/>
              </w:rPr>
            </w:pPr>
            <w:r w:rsidRPr="003465B1">
              <w:rPr>
                <w:color w:val="000000" w:themeColor="text1"/>
              </w:rPr>
              <w:t>Present continuous, Present simple and present continuous. This week is different, Colin, a millionaire, gives money to homeless teenagers What’s the matter? Why don’t you ….? What is Nigel wearing? Nigel is on holiday, What’s the matter. Colours: blue, red, green… Clothes: jacket, trousers, shoes and socks… Opposite verbs: buy/sell, love/hate, open/close…</w:t>
            </w:r>
          </w:p>
        </w:tc>
      </w:tr>
      <w:tr w:rsidR="003465B1" w:rsidRPr="003465B1" w14:paraId="74BFF571"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7EC093" w14:textId="5BF62F45" w:rsidR="0056156C" w:rsidRPr="003465B1" w:rsidRDefault="0056156C" w:rsidP="000639DE">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06AEA36B" w14:textId="71FE0EDF" w:rsidR="0056156C" w:rsidRPr="003465B1" w:rsidRDefault="00442861" w:rsidP="0056156C">
            <w:pPr>
              <w:spacing w:line="276" w:lineRule="auto"/>
              <w:jc w:val="both"/>
              <w:rPr>
                <w:rFonts w:ascii="Cambria" w:eastAsia="Cambria" w:hAnsi="Cambria" w:cs="Cambria"/>
                <w:color w:val="000000" w:themeColor="text1"/>
              </w:rPr>
            </w:pPr>
            <w:r w:rsidRPr="003465B1">
              <w:rPr>
                <w:color w:val="000000" w:themeColor="text1"/>
              </w:rPr>
              <w:t xml:space="preserve">Future plans, Revision: question words, tenses. Seven countries in seven days, Life’s big events: three people talk about their family, education, work and ambitions. A mini autobiography. Eddie is talking to a friend about his holiday plans, </w:t>
            </w:r>
            <w:r w:rsidR="00DB7F03" w:rsidRPr="003465B1">
              <w:rPr>
                <w:color w:val="000000" w:themeColor="text1"/>
              </w:rPr>
              <w:t>social</w:t>
            </w:r>
            <w:r w:rsidRPr="003465B1">
              <w:rPr>
                <w:color w:val="000000" w:themeColor="text1"/>
              </w:rPr>
              <w:t xml:space="preserve"> expressions Transport: travel by bus, coach, motorbike, plane… Revision</w:t>
            </w:r>
          </w:p>
        </w:tc>
      </w:tr>
      <w:tr w:rsidR="003465B1" w:rsidRPr="003465B1" w14:paraId="2EC409C3" w14:textId="77777777" w:rsidTr="000639DE">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37EB63" w14:textId="77777777" w:rsidR="00BB1DBE" w:rsidRPr="003465B1" w:rsidRDefault="00BB1DBE" w:rsidP="000639DE">
            <w:pPr>
              <w:widowControl/>
              <w:pBdr>
                <w:top w:val="nil"/>
                <w:left w:val="nil"/>
                <w:bottom w:val="nil"/>
                <w:right w:val="nil"/>
                <w:between w:val="nil"/>
              </w:pBdr>
              <w:spacing w:line="360" w:lineRule="auto"/>
              <w:ind w:left="-18" w:firstLine="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134DE7D8" w14:textId="3B59F89E" w:rsidR="00BB1DBE" w:rsidRPr="003465B1" w:rsidRDefault="0061272B" w:rsidP="0056156C">
            <w:pPr>
              <w:spacing w:line="276" w:lineRule="auto"/>
              <w:jc w:val="both"/>
              <w:rPr>
                <w:rFonts w:ascii="Cambria" w:eastAsia="Cambria" w:hAnsi="Cambria" w:cs="Cambria"/>
                <w:color w:val="000000" w:themeColor="text1"/>
              </w:rPr>
            </w:pPr>
            <w:r w:rsidRPr="00DB7F03">
              <w:rPr>
                <w:color w:val="000000" w:themeColor="text1"/>
              </w:rPr>
              <w:t xml:space="preserve">Irregular </w:t>
            </w:r>
            <w:r w:rsidR="00DB7F03" w:rsidRPr="00DB7F03">
              <w:rPr>
                <w:color w:val="000000" w:themeColor="text1"/>
              </w:rPr>
              <w:t>verbs,</w:t>
            </w:r>
            <w:r w:rsidRPr="00DB7F03">
              <w:rPr>
                <w:color w:val="000000" w:themeColor="text1"/>
              </w:rPr>
              <w:t xml:space="preserve"> phonetic </w:t>
            </w:r>
            <w:r w:rsidR="00DB7F03" w:rsidRPr="00DB7F03">
              <w:rPr>
                <w:color w:val="000000" w:themeColor="text1"/>
              </w:rPr>
              <w:t>symbols,</w:t>
            </w:r>
            <w:r w:rsidRPr="00DB7F03">
              <w:rPr>
                <w:color w:val="000000" w:themeColor="text1"/>
              </w:rPr>
              <w:t xml:space="preserve"> consonants and vowels</w:t>
            </w:r>
            <w:r w:rsidR="00DB7F03">
              <w:rPr>
                <w:color w:val="000000" w:themeColor="text1"/>
              </w:rPr>
              <w:t>.</w:t>
            </w:r>
          </w:p>
        </w:tc>
      </w:tr>
    </w:tbl>
    <w:p w14:paraId="524F389D" w14:textId="77777777" w:rsidR="000919DA" w:rsidRPr="003465B1" w:rsidRDefault="000919DA">
      <w:pPr>
        <w:widowControl/>
        <w:pBdr>
          <w:top w:val="nil"/>
          <w:left w:val="nil"/>
          <w:bottom w:val="nil"/>
          <w:right w:val="nil"/>
          <w:between w:val="nil"/>
        </w:pBdr>
        <w:tabs>
          <w:tab w:val="center" w:pos="3870"/>
        </w:tabs>
        <w:ind w:left="1985" w:hanging="1985"/>
        <w:jc w:val="both"/>
        <w:rPr>
          <w:b/>
          <w:color w:val="000000" w:themeColor="text1"/>
        </w:rPr>
      </w:pPr>
    </w:p>
    <w:p w14:paraId="443BD054" w14:textId="77777777" w:rsidR="000919DA" w:rsidRPr="003465B1" w:rsidRDefault="000919DA">
      <w:pPr>
        <w:widowControl/>
        <w:rPr>
          <w:rFonts w:ascii="Cambria" w:eastAsia="Cambria" w:hAnsi="Cambria" w:cs="Cambria"/>
          <w:color w:val="000000" w:themeColor="text1"/>
          <w:sz w:val="36"/>
          <w:szCs w:val="36"/>
        </w:rPr>
      </w:pPr>
    </w:p>
    <w:tbl>
      <w:tblPr>
        <w:tblStyle w:val="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3465B1" w:rsidRPr="003465B1" w14:paraId="3CB4E771"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5B3F291" w14:textId="77777777" w:rsidR="000919DA" w:rsidRPr="003465B1" w:rsidRDefault="00C44FED">
            <w:pPr>
              <w:jc w:val="center"/>
              <w:rPr>
                <w:b/>
                <w:color w:val="000000" w:themeColor="text1"/>
                <w:sz w:val="28"/>
                <w:szCs w:val="28"/>
              </w:rPr>
            </w:pPr>
            <w:r w:rsidRPr="003465B1">
              <w:rPr>
                <w:b/>
                <w:color w:val="000000" w:themeColor="text1"/>
                <w:sz w:val="28"/>
                <w:szCs w:val="28"/>
              </w:rPr>
              <w:t>Delivery Plan (Weekly Lab. Syllabus)</w:t>
            </w:r>
          </w:p>
          <w:p w14:paraId="236D8C87" w14:textId="77777777" w:rsidR="000919DA" w:rsidRPr="003465B1" w:rsidRDefault="00C44FED">
            <w:pPr>
              <w:bidi/>
              <w:jc w:val="center"/>
              <w:rPr>
                <w:b/>
                <w:color w:val="000000" w:themeColor="text1"/>
                <w:sz w:val="28"/>
                <w:szCs w:val="28"/>
              </w:rPr>
            </w:pPr>
            <w:r w:rsidRPr="003465B1">
              <w:rPr>
                <w:b/>
                <w:color w:val="000000" w:themeColor="text1"/>
                <w:sz w:val="28"/>
                <w:szCs w:val="28"/>
                <w:rtl/>
              </w:rPr>
              <w:t>المنهاج الاسبوعي للمختبر</w:t>
            </w:r>
          </w:p>
        </w:tc>
      </w:tr>
      <w:tr w:rsidR="003465B1" w:rsidRPr="003465B1" w14:paraId="649D067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1FB013" w14:textId="77777777" w:rsidR="000919DA" w:rsidRPr="003465B1" w:rsidRDefault="00C44FED">
            <w:pPr>
              <w:widowControl/>
              <w:spacing w:line="360" w:lineRule="auto"/>
              <w:ind w:left="-18" w:hanging="72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1B26A18" w14:textId="77777777" w:rsidR="000919DA" w:rsidRPr="003465B1" w:rsidRDefault="00C44FED">
            <w:pPr>
              <w:rPr>
                <w:b/>
                <w:color w:val="000000" w:themeColor="text1"/>
              </w:rPr>
            </w:pPr>
            <w:r w:rsidRPr="003465B1">
              <w:rPr>
                <w:b/>
                <w:color w:val="000000" w:themeColor="text1"/>
              </w:rPr>
              <w:t>Material Covered</w:t>
            </w:r>
          </w:p>
        </w:tc>
      </w:tr>
      <w:tr w:rsidR="003465B1" w:rsidRPr="003465B1" w14:paraId="7321012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70DFBC9" w14:textId="77777777" w:rsidR="000919DA" w:rsidRPr="003465B1" w:rsidRDefault="00C44FED">
            <w:pPr>
              <w:widowControl/>
              <w:spacing w:line="360" w:lineRule="auto"/>
              <w:ind w:left="-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6E81582F" w14:textId="469894E8" w:rsidR="000919DA" w:rsidRPr="003465B1" w:rsidRDefault="000919DA">
            <w:pPr>
              <w:spacing w:line="360" w:lineRule="auto"/>
              <w:rPr>
                <w:rFonts w:ascii="Cambria" w:eastAsia="Cambria" w:hAnsi="Cambria" w:cs="Cambria"/>
                <w:color w:val="000000" w:themeColor="text1"/>
                <w:highlight w:val="yellow"/>
              </w:rPr>
            </w:pPr>
          </w:p>
        </w:tc>
      </w:tr>
      <w:tr w:rsidR="003465B1" w:rsidRPr="003465B1" w14:paraId="79D7481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4371029" w14:textId="77777777" w:rsidR="000919DA" w:rsidRPr="003465B1" w:rsidRDefault="00C44FED">
            <w:pPr>
              <w:widowControl/>
              <w:spacing w:line="360" w:lineRule="auto"/>
              <w:ind w:left="-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5F73D5A0" w14:textId="66955036" w:rsidR="000919DA" w:rsidRPr="003465B1" w:rsidRDefault="000919DA">
            <w:pPr>
              <w:spacing w:line="360" w:lineRule="auto"/>
              <w:rPr>
                <w:rFonts w:ascii="Cambria" w:eastAsia="Cambria" w:hAnsi="Cambria" w:cs="Cambria"/>
                <w:color w:val="000000" w:themeColor="text1"/>
                <w:highlight w:val="yellow"/>
              </w:rPr>
            </w:pPr>
          </w:p>
        </w:tc>
      </w:tr>
      <w:tr w:rsidR="003465B1" w:rsidRPr="003465B1" w14:paraId="5D5E0000"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2F4B86C" w14:textId="77777777" w:rsidR="000919DA" w:rsidRPr="003465B1" w:rsidRDefault="00C44FED">
            <w:pPr>
              <w:widowControl/>
              <w:spacing w:line="360" w:lineRule="auto"/>
              <w:ind w:left="-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1153F801" w14:textId="09330FD9" w:rsidR="000919DA" w:rsidRPr="003465B1" w:rsidRDefault="000919DA">
            <w:pPr>
              <w:spacing w:line="360" w:lineRule="auto"/>
              <w:rPr>
                <w:rFonts w:ascii="Cambria" w:eastAsia="Cambria" w:hAnsi="Cambria" w:cs="Cambria"/>
                <w:color w:val="000000" w:themeColor="text1"/>
                <w:highlight w:val="yellow"/>
              </w:rPr>
            </w:pPr>
          </w:p>
        </w:tc>
      </w:tr>
      <w:tr w:rsidR="003465B1" w:rsidRPr="003465B1" w14:paraId="657F234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32DE55" w14:textId="77777777" w:rsidR="000919DA" w:rsidRPr="003465B1" w:rsidRDefault="00C44FED">
            <w:pPr>
              <w:widowControl/>
              <w:spacing w:line="360" w:lineRule="auto"/>
              <w:ind w:left="-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0C885705" w14:textId="06F39E59" w:rsidR="000919DA" w:rsidRPr="003465B1" w:rsidRDefault="000919DA">
            <w:pPr>
              <w:spacing w:line="360" w:lineRule="auto"/>
              <w:rPr>
                <w:rFonts w:ascii="Cambria" w:eastAsia="Cambria" w:hAnsi="Cambria" w:cs="Cambria"/>
                <w:color w:val="000000" w:themeColor="text1"/>
                <w:highlight w:val="yellow"/>
              </w:rPr>
            </w:pPr>
          </w:p>
        </w:tc>
      </w:tr>
      <w:tr w:rsidR="003465B1" w:rsidRPr="003465B1" w14:paraId="7C1BD3D6"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97900B5" w14:textId="77777777" w:rsidR="000919DA" w:rsidRPr="003465B1" w:rsidRDefault="00C44FED">
            <w:pPr>
              <w:widowControl/>
              <w:spacing w:line="360" w:lineRule="auto"/>
              <w:ind w:left="-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121CF626" w14:textId="4B0E7DBE" w:rsidR="000919DA" w:rsidRPr="003465B1" w:rsidRDefault="000919DA">
            <w:pPr>
              <w:spacing w:line="360" w:lineRule="auto"/>
              <w:rPr>
                <w:rFonts w:ascii="Cambria" w:eastAsia="Cambria" w:hAnsi="Cambria" w:cs="Cambria"/>
                <w:color w:val="000000" w:themeColor="text1"/>
                <w:highlight w:val="yellow"/>
              </w:rPr>
            </w:pPr>
          </w:p>
        </w:tc>
      </w:tr>
      <w:tr w:rsidR="003465B1" w:rsidRPr="003465B1" w14:paraId="208468B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29AB63F" w14:textId="77777777" w:rsidR="000919DA" w:rsidRPr="003465B1" w:rsidRDefault="00C44FED">
            <w:pPr>
              <w:widowControl/>
              <w:spacing w:line="360" w:lineRule="auto"/>
              <w:ind w:left="-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144E7252" w14:textId="05FAD1D2" w:rsidR="000919DA" w:rsidRPr="003465B1" w:rsidRDefault="000919DA">
            <w:pPr>
              <w:spacing w:line="360" w:lineRule="auto"/>
              <w:rPr>
                <w:rFonts w:ascii="Cambria" w:eastAsia="Cambria" w:hAnsi="Cambria" w:cs="Cambria"/>
                <w:color w:val="000000" w:themeColor="text1"/>
                <w:highlight w:val="yellow"/>
              </w:rPr>
            </w:pPr>
          </w:p>
        </w:tc>
      </w:tr>
      <w:tr w:rsidR="003465B1" w:rsidRPr="003465B1" w14:paraId="752653C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2B10AEC" w14:textId="77777777" w:rsidR="000919DA" w:rsidRPr="003465B1" w:rsidRDefault="00C44FED">
            <w:pPr>
              <w:widowControl/>
              <w:spacing w:line="360" w:lineRule="auto"/>
              <w:ind w:left="-18"/>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2CFCB130" w14:textId="02501912" w:rsidR="000919DA" w:rsidRPr="003465B1" w:rsidRDefault="000919DA">
            <w:pPr>
              <w:spacing w:line="360" w:lineRule="auto"/>
              <w:rPr>
                <w:rFonts w:ascii="Cambria" w:eastAsia="Cambria" w:hAnsi="Cambria" w:cs="Cambria"/>
                <w:color w:val="000000" w:themeColor="text1"/>
                <w:highlight w:val="yellow"/>
              </w:rPr>
            </w:pPr>
          </w:p>
        </w:tc>
      </w:tr>
    </w:tbl>
    <w:p w14:paraId="5A68F539" w14:textId="77777777" w:rsidR="000919DA" w:rsidRPr="003465B1" w:rsidRDefault="000919DA">
      <w:pPr>
        <w:widowControl/>
        <w:tabs>
          <w:tab w:val="center" w:pos="3870"/>
        </w:tabs>
        <w:ind w:left="1985"/>
        <w:jc w:val="both"/>
        <w:rPr>
          <w:b/>
          <w:color w:val="000000" w:themeColor="text1"/>
        </w:rPr>
      </w:pPr>
    </w:p>
    <w:p w14:paraId="07947655" w14:textId="77777777" w:rsidR="000919DA" w:rsidRPr="003465B1" w:rsidRDefault="000919DA">
      <w:pPr>
        <w:widowControl/>
        <w:tabs>
          <w:tab w:val="center" w:pos="3870"/>
        </w:tabs>
        <w:ind w:left="1985"/>
        <w:jc w:val="both"/>
        <w:rPr>
          <w:b/>
          <w:color w:val="000000" w:themeColor="text1"/>
        </w:rPr>
      </w:pPr>
    </w:p>
    <w:p w14:paraId="658C608F" w14:textId="77777777" w:rsidR="000919DA" w:rsidRPr="003465B1" w:rsidRDefault="000919DA">
      <w:pPr>
        <w:widowControl/>
        <w:spacing w:line="276" w:lineRule="auto"/>
        <w:rPr>
          <w:rFonts w:ascii="Cambria" w:eastAsia="Cambria" w:hAnsi="Cambria" w:cs="Cambria"/>
          <w:b/>
          <w:color w:val="000000" w:themeColor="text1"/>
          <w:sz w:val="16"/>
          <w:szCs w:val="16"/>
        </w:rPr>
      </w:pPr>
    </w:p>
    <w:tbl>
      <w:tblPr>
        <w:tblStyle w:val="2"/>
        <w:tblW w:w="10515" w:type="dxa"/>
        <w:tblInd w:w="-540" w:type="dxa"/>
        <w:tblLayout w:type="fixed"/>
        <w:tblLook w:val="0000" w:firstRow="0" w:lastRow="0" w:firstColumn="0" w:lastColumn="0" w:noHBand="0" w:noVBand="0"/>
      </w:tblPr>
      <w:tblGrid>
        <w:gridCol w:w="2340"/>
        <w:gridCol w:w="5835"/>
        <w:gridCol w:w="2340"/>
      </w:tblGrid>
      <w:tr w:rsidR="003465B1" w:rsidRPr="003465B1" w14:paraId="6992FCA6"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5614B4E" w14:textId="77777777" w:rsidR="000919DA" w:rsidRPr="003465B1" w:rsidRDefault="00C44FED">
            <w:pPr>
              <w:widowControl/>
              <w:spacing w:line="276" w:lineRule="auto"/>
              <w:jc w:val="center"/>
              <w:rPr>
                <w:rFonts w:ascii="Cambria" w:eastAsia="Cambria" w:hAnsi="Cambria" w:cs="Cambria"/>
                <w:b/>
                <w:color w:val="000000" w:themeColor="text1"/>
                <w:sz w:val="28"/>
                <w:szCs w:val="28"/>
              </w:rPr>
            </w:pPr>
            <w:r w:rsidRPr="003465B1">
              <w:rPr>
                <w:rFonts w:ascii="Cambria" w:eastAsia="Cambria" w:hAnsi="Cambria" w:cs="Cambria"/>
                <w:b/>
                <w:color w:val="000000" w:themeColor="text1"/>
                <w:sz w:val="28"/>
                <w:szCs w:val="28"/>
              </w:rPr>
              <w:t>Learning and Teaching Resources</w:t>
            </w:r>
          </w:p>
          <w:p w14:paraId="1092C4C2" w14:textId="77777777" w:rsidR="000919DA" w:rsidRPr="003465B1" w:rsidRDefault="00C44FED">
            <w:pPr>
              <w:widowControl/>
              <w:bidi/>
              <w:spacing w:line="276" w:lineRule="auto"/>
              <w:jc w:val="center"/>
              <w:rPr>
                <w:rFonts w:ascii="Cambria" w:eastAsia="Cambria" w:hAnsi="Cambria" w:cs="Cambria"/>
                <w:b/>
                <w:color w:val="000000" w:themeColor="text1"/>
                <w:sz w:val="28"/>
                <w:szCs w:val="28"/>
              </w:rPr>
            </w:pPr>
            <w:r w:rsidRPr="003465B1">
              <w:rPr>
                <w:rFonts w:ascii="Cambria" w:eastAsia="Cambria" w:hAnsi="Cambria"/>
                <w:b/>
                <w:color w:val="000000" w:themeColor="text1"/>
                <w:sz w:val="28"/>
                <w:szCs w:val="28"/>
                <w:rtl/>
              </w:rPr>
              <w:t>مصادر التعلم والتدريس</w:t>
            </w:r>
          </w:p>
        </w:tc>
      </w:tr>
      <w:tr w:rsidR="003465B1" w:rsidRPr="003465B1" w14:paraId="7B01D42E" w14:textId="77777777">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F352A8" w14:textId="77777777" w:rsidR="000919DA" w:rsidRPr="003465B1" w:rsidRDefault="000919DA">
            <w:pPr>
              <w:widowControl/>
              <w:spacing w:line="276" w:lineRule="auto"/>
              <w:ind w:left="360" w:hanging="720"/>
              <w:rPr>
                <w:rFonts w:ascii="Cambria" w:eastAsia="Cambria" w:hAnsi="Cambria" w:cs="Cambria"/>
                <w:b/>
                <w:color w:val="000000" w:themeColor="text1"/>
                <w:sz w:val="20"/>
                <w:szCs w:val="20"/>
              </w:rPr>
            </w:pPr>
          </w:p>
        </w:tc>
        <w:tc>
          <w:tcPr>
            <w:tcW w:w="583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FB6D583" w14:textId="77777777" w:rsidR="000919DA" w:rsidRPr="003465B1" w:rsidRDefault="00C44FED">
            <w:pPr>
              <w:widowControl/>
              <w:spacing w:line="276" w:lineRule="auto"/>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242A04AB" w14:textId="77777777" w:rsidR="000919DA" w:rsidRPr="003465B1" w:rsidRDefault="00C44FED">
            <w:pPr>
              <w:widowControl/>
              <w:spacing w:line="276" w:lineRule="auto"/>
              <w:jc w:val="center"/>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Available in the Library?</w:t>
            </w:r>
          </w:p>
        </w:tc>
      </w:tr>
      <w:tr w:rsidR="003465B1" w:rsidRPr="003465B1" w14:paraId="14462AD5" w14:textId="77777777">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035F488" w14:textId="77777777" w:rsidR="000919DA" w:rsidRPr="003465B1" w:rsidRDefault="00C44FED">
            <w:pPr>
              <w:widowControl/>
              <w:ind w:left="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Required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FEEB9E" w14:textId="02ACF463" w:rsidR="00442861" w:rsidRPr="003465B1" w:rsidRDefault="00442861" w:rsidP="00442861">
            <w:pPr>
              <w:widowControl/>
              <w:autoSpaceDE w:val="0"/>
              <w:autoSpaceDN w:val="0"/>
              <w:adjustRightInd w:val="0"/>
              <w:contextualSpacing/>
              <w:rPr>
                <w:rFonts w:ascii="TimesNewRomanPSMT" w:hAnsi="TimesNewRomanPSMT" w:cs="TimesNewRomanPSMT"/>
                <w:noProof/>
                <w:color w:val="000000" w:themeColor="text1"/>
                <w:sz w:val="22"/>
                <w:szCs w:val="22"/>
              </w:rPr>
            </w:pPr>
            <w:r w:rsidRPr="003465B1">
              <w:rPr>
                <w:rFonts w:ascii="TimesNewRomanPSMT" w:hAnsi="TimesNewRomanPSMT" w:cs="TimesNewRomanPSMT"/>
                <w:noProof/>
                <w:color w:val="000000" w:themeColor="text1"/>
                <w:sz w:val="22"/>
                <w:szCs w:val="22"/>
              </w:rPr>
              <w:t>New Headway Beginner, by lizand john soars</w:t>
            </w:r>
          </w:p>
          <w:p w14:paraId="11D0FB63" w14:textId="0CFAB503" w:rsidR="000919DA" w:rsidRPr="003465B1" w:rsidRDefault="000919DA" w:rsidP="00345EDB">
            <w:pPr>
              <w:widowControl/>
              <w:autoSpaceDE w:val="0"/>
              <w:autoSpaceDN w:val="0"/>
              <w:adjustRightInd w:val="0"/>
              <w:contextualSpacing/>
              <w:rPr>
                <w:rFonts w:ascii="TimesNewRomanPSMT" w:hAnsi="TimesNewRomanPSMT" w:cs="TimesNewRomanPSMT"/>
                <w:noProof/>
                <w:color w:val="000000" w:themeColor="text1"/>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48ADF4" w14:textId="77777777" w:rsidR="000919DA" w:rsidRPr="003465B1" w:rsidRDefault="00C44FED">
            <w:pPr>
              <w:widowControl/>
              <w:jc w:val="center"/>
              <w:rPr>
                <w:rFonts w:ascii="Cambria" w:eastAsia="Cambria" w:hAnsi="Cambria" w:cs="Cambria"/>
                <w:color w:val="000000" w:themeColor="text1"/>
                <w:sz w:val="22"/>
                <w:szCs w:val="22"/>
              </w:rPr>
            </w:pPr>
            <w:r w:rsidRPr="003465B1">
              <w:rPr>
                <w:rFonts w:ascii="Cambria" w:eastAsia="Cambria" w:hAnsi="Cambria" w:cs="Cambria"/>
                <w:color w:val="000000" w:themeColor="text1"/>
                <w:sz w:val="22"/>
                <w:szCs w:val="22"/>
              </w:rPr>
              <w:t>Yes</w:t>
            </w:r>
          </w:p>
        </w:tc>
      </w:tr>
      <w:tr w:rsidR="003465B1" w:rsidRPr="003465B1" w14:paraId="2E2D4EE5" w14:textId="77777777">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28AA94C" w14:textId="43938250" w:rsidR="000919DA" w:rsidRPr="003465B1" w:rsidRDefault="00C44FED">
            <w:pPr>
              <w:widowControl/>
              <w:ind w:left="90"/>
              <w:rPr>
                <w:rFonts w:ascii="Cambria" w:eastAsia="Cambria" w:hAnsi="Cambria" w:cs="Cambria"/>
                <w:b/>
                <w:color w:val="000000" w:themeColor="text1"/>
                <w:sz w:val="22"/>
                <w:szCs w:val="22"/>
              </w:rPr>
            </w:pPr>
            <w:r w:rsidRPr="003465B1">
              <w:rPr>
                <w:rFonts w:ascii="Cambria" w:eastAsia="Cambria" w:hAnsi="Cambria" w:cs="Cambria"/>
                <w:b/>
                <w:color w:val="000000" w:themeColor="text1"/>
                <w:sz w:val="22"/>
                <w:szCs w:val="22"/>
              </w:rPr>
              <w:t>Websites</w:t>
            </w:r>
          </w:p>
        </w:tc>
        <w:tc>
          <w:tcPr>
            <w:tcW w:w="8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566BC4" w14:textId="1403D2D9" w:rsidR="000919DA" w:rsidRDefault="00691201">
            <w:pPr>
              <w:widowControl/>
              <w:ind w:firstLine="185"/>
              <w:rPr>
                <w:rStyle w:val="Hyperlink"/>
                <w:rFonts w:ascii="Cambria" w:eastAsia="Cambria" w:hAnsi="Cambria" w:cs="Cambria"/>
                <w:sz w:val="22"/>
                <w:szCs w:val="22"/>
              </w:rPr>
            </w:pPr>
            <w:hyperlink r:id="rId9" w:history="1">
              <w:r w:rsidR="00781EAE" w:rsidRPr="00705179">
                <w:rPr>
                  <w:rStyle w:val="Hyperlink"/>
                  <w:rFonts w:ascii="Cambria" w:eastAsia="Cambria" w:hAnsi="Cambria" w:cs="Cambria"/>
                  <w:sz w:val="22"/>
                  <w:szCs w:val="22"/>
                </w:rPr>
                <w:t>https://www.learnenglish.de/</w:t>
              </w:r>
            </w:hyperlink>
          </w:p>
          <w:p w14:paraId="7C686B90" w14:textId="392E7201" w:rsidR="00980EC7" w:rsidRDefault="00691201">
            <w:pPr>
              <w:widowControl/>
              <w:ind w:firstLine="185"/>
              <w:rPr>
                <w:rFonts w:ascii="Cambria" w:eastAsia="Cambria" w:hAnsi="Cambria" w:cs="Cambria"/>
                <w:color w:val="000000" w:themeColor="text1"/>
                <w:sz w:val="22"/>
                <w:szCs w:val="22"/>
              </w:rPr>
            </w:pPr>
            <w:hyperlink r:id="rId10" w:history="1">
              <w:r w:rsidR="00980EC7" w:rsidRPr="00705179">
                <w:rPr>
                  <w:rStyle w:val="Hyperlink"/>
                  <w:rFonts w:ascii="Cambria" w:eastAsia="Cambria" w:hAnsi="Cambria" w:cs="Cambria"/>
                  <w:sz w:val="22"/>
                  <w:szCs w:val="22"/>
                </w:rPr>
                <w:t>https://www.englishgrammar.org/</w:t>
              </w:r>
            </w:hyperlink>
          </w:p>
          <w:p w14:paraId="20CD2C45" w14:textId="3962F662" w:rsidR="00980EC7" w:rsidRDefault="00691201">
            <w:pPr>
              <w:widowControl/>
              <w:ind w:firstLine="185"/>
              <w:rPr>
                <w:rFonts w:ascii="Cambria" w:eastAsia="Cambria" w:hAnsi="Cambria" w:cs="Cambria"/>
                <w:color w:val="000000" w:themeColor="text1"/>
                <w:sz w:val="22"/>
                <w:szCs w:val="22"/>
              </w:rPr>
            </w:pPr>
            <w:hyperlink r:id="rId11" w:history="1">
              <w:r w:rsidR="00980EC7" w:rsidRPr="00705179">
                <w:rPr>
                  <w:rStyle w:val="Hyperlink"/>
                  <w:rFonts w:ascii="Cambria" w:eastAsia="Cambria" w:hAnsi="Cambria" w:cs="Cambria"/>
                  <w:sz w:val="22"/>
                  <w:szCs w:val="22"/>
                </w:rPr>
                <w:t>https://www.phrasebank.manchester.ac.uk/</w:t>
              </w:r>
            </w:hyperlink>
          </w:p>
          <w:p w14:paraId="55335AC0" w14:textId="142D37C1" w:rsidR="00781EAE" w:rsidRPr="003465B1" w:rsidRDefault="00781EAE">
            <w:pPr>
              <w:widowControl/>
              <w:ind w:firstLine="185"/>
              <w:rPr>
                <w:rFonts w:ascii="Cambria" w:eastAsia="Cambria" w:hAnsi="Cambria" w:cs="Cambria"/>
                <w:color w:val="000000" w:themeColor="text1"/>
                <w:sz w:val="22"/>
                <w:szCs w:val="22"/>
              </w:rPr>
            </w:pPr>
          </w:p>
        </w:tc>
      </w:tr>
    </w:tbl>
    <w:p w14:paraId="1531D1B3" w14:textId="77777777" w:rsidR="00E554B9" w:rsidRPr="003465B1" w:rsidRDefault="00E554B9">
      <w:pPr>
        <w:widowControl/>
        <w:pBdr>
          <w:top w:val="nil"/>
          <w:left w:val="nil"/>
          <w:bottom w:val="nil"/>
          <w:right w:val="nil"/>
          <w:between w:val="nil"/>
        </w:pBdr>
        <w:tabs>
          <w:tab w:val="center" w:pos="3870"/>
        </w:tabs>
        <w:ind w:left="1985" w:hanging="1985"/>
        <w:jc w:val="both"/>
        <w:rPr>
          <w:b/>
          <w:color w:val="000000" w:themeColor="text1"/>
        </w:rPr>
      </w:pPr>
    </w:p>
    <w:p w14:paraId="3CB94A25" w14:textId="77777777" w:rsidR="00970EC7" w:rsidRPr="003465B1" w:rsidRDefault="00970EC7">
      <w:pPr>
        <w:widowControl/>
        <w:pBdr>
          <w:top w:val="nil"/>
          <w:left w:val="nil"/>
          <w:bottom w:val="nil"/>
          <w:right w:val="nil"/>
          <w:between w:val="nil"/>
        </w:pBdr>
        <w:tabs>
          <w:tab w:val="center" w:pos="3870"/>
        </w:tabs>
        <w:ind w:left="1985" w:hanging="1985"/>
        <w:jc w:val="both"/>
        <w:rPr>
          <w:b/>
          <w:color w:val="000000" w:themeColor="text1"/>
          <w:rtl/>
        </w:rPr>
      </w:pPr>
    </w:p>
    <w:p w14:paraId="574C7015" w14:textId="77777777" w:rsidR="00970EC7" w:rsidRPr="003465B1" w:rsidRDefault="00970EC7">
      <w:pPr>
        <w:widowControl/>
        <w:pBdr>
          <w:top w:val="nil"/>
          <w:left w:val="nil"/>
          <w:bottom w:val="nil"/>
          <w:right w:val="nil"/>
          <w:between w:val="nil"/>
        </w:pBdr>
        <w:tabs>
          <w:tab w:val="center" w:pos="3870"/>
        </w:tabs>
        <w:ind w:left="1985" w:hanging="1985"/>
        <w:jc w:val="both"/>
        <w:rPr>
          <w:b/>
          <w:color w:val="000000" w:themeColor="text1"/>
          <w:rtl/>
        </w:rPr>
      </w:pPr>
    </w:p>
    <w:p w14:paraId="5AF4EF53" w14:textId="77777777" w:rsidR="00970EC7" w:rsidRPr="003465B1" w:rsidRDefault="00970EC7">
      <w:pPr>
        <w:widowControl/>
        <w:pBdr>
          <w:top w:val="nil"/>
          <w:left w:val="nil"/>
          <w:bottom w:val="nil"/>
          <w:right w:val="nil"/>
          <w:between w:val="nil"/>
        </w:pBdr>
        <w:tabs>
          <w:tab w:val="center" w:pos="3870"/>
        </w:tabs>
        <w:ind w:left="1985" w:hanging="1985"/>
        <w:jc w:val="both"/>
        <w:rPr>
          <w:b/>
          <w:color w:val="000000" w:themeColor="text1"/>
          <w:rtl/>
        </w:rPr>
      </w:pPr>
    </w:p>
    <w:p w14:paraId="437F7382" w14:textId="77777777" w:rsidR="00970EC7" w:rsidRPr="003465B1" w:rsidRDefault="00970EC7">
      <w:pPr>
        <w:widowControl/>
        <w:pBdr>
          <w:top w:val="nil"/>
          <w:left w:val="nil"/>
          <w:bottom w:val="nil"/>
          <w:right w:val="nil"/>
          <w:between w:val="nil"/>
        </w:pBdr>
        <w:tabs>
          <w:tab w:val="center" w:pos="3870"/>
        </w:tabs>
        <w:ind w:left="1985" w:hanging="1985"/>
        <w:jc w:val="both"/>
        <w:rPr>
          <w:b/>
          <w:color w:val="000000" w:themeColor="text1"/>
          <w:rtl/>
        </w:rPr>
      </w:pPr>
    </w:p>
    <w:p w14:paraId="2422CF4F" w14:textId="77777777" w:rsidR="00970EC7" w:rsidRPr="003465B1" w:rsidRDefault="00970EC7">
      <w:pPr>
        <w:widowControl/>
        <w:pBdr>
          <w:top w:val="nil"/>
          <w:left w:val="nil"/>
          <w:bottom w:val="nil"/>
          <w:right w:val="nil"/>
          <w:between w:val="nil"/>
        </w:pBdr>
        <w:tabs>
          <w:tab w:val="center" w:pos="3870"/>
        </w:tabs>
        <w:ind w:left="1985" w:hanging="1985"/>
        <w:jc w:val="both"/>
        <w:rPr>
          <w:b/>
          <w:color w:val="000000" w:themeColor="text1"/>
          <w:rtl/>
        </w:rPr>
      </w:pPr>
    </w:p>
    <w:p w14:paraId="1CC36073" w14:textId="77777777" w:rsidR="00970EC7" w:rsidRPr="003465B1" w:rsidRDefault="00970EC7">
      <w:pPr>
        <w:widowControl/>
        <w:pBdr>
          <w:top w:val="nil"/>
          <w:left w:val="nil"/>
          <w:bottom w:val="nil"/>
          <w:right w:val="nil"/>
          <w:between w:val="nil"/>
        </w:pBdr>
        <w:tabs>
          <w:tab w:val="center" w:pos="3870"/>
        </w:tabs>
        <w:ind w:left="1985" w:hanging="1985"/>
        <w:jc w:val="both"/>
        <w:rPr>
          <w:b/>
          <w:color w:val="000000" w:themeColor="text1"/>
          <w:rtl/>
        </w:rPr>
      </w:pPr>
    </w:p>
    <w:p w14:paraId="5D099C01" w14:textId="77777777" w:rsidR="00970EC7" w:rsidRPr="003465B1" w:rsidRDefault="00970EC7">
      <w:pPr>
        <w:widowControl/>
        <w:pBdr>
          <w:top w:val="nil"/>
          <w:left w:val="nil"/>
          <w:bottom w:val="nil"/>
          <w:right w:val="nil"/>
          <w:between w:val="nil"/>
        </w:pBdr>
        <w:tabs>
          <w:tab w:val="center" w:pos="3870"/>
        </w:tabs>
        <w:ind w:left="1985" w:hanging="1985"/>
        <w:jc w:val="both"/>
        <w:rPr>
          <w:b/>
          <w:color w:val="000000" w:themeColor="text1"/>
          <w:rtl/>
        </w:rPr>
      </w:pPr>
    </w:p>
    <w:p w14:paraId="1B386430" w14:textId="0E57E56F" w:rsidR="000919DA" w:rsidRPr="003465B1" w:rsidRDefault="00C44FED">
      <w:pPr>
        <w:widowControl/>
        <w:pBdr>
          <w:top w:val="nil"/>
          <w:left w:val="nil"/>
          <w:bottom w:val="nil"/>
          <w:right w:val="nil"/>
          <w:between w:val="nil"/>
        </w:pBdr>
        <w:tabs>
          <w:tab w:val="center" w:pos="3870"/>
        </w:tabs>
        <w:ind w:left="1985" w:hanging="1985"/>
        <w:jc w:val="both"/>
        <w:rPr>
          <w:b/>
          <w:color w:val="000000" w:themeColor="text1"/>
        </w:rPr>
      </w:pPr>
      <w:r w:rsidRPr="003465B1">
        <w:rPr>
          <w:b/>
          <w:color w:val="000000" w:themeColor="text1"/>
        </w:rPr>
        <w:t xml:space="preserve">APPENDIX: </w:t>
      </w:r>
    </w:p>
    <w:p w14:paraId="5D68335E" w14:textId="77777777" w:rsidR="000919DA" w:rsidRPr="003465B1" w:rsidRDefault="000919DA">
      <w:pPr>
        <w:widowControl/>
        <w:pBdr>
          <w:top w:val="nil"/>
          <w:left w:val="nil"/>
          <w:bottom w:val="nil"/>
          <w:right w:val="nil"/>
          <w:between w:val="nil"/>
        </w:pBdr>
        <w:tabs>
          <w:tab w:val="center" w:pos="3870"/>
        </w:tabs>
        <w:ind w:left="1985" w:hanging="1985"/>
        <w:jc w:val="both"/>
        <w:rPr>
          <w:b/>
          <w:color w:val="000000" w:themeColor="text1"/>
        </w:rPr>
      </w:pPr>
    </w:p>
    <w:tbl>
      <w:tblPr>
        <w:tblStyle w:val="1"/>
        <w:tblW w:w="10470" w:type="dxa"/>
        <w:tblInd w:w="-547" w:type="dxa"/>
        <w:tblLayout w:type="fixed"/>
        <w:tblLook w:val="0000" w:firstRow="0" w:lastRow="0" w:firstColumn="0" w:lastColumn="0" w:noHBand="0" w:noVBand="0"/>
      </w:tblPr>
      <w:tblGrid>
        <w:gridCol w:w="1845"/>
        <w:gridCol w:w="1755"/>
        <w:gridCol w:w="1185"/>
        <w:gridCol w:w="1545"/>
        <w:gridCol w:w="4140"/>
      </w:tblGrid>
      <w:tr w:rsidR="003465B1" w:rsidRPr="003465B1" w14:paraId="027BF92C" w14:textId="77777777">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01878441" w14:textId="77777777" w:rsidR="000919DA" w:rsidRPr="003465B1" w:rsidRDefault="00C44FED">
            <w:pPr>
              <w:ind w:right="1152"/>
              <w:jc w:val="center"/>
              <w:rPr>
                <w:b/>
                <w:color w:val="000000" w:themeColor="text1"/>
              </w:rPr>
            </w:pPr>
            <w:r w:rsidRPr="003465B1">
              <w:rPr>
                <w:b/>
                <w:color w:val="000000" w:themeColor="text1"/>
              </w:rPr>
              <w:t xml:space="preserve">                   GRADING SCHEME</w:t>
            </w:r>
          </w:p>
          <w:p w14:paraId="46E962B1" w14:textId="77777777" w:rsidR="000919DA" w:rsidRPr="003465B1" w:rsidRDefault="00C44FED">
            <w:pPr>
              <w:bidi/>
              <w:ind w:right="-90"/>
              <w:jc w:val="center"/>
              <w:rPr>
                <w:b/>
                <w:color w:val="000000" w:themeColor="text1"/>
                <w:sz w:val="28"/>
                <w:szCs w:val="28"/>
              </w:rPr>
            </w:pPr>
            <w:r w:rsidRPr="003465B1">
              <w:rPr>
                <w:b/>
                <w:color w:val="000000" w:themeColor="text1"/>
                <w:sz w:val="28"/>
                <w:szCs w:val="28"/>
                <w:rtl/>
              </w:rPr>
              <w:t>مخطط الدرجات</w:t>
            </w:r>
          </w:p>
        </w:tc>
      </w:tr>
      <w:tr w:rsidR="003465B1" w:rsidRPr="003465B1" w14:paraId="43741EB0" w14:textId="77777777">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EDEDED"/>
          </w:tcPr>
          <w:p w14:paraId="6912B5E5" w14:textId="77777777" w:rsidR="000919DA" w:rsidRPr="003465B1" w:rsidRDefault="00C44FED">
            <w:pPr>
              <w:rPr>
                <w:b/>
                <w:color w:val="000000" w:themeColor="text1"/>
              </w:rPr>
            </w:pPr>
            <w:r w:rsidRPr="003465B1">
              <w:rPr>
                <w:b/>
                <w:color w:val="000000" w:themeColor="text1"/>
              </w:rPr>
              <w:t>Group</w:t>
            </w:r>
          </w:p>
        </w:tc>
        <w:tc>
          <w:tcPr>
            <w:tcW w:w="1755"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0DD8F2C8" w14:textId="77777777" w:rsidR="000919DA" w:rsidRPr="003465B1" w:rsidRDefault="00C44FED">
            <w:pPr>
              <w:rPr>
                <w:b/>
                <w:color w:val="000000" w:themeColor="text1"/>
              </w:rPr>
            </w:pPr>
            <w:r w:rsidRPr="003465B1">
              <w:rPr>
                <w:b/>
                <w:color w:val="000000" w:themeColor="text1"/>
              </w:rPr>
              <w:t>Grade</w:t>
            </w:r>
          </w:p>
        </w:tc>
        <w:tc>
          <w:tcPr>
            <w:tcW w:w="11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56E68BF1" w14:textId="77777777" w:rsidR="000919DA" w:rsidRPr="003465B1" w:rsidRDefault="00C44FED">
            <w:pPr>
              <w:bidi/>
              <w:jc w:val="center"/>
              <w:rPr>
                <w:b/>
                <w:color w:val="000000" w:themeColor="text1"/>
              </w:rPr>
            </w:pPr>
            <w:r w:rsidRPr="003465B1">
              <w:rPr>
                <w:b/>
                <w:color w:val="000000" w:themeColor="text1"/>
                <w:rtl/>
              </w:rPr>
              <w:t>التقدير</w:t>
            </w:r>
          </w:p>
        </w:tc>
        <w:tc>
          <w:tcPr>
            <w:tcW w:w="154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6593799C" w14:textId="77777777" w:rsidR="000919DA" w:rsidRPr="003465B1" w:rsidRDefault="00C44FED">
            <w:pPr>
              <w:rPr>
                <w:b/>
                <w:color w:val="000000" w:themeColor="text1"/>
              </w:rPr>
            </w:pPr>
            <w:r w:rsidRPr="003465B1">
              <w:rPr>
                <w:b/>
                <w:color w:val="000000" w:themeColor="text1"/>
              </w:rPr>
              <w:t>Marks (%)</w:t>
            </w:r>
          </w:p>
        </w:tc>
        <w:tc>
          <w:tcPr>
            <w:tcW w:w="414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65AD4670" w14:textId="77777777" w:rsidR="000919DA" w:rsidRPr="003465B1" w:rsidRDefault="00C44FED">
            <w:pPr>
              <w:rPr>
                <w:b/>
                <w:color w:val="000000" w:themeColor="text1"/>
              </w:rPr>
            </w:pPr>
            <w:r w:rsidRPr="003465B1">
              <w:rPr>
                <w:b/>
                <w:color w:val="000000" w:themeColor="text1"/>
              </w:rPr>
              <w:t>Definition</w:t>
            </w:r>
          </w:p>
        </w:tc>
      </w:tr>
      <w:tr w:rsidR="003465B1" w:rsidRPr="003465B1" w14:paraId="00A1DBF4" w14:textId="77777777">
        <w:trPr>
          <w:trHeight w:val="300"/>
        </w:trPr>
        <w:tc>
          <w:tcPr>
            <w:tcW w:w="1845" w:type="dxa"/>
            <w:vMerge w:val="restart"/>
            <w:tcBorders>
              <w:top w:val="single" w:sz="6" w:space="0" w:color="000000"/>
              <w:left w:val="single" w:sz="6" w:space="0" w:color="000000"/>
              <w:right w:val="single" w:sz="6" w:space="0" w:color="000000"/>
            </w:tcBorders>
            <w:vAlign w:val="center"/>
          </w:tcPr>
          <w:p w14:paraId="58CA2445" w14:textId="77777777" w:rsidR="000919DA" w:rsidRPr="003465B1" w:rsidRDefault="00C44FED">
            <w:pPr>
              <w:rPr>
                <w:b/>
                <w:color w:val="000000" w:themeColor="text1"/>
                <w:sz w:val="22"/>
                <w:szCs w:val="22"/>
              </w:rPr>
            </w:pPr>
            <w:r w:rsidRPr="003465B1">
              <w:rPr>
                <w:b/>
                <w:color w:val="000000" w:themeColor="text1"/>
                <w:sz w:val="22"/>
                <w:szCs w:val="22"/>
              </w:rPr>
              <w:t>Success Group</w:t>
            </w:r>
          </w:p>
          <w:p w14:paraId="5DDE5F34" w14:textId="77777777" w:rsidR="000919DA" w:rsidRPr="003465B1" w:rsidRDefault="00C44FED">
            <w:pPr>
              <w:rPr>
                <w:b/>
                <w:color w:val="000000" w:themeColor="text1"/>
                <w:sz w:val="22"/>
                <w:szCs w:val="22"/>
              </w:rPr>
            </w:pPr>
            <w:r w:rsidRPr="003465B1">
              <w:rPr>
                <w:b/>
                <w:color w:val="000000" w:themeColor="text1"/>
                <w:sz w:val="22"/>
                <w:szCs w:val="22"/>
              </w:rPr>
              <w:t>(50 - 100)</w:t>
            </w:r>
          </w:p>
        </w:tc>
        <w:tc>
          <w:tcPr>
            <w:tcW w:w="1755" w:type="dxa"/>
            <w:tcBorders>
              <w:top w:val="single" w:sz="6" w:space="0" w:color="000000"/>
              <w:left w:val="single" w:sz="6" w:space="0" w:color="000000"/>
              <w:bottom w:val="single" w:sz="6" w:space="0" w:color="000000"/>
              <w:right w:val="single" w:sz="6" w:space="0" w:color="000000"/>
            </w:tcBorders>
            <w:vAlign w:val="center"/>
          </w:tcPr>
          <w:p w14:paraId="36F73C90" w14:textId="77777777" w:rsidR="000919DA" w:rsidRPr="003465B1" w:rsidRDefault="00C44FED">
            <w:pPr>
              <w:ind w:firstLine="72"/>
              <w:rPr>
                <w:b/>
                <w:color w:val="000000" w:themeColor="text1"/>
                <w:sz w:val="22"/>
                <w:szCs w:val="22"/>
              </w:rPr>
            </w:pPr>
            <w:r w:rsidRPr="003465B1">
              <w:rPr>
                <w:b/>
                <w:color w:val="000000" w:themeColor="text1"/>
                <w:sz w:val="22"/>
                <w:szCs w:val="22"/>
              </w:rPr>
              <w:t xml:space="preserve">A - </w:t>
            </w:r>
            <w:r w:rsidRPr="003465B1">
              <w:rPr>
                <w:color w:val="000000" w:themeColor="text1"/>
                <w:sz w:val="22"/>
                <w:szCs w:val="22"/>
              </w:rPr>
              <w:t>Excellent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45DB1EA7" w14:textId="77777777" w:rsidR="000919DA" w:rsidRPr="003465B1" w:rsidRDefault="00C44FED">
            <w:pPr>
              <w:bidi/>
              <w:jc w:val="center"/>
              <w:rPr>
                <w:rFonts w:ascii="Cambria" w:eastAsia="Cambria" w:hAnsi="Cambria" w:cs="Cambria"/>
                <w:b/>
                <w:color w:val="000000" w:themeColor="text1"/>
              </w:rPr>
            </w:pPr>
            <w:r w:rsidRPr="003465B1">
              <w:rPr>
                <w:rFonts w:ascii="Cambria" w:eastAsia="Cambria" w:hAnsi="Cambria"/>
                <w:b/>
                <w:color w:val="000000" w:themeColor="text1"/>
                <w:rtl/>
              </w:rPr>
              <w:t>امتياز</w:t>
            </w:r>
          </w:p>
        </w:tc>
        <w:tc>
          <w:tcPr>
            <w:tcW w:w="1545" w:type="dxa"/>
            <w:tcBorders>
              <w:top w:val="single" w:sz="6" w:space="0" w:color="000000"/>
              <w:left w:val="single" w:sz="6" w:space="0" w:color="000000"/>
              <w:bottom w:val="single" w:sz="6" w:space="0" w:color="000000"/>
              <w:right w:val="single" w:sz="4" w:space="0" w:color="000000"/>
            </w:tcBorders>
            <w:vAlign w:val="center"/>
          </w:tcPr>
          <w:p w14:paraId="0233CB4E" w14:textId="77777777" w:rsidR="000919DA" w:rsidRPr="003465B1" w:rsidRDefault="00C44FED">
            <w:pPr>
              <w:rPr>
                <w:color w:val="000000" w:themeColor="text1"/>
                <w:sz w:val="22"/>
                <w:szCs w:val="22"/>
              </w:rPr>
            </w:pPr>
            <w:r w:rsidRPr="003465B1">
              <w:rPr>
                <w:color w:val="000000" w:themeColor="text1"/>
                <w:sz w:val="22"/>
                <w:szCs w:val="22"/>
              </w:rPr>
              <w:t>90 - 100</w:t>
            </w:r>
          </w:p>
        </w:tc>
        <w:tc>
          <w:tcPr>
            <w:tcW w:w="4140" w:type="dxa"/>
            <w:tcBorders>
              <w:top w:val="single" w:sz="6" w:space="0" w:color="000000"/>
              <w:left w:val="single" w:sz="4" w:space="0" w:color="000000"/>
              <w:bottom w:val="single" w:sz="6" w:space="0" w:color="000000"/>
              <w:right w:val="single" w:sz="6" w:space="0" w:color="000000"/>
            </w:tcBorders>
            <w:vAlign w:val="center"/>
          </w:tcPr>
          <w:p w14:paraId="180B32A0" w14:textId="77777777" w:rsidR="000919DA" w:rsidRPr="003465B1" w:rsidRDefault="00C44FED">
            <w:pPr>
              <w:rPr>
                <w:color w:val="000000" w:themeColor="text1"/>
                <w:sz w:val="22"/>
                <w:szCs w:val="22"/>
              </w:rPr>
            </w:pPr>
            <w:r w:rsidRPr="003465B1">
              <w:rPr>
                <w:color w:val="000000" w:themeColor="text1"/>
                <w:sz w:val="22"/>
                <w:szCs w:val="22"/>
              </w:rPr>
              <w:t>Outstanding Performance</w:t>
            </w:r>
          </w:p>
        </w:tc>
      </w:tr>
      <w:tr w:rsidR="003465B1" w:rsidRPr="003465B1" w14:paraId="23C1EA8C" w14:textId="77777777">
        <w:trPr>
          <w:trHeight w:val="300"/>
        </w:trPr>
        <w:tc>
          <w:tcPr>
            <w:tcW w:w="1845" w:type="dxa"/>
            <w:vMerge/>
            <w:tcBorders>
              <w:top w:val="single" w:sz="6" w:space="0" w:color="000000"/>
              <w:left w:val="single" w:sz="6" w:space="0" w:color="000000"/>
              <w:right w:val="single" w:sz="6" w:space="0" w:color="000000"/>
            </w:tcBorders>
            <w:vAlign w:val="center"/>
          </w:tcPr>
          <w:p w14:paraId="5C7FD01E" w14:textId="77777777" w:rsidR="000919DA" w:rsidRPr="003465B1" w:rsidRDefault="000919DA">
            <w:pPr>
              <w:pBdr>
                <w:top w:val="nil"/>
                <w:left w:val="nil"/>
                <w:bottom w:val="nil"/>
                <w:right w:val="nil"/>
                <w:between w:val="nil"/>
              </w:pBdr>
              <w:spacing w:line="276" w:lineRule="auto"/>
              <w:rPr>
                <w:b/>
                <w:color w:val="000000" w:themeColor="text1"/>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2E5FFCBF" w14:textId="77777777" w:rsidR="000919DA" w:rsidRPr="003465B1" w:rsidRDefault="00C44FED">
            <w:pPr>
              <w:ind w:firstLine="72"/>
              <w:rPr>
                <w:b/>
                <w:color w:val="000000" w:themeColor="text1"/>
                <w:sz w:val="22"/>
                <w:szCs w:val="22"/>
              </w:rPr>
            </w:pPr>
            <w:r w:rsidRPr="003465B1">
              <w:rPr>
                <w:b/>
                <w:color w:val="000000" w:themeColor="text1"/>
                <w:sz w:val="22"/>
                <w:szCs w:val="22"/>
              </w:rPr>
              <w:t xml:space="preserve">B - </w:t>
            </w:r>
            <w:r w:rsidRPr="003465B1">
              <w:rPr>
                <w:color w:val="000000" w:themeColor="text1"/>
                <w:sz w:val="22"/>
                <w:szCs w:val="22"/>
              </w:rPr>
              <w:t>Very 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336FF544" w14:textId="77777777" w:rsidR="000919DA" w:rsidRPr="003465B1" w:rsidRDefault="00C44FED">
            <w:pPr>
              <w:bidi/>
              <w:jc w:val="center"/>
              <w:rPr>
                <w:rFonts w:ascii="Cambria" w:eastAsia="Cambria" w:hAnsi="Cambria" w:cs="Cambria"/>
                <w:b/>
                <w:color w:val="000000" w:themeColor="text1"/>
              </w:rPr>
            </w:pPr>
            <w:r w:rsidRPr="003465B1">
              <w:rPr>
                <w:rFonts w:ascii="Cambria" w:eastAsia="Cambria" w:hAnsi="Cambria"/>
                <w:b/>
                <w:color w:val="000000" w:themeColor="text1"/>
                <w:rtl/>
              </w:rPr>
              <w:t xml:space="preserve">جيد جدا </w:t>
            </w:r>
          </w:p>
        </w:tc>
        <w:tc>
          <w:tcPr>
            <w:tcW w:w="1545" w:type="dxa"/>
            <w:tcBorders>
              <w:top w:val="single" w:sz="6" w:space="0" w:color="000000"/>
              <w:left w:val="single" w:sz="6" w:space="0" w:color="000000"/>
              <w:bottom w:val="single" w:sz="6" w:space="0" w:color="000000"/>
              <w:right w:val="single" w:sz="4" w:space="0" w:color="000000"/>
            </w:tcBorders>
            <w:vAlign w:val="center"/>
          </w:tcPr>
          <w:p w14:paraId="69210F49" w14:textId="77777777" w:rsidR="000919DA" w:rsidRPr="003465B1" w:rsidRDefault="00C44FED">
            <w:pPr>
              <w:rPr>
                <w:color w:val="000000" w:themeColor="text1"/>
                <w:sz w:val="22"/>
                <w:szCs w:val="22"/>
              </w:rPr>
            </w:pPr>
            <w:r w:rsidRPr="003465B1">
              <w:rPr>
                <w:color w:val="000000" w:themeColor="text1"/>
                <w:sz w:val="22"/>
                <w:szCs w:val="22"/>
              </w:rPr>
              <w:t>80 - 89</w:t>
            </w:r>
          </w:p>
        </w:tc>
        <w:tc>
          <w:tcPr>
            <w:tcW w:w="4140" w:type="dxa"/>
            <w:tcBorders>
              <w:top w:val="single" w:sz="6" w:space="0" w:color="000000"/>
              <w:left w:val="single" w:sz="4" w:space="0" w:color="000000"/>
              <w:bottom w:val="single" w:sz="6" w:space="0" w:color="000000"/>
              <w:right w:val="single" w:sz="6" w:space="0" w:color="000000"/>
            </w:tcBorders>
            <w:vAlign w:val="center"/>
          </w:tcPr>
          <w:p w14:paraId="34545EB4" w14:textId="77777777" w:rsidR="000919DA" w:rsidRPr="003465B1" w:rsidRDefault="00C44FED">
            <w:pPr>
              <w:rPr>
                <w:color w:val="000000" w:themeColor="text1"/>
                <w:sz w:val="22"/>
                <w:szCs w:val="22"/>
              </w:rPr>
            </w:pPr>
            <w:r w:rsidRPr="003465B1">
              <w:rPr>
                <w:color w:val="000000" w:themeColor="text1"/>
                <w:sz w:val="22"/>
                <w:szCs w:val="22"/>
              </w:rPr>
              <w:t>Above average with some errors</w:t>
            </w:r>
          </w:p>
        </w:tc>
      </w:tr>
      <w:tr w:rsidR="003465B1" w:rsidRPr="003465B1" w14:paraId="080830BD" w14:textId="77777777">
        <w:trPr>
          <w:trHeight w:val="300"/>
        </w:trPr>
        <w:tc>
          <w:tcPr>
            <w:tcW w:w="1845" w:type="dxa"/>
            <w:vMerge/>
            <w:tcBorders>
              <w:top w:val="single" w:sz="6" w:space="0" w:color="000000"/>
              <w:left w:val="single" w:sz="6" w:space="0" w:color="000000"/>
              <w:right w:val="single" w:sz="6" w:space="0" w:color="000000"/>
            </w:tcBorders>
            <w:vAlign w:val="center"/>
          </w:tcPr>
          <w:p w14:paraId="614FB774" w14:textId="77777777" w:rsidR="000919DA" w:rsidRPr="003465B1" w:rsidRDefault="000919DA">
            <w:pPr>
              <w:pBdr>
                <w:top w:val="nil"/>
                <w:left w:val="nil"/>
                <w:bottom w:val="nil"/>
                <w:right w:val="nil"/>
                <w:between w:val="nil"/>
              </w:pBdr>
              <w:spacing w:line="276" w:lineRule="auto"/>
              <w:rPr>
                <w:b/>
                <w:color w:val="000000" w:themeColor="text1"/>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4A3DB8A1" w14:textId="77777777" w:rsidR="000919DA" w:rsidRPr="003465B1" w:rsidRDefault="00C44FED">
            <w:pPr>
              <w:ind w:firstLine="72"/>
              <w:rPr>
                <w:b/>
                <w:color w:val="000000" w:themeColor="text1"/>
                <w:sz w:val="22"/>
                <w:szCs w:val="22"/>
              </w:rPr>
            </w:pPr>
            <w:r w:rsidRPr="003465B1">
              <w:rPr>
                <w:b/>
                <w:color w:val="000000" w:themeColor="text1"/>
                <w:sz w:val="22"/>
                <w:szCs w:val="22"/>
              </w:rPr>
              <w:t xml:space="preserve">C - </w:t>
            </w:r>
            <w:r w:rsidRPr="003465B1">
              <w:rPr>
                <w:color w:val="000000" w:themeColor="text1"/>
                <w:sz w:val="22"/>
                <w:szCs w:val="22"/>
              </w:rPr>
              <w:t>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3CE0CA03" w14:textId="77777777" w:rsidR="000919DA" w:rsidRPr="003465B1" w:rsidRDefault="00C44FED">
            <w:pPr>
              <w:bidi/>
              <w:jc w:val="center"/>
              <w:rPr>
                <w:rFonts w:ascii="Cambria" w:eastAsia="Cambria" w:hAnsi="Cambria" w:cs="Cambria"/>
                <w:b/>
                <w:color w:val="000000" w:themeColor="text1"/>
              </w:rPr>
            </w:pPr>
            <w:r w:rsidRPr="003465B1">
              <w:rPr>
                <w:rFonts w:ascii="Cambria" w:eastAsia="Cambria" w:hAnsi="Cambria"/>
                <w:b/>
                <w:color w:val="000000" w:themeColor="text1"/>
                <w:rtl/>
              </w:rPr>
              <w:t>جيد</w:t>
            </w:r>
          </w:p>
        </w:tc>
        <w:tc>
          <w:tcPr>
            <w:tcW w:w="1545" w:type="dxa"/>
            <w:tcBorders>
              <w:top w:val="single" w:sz="6" w:space="0" w:color="000000"/>
              <w:left w:val="single" w:sz="6" w:space="0" w:color="000000"/>
              <w:bottom w:val="single" w:sz="6" w:space="0" w:color="000000"/>
              <w:right w:val="single" w:sz="4" w:space="0" w:color="000000"/>
            </w:tcBorders>
            <w:vAlign w:val="center"/>
          </w:tcPr>
          <w:p w14:paraId="16B2A08C" w14:textId="77777777" w:rsidR="000919DA" w:rsidRPr="003465B1" w:rsidRDefault="00C44FED">
            <w:pPr>
              <w:rPr>
                <w:color w:val="000000" w:themeColor="text1"/>
                <w:sz w:val="22"/>
                <w:szCs w:val="22"/>
              </w:rPr>
            </w:pPr>
            <w:r w:rsidRPr="003465B1">
              <w:rPr>
                <w:color w:val="000000" w:themeColor="text1"/>
                <w:sz w:val="22"/>
                <w:szCs w:val="22"/>
              </w:rPr>
              <w:t>70 - 79</w:t>
            </w:r>
          </w:p>
        </w:tc>
        <w:tc>
          <w:tcPr>
            <w:tcW w:w="4140" w:type="dxa"/>
            <w:tcBorders>
              <w:top w:val="single" w:sz="6" w:space="0" w:color="000000"/>
              <w:left w:val="single" w:sz="4" w:space="0" w:color="000000"/>
              <w:bottom w:val="single" w:sz="6" w:space="0" w:color="000000"/>
              <w:right w:val="single" w:sz="6" w:space="0" w:color="000000"/>
            </w:tcBorders>
            <w:vAlign w:val="center"/>
          </w:tcPr>
          <w:p w14:paraId="5DC5CAF6" w14:textId="77777777" w:rsidR="000919DA" w:rsidRPr="003465B1" w:rsidRDefault="00C44FED">
            <w:pPr>
              <w:rPr>
                <w:color w:val="000000" w:themeColor="text1"/>
                <w:sz w:val="22"/>
                <w:szCs w:val="22"/>
              </w:rPr>
            </w:pPr>
            <w:r w:rsidRPr="003465B1">
              <w:rPr>
                <w:color w:val="000000" w:themeColor="text1"/>
                <w:sz w:val="22"/>
                <w:szCs w:val="22"/>
              </w:rPr>
              <w:t>Sound work with notable errors</w:t>
            </w:r>
          </w:p>
        </w:tc>
      </w:tr>
      <w:tr w:rsidR="003465B1" w:rsidRPr="003465B1" w14:paraId="55153EEB" w14:textId="77777777">
        <w:trPr>
          <w:trHeight w:val="300"/>
        </w:trPr>
        <w:tc>
          <w:tcPr>
            <w:tcW w:w="1845" w:type="dxa"/>
            <w:vMerge/>
            <w:tcBorders>
              <w:top w:val="single" w:sz="6" w:space="0" w:color="000000"/>
              <w:left w:val="single" w:sz="6" w:space="0" w:color="000000"/>
              <w:right w:val="single" w:sz="6" w:space="0" w:color="000000"/>
            </w:tcBorders>
            <w:vAlign w:val="center"/>
          </w:tcPr>
          <w:p w14:paraId="3D426F51" w14:textId="77777777" w:rsidR="000919DA" w:rsidRPr="003465B1" w:rsidRDefault="000919DA">
            <w:pPr>
              <w:pBdr>
                <w:top w:val="nil"/>
                <w:left w:val="nil"/>
                <w:bottom w:val="nil"/>
                <w:right w:val="nil"/>
                <w:between w:val="nil"/>
              </w:pBdr>
              <w:spacing w:line="276" w:lineRule="auto"/>
              <w:rPr>
                <w:b/>
                <w:color w:val="000000" w:themeColor="text1"/>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38B55A28" w14:textId="77777777" w:rsidR="000919DA" w:rsidRPr="003465B1" w:rsidRDefault="00C44FED">
            <w:pPr>
              <w:ind w:firstLine="72"/>
              <w:rPr>
                <w:b/>
                <w:color w:val="000000" w:themeColor="text1"/>
                <w:sz w:val="22"/>
                <w:szCs w:val="22"/>
              </w:rPr>
            </w:pPr>
            <w:r w:rsidRPr="003465B1">
              <w:rPr>
                <w:b/>
                <w:color w:val="000000" w:themeColor="text1"/>
                <w:sz w:val="22"/>
                <w:szCs w:val="22"/>
              </w:rPr>
              <w:t xml:space="preserve">D - </w:t>
            </w:r>
            <w:r w:rsidRPr="003465B1">
              <w:rPr>
                <w:color w:val="000000" w:themeColor="text1"/>
                <w:sz w:val="22"/>
                <w:szCs w:val="22"/>
              </w:rPr>
              <w:t>Satisfactory</w:t>
            </w:r>
          </w:p>
        </w:tc>
        <w:tc>
          <w:tcPr>
            <w:tcW w:w="1185" w:type="dxa"/>
            <w:tcBorders>
              <w:top w:val="single" w:sz="6" w:space="0" w:color="000000"/>
              <w:left w:val="single" w:sz="6" w:space="0" w:color="000000"/>
              <w:bottom w:val="single" w:sz="6" w:space="0" w:color="000000"/>
              <w:right w:val="single" w:sz="4" w:space="0" w:color="000000"/>
            </w:tcBorders>
            <w:vAlign w:val="center"/>
          </w:tcPr>
          <w:p w14:paraId="2050814E" w14:textId="77777777" w:rsidR="000919DA" w:rsidRPr="003465B1" w:rsidRDefault="00C44FED">
            <w:pPr>
              <w:bidi/>
              <w:jc w:val="center"/>
              <w:rPr>
                <w:rFonts w:ascii="Cambria" w:eastAsia="Cambria" w:hAnsi="Cambria" w:cs="Cambria"/>
                <w:b/>
                <w:color w:val="000000" w:themeColor="text1"/>
              </w:rPr>
            </w:pPr>
            <w:r w:rsidRPr="003465B1">
              <w:rPr>
                <w:rFonts w:ascii="Cambria" w:eastAsia="Cambria" w:hAnsi="Cambria"/>
                <w:b/>
                <w:color w:val="000000" w:themeColor="text1"/>
                <w:rtl/>
              </w:rPr>
              <w:t xml:space="preserve">متوسط </w:t>
            </w:r>
          </w:p>
        </w:tc>
        <w:tc>
          <w:tcPr>
            <w:tcW w:w="1545" w:type="dxa"/>
            <w:tcBorders>
              <w:top w:val="single" w:sz="6" w:space="0" w:color="000000"/>
              <w:left w:val="single" w:sz="6" w:space="0" w:color="000000"/>
              <w:bottom w:val="single" w:sz="6" w:space="0" w:color="000000"/>
              <w:right w:val="single" w:sz="4" w:space="0" w:color="000000"/>
            </w:tcBorders>
            <w:vAlign w:val="center"/>
          </w:tcPr>
          <w:p w14:paraId="4B7D5FD5" w14:textId="77777777" w:rsidR="000919DA" w:rsidRPr="003465B1" w:rsidRDefault="00C44FED">
            <w:pPr>
              <w:rPr>
                <w:color w:val="000000" w:themeColor="text1"/>
                <w:sz w:val="22"/>
                <w:szCs w:val="22"/>
              </w:rPr>
            </w:pPr>
            <w:r w:rsidRPr="003465B1">
              <w:rPr>
                <w:color w:val="000000" w:themeColor="text1"/>
                <w:sz w:val="22"/>
                <w:szCs w:val="22"/>
              </w:rPr>
              <w:t>60 - 69</w:t>
            </w:r>
          </w:p>
        </w:tc>
        <w:tc>
          <w:tcPr>
            <w:tcW w:w="4140" w:type="dxa"/>
            <w:tcBorders>
              <w:top w:val="single" w:sz="6" w:space="0" w:color="000000"/>
              <w:left w:val="single" w:sz="4" w:space="0" w:color="000000"/>
              <w:bottom w:val="single" w:sz="6" w:space="0" w:color="000000"/>
              <w:right w:val="single" w:sz="6" w:space="0" w:color="000000"/>
            </w:tcBorders>
            <w:vAlign w:val="center"/>
          </w:tcPr>
          <w:p w14:paraId="23D247B2" w14:textId="77777777" w:rsidR="000919DA" w:rsidRPr="003465B1" w:rsidRDefault="00C44FED">
            <w:pPr>
              <w:rPr>
                <w:color w:val="000000" w:themeColor="text1"/>
                <w:sz w:val="22"/>
                <w:szCs w:val="22"/>
              </w:rPr>
            </w:pPr>
            <w:r w:rsidRPr="003465B1">
              <w:rPr>
                <w:color w:val="000000" w:themeColor="text1"/>
                <w:sz w:val="22"/>
                <w:szCs w:val="22"/>
              </w:rPr>
              <w:t>Fair but with major shortcomings</w:t>
            </w:r>
          </w:p>
        </w:tc>
      </w:tr>
      <w:tr w:rsidR="003465B1" w:rsidRPr="003465B1" w14:paraId="350BA78A" w14:textId="77777777">
        <w:trPr>
          <w:trHeight w:val="300"/>
        </w:trPr>
        <w:tc>
          <w:tcPr>
            <w:tcW w:w="1845" w:type="dxa"/>
            <w:vMerge/>
            <w:tcBorders>
              <w:top w:val="single" w:sz="6" w:space="0" w:color="000000"/>
              <w:left w:val="single" w:sz="6" w:space="0" w:color="000000"/>
              <w:right w:val="single" w:sz="6" w:space="0" w:color="000000"/>
            </w:tcBorders>
            <w:vAlign w:val="center"/>
          </w:tcPr>
          <w:p w14:paraId="2B1BB39C" w14:textId="77777777" w:rsidR="000919DA" w:rsidRPr="003465B1" w:rsidRDefault="000919DA">
            <w:pPr>
              <w:pBdr>
                <w:top w:val="nil"/>
                <w:left w:val="nil"/>
                <w:bottom w:val="nil"/>
                <w:right w:val="nil"/>
                <w:between w:val="nil"/>
              </w:pBdr>
              <w:spacing w:line="276" w:lineRule="auto"/>
              <w:rPr>
                <w:b/>
                <w:color w:val="000000" w:themeColor="text1"/>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60C63346" w14:textId="77777777" w:rsidR="000919DA" w:rsidRPr="003465B1" w:rsidRDefault="00C44FED">
            <w:pPr>
              <w:ind w:firstLine="72"/>
              <w:rPr>
                <w:b/>
                <w:color w:val="000000" w:themeColor="text1"/>
                <w:sz w:val="22"/>
                <w:szCs w:val="22"/>
              </w:rPr>
            </w:pPr>
            <w:r w:rsidRPr="003465B1">
              <w:rPr>
                <w:b/>
                <w:color w:val="000000" w:themeColor="text1"/>
                <w:sz w:val="22"/>
                <w:szCs w:val="22"/>
              </w:rPr>
              <w:t xml:space="preserve">E - </w:t>
            </w:r>
            <w:r w:rsidRPr="003465B1">
              <w:rPr>
                <w:color w:val="000000" w:themeColor="text1"/>
                <w:sz w:val="22"/>
                <w:szCs w:val="22"/>
              </w:rPr>
              <w:t>Sufficient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2EA9E8D6" w14:textId="77777777" w:rsidR="000919DA" w:rsidRPr="003465B1" w:rsidRDefault="00C44FED">
            <w:pPr>
              <w:bidi/>
              <w:jc w:val="center"/>
              <w:rPr>
                <w:rFonts w:ascii="Cambria" w:eastAsia="Cambria" w:hAnsi="Cambria" w:cs="Cambria"/>
                <w:b/>
                <w:color w:val="000000" w:themeColor="text1"/>
              </w:rPr>
            </w:pPr>
            <w:r w:rsidRPr="003465B1">
              <w:rPr>
                <w:rFonts w:ascii="Cambria" w:eastAsia="Cambria" w:hAnsi="Cambria"/>
                <w:b/>
                <w:color w:val="000000" w:themeColor="text1"/>
                <w:rtl/>
              </w:rPr>
              <w:t xml:space="preserve">مقبول </w:t>
            </w:r>
          </w:p>
        </w:tc>
        <w:tc>
          <w:tcPr>
            <w:tcW w:w="1545" w:type="dxa"/>
            <w:tcBorders>
              <w:top w:val="single" w:sz="6" w:space="0" w:color="000000"/>
              <w:left w:val="single" w:sz="6" w:space="0" w:color="000000"/>
              <w:bottom w:val="single" w:sz="6" w:space="0" w:color="000000"/>
              <w:right w:val="single" w:sz="4" w:space="0" w:color="000000"/>
            </w:tcBorders>
            <w:vAlign w:val="center"/>
          </w:tcPr>
          <w:p w14:paraId="47561C81" w14:textId="77777777" w:rsidR="000919DA" w:rsidRPr="003465B1" w:rsidRDefault="00C44FED">
            <w:pPr>
              <w:rPr>
                <w:color w:val="000000" w:themeColor="text1"/>
                <w:sz w:val="22"/>
                <w:szCs w:val="22"/>
              </w:rPr>
            </w:pPr>
            <w:r w:rsidRPr="003465B1">
              <w:rPr>
                <w:color w:val="000000" w:themeColor="text1"/>
                <w:sz w:val="22"/>
                <w:szCs w:val="22"/>
              </w:rPr>
              <w:t>50 - 59</w:t>
            </w:r>
          </w:p>
        </w:tc>
        <w:tc>
          <w:tcPr>
            <w:tcW w:w="4140" w:type="dxa"/>
            <w:tcBorders>
              <w:top w:val="single" w:sz="6" w:space="0" w:color="000000"/>
              <w:left w:val="single" w:sz="4" w:space="0" w:color="000000"/>
              <w:bottom w:val="single" w:sz="6" w:space="0" w:color="000000"/>
              <w:right w:val="single" w:sz="6" w:space="0" w:color="000000"/>
            </w:tcBorders>
            <w:vAlign w:val="center"/>
          </w:tcPr>
          <w:p w14:paraId="4D9054A2" w14:textId="77777777" w:rsidR="000919DA" w:rsidRPr="003465B1" w:rsidRDefault="00C44FED">
            <w:pPr>
              <w:rPr>
                <w:color w:val="000000" w:themeColor="text1"/>
                <w:sz w:val="22"/>
                <w:szCs w:val="22"/>
              </w:rPr>
            </w:pPr>
            <w:r w:rsidRPr="003465B1">
              <w:rPr>
                <w:color w:val="000000" w:themeColor="text1"/>
                <w:sz w:val="22"/>
                <w:szCs w:val="22"/>
              </w:rPr>
              <w:t>Work meets minimum criteria</w:t>
            </w:r>
          </w:p>
        </w:tc>
      </w:tr>
      <w:tr w:rsidR="003465B1" w:rsidRPr="003465B1" w14:paraId="0FD163E6" w14:textId="77777777">
        <w:trPr>
          <w:trHeight w:val="300"/>
        </w:trPr>
        <w:tc>
          <w:tcPr>
            <w:tcW w:w="1845" w:type="dxa"/>
            <w:vMerge w:val="restart"/>
            <w:tcBorders>
              <w:top w:val="single" w:sz="6" w:space="0" w:color="000000"/>
              <w:left w:val="single" w:sz="6" w:space="0" w:color="000000"/>
              <w:right w:val="single" w:sz="6" w:space="0" w:color="000000"/>
            </w:tcBorders>
            <w:vAlign w:val="center"/>
          </w:tcPr>
          <w:p w14:paraId="1B272710" w14:textId="77777777" w:rsidR="000919DA" w:rsidRPr="003465B1" w:rsidRDefault="00C44FED">
            <w:pPr>
              <w:rPr>
                <w:b/>
                <w:color w:val="000000" w:themeColor="text1"/>
                <w:sz w:val="22"/>
                <w:szCs w:val="22"/>
              </w:rPr>
            </w:pPr>
            <w:r w:rsidRPr="003465B1">
              <w:rPr>
                <w:b/>
                <w:color w:val="000000" w:themeColor="text1"/>
                <w:sz w:val="22"/>
                <w:szCs w:val="22"/>
              </w:rPr>
              <w:t>Fail Group</w:t>
            </w:r>
          </w:p>
          <w:p w14:paraId="481240B1" w14:textId="77777777" w:rsidR="000919DA" w:rsidRPr="003465B1" w:rsidRDefault="00C44FED">
            <w:pPr>
              <w:rPr>
                <w:b/>
                <w:color w:val="000000" w:themeColor="text1"/>
                <w:sz w:val="22"/>
                <w:szCs w:val="22"/>
              </w:rPr>
            </w:pPr>
            <w:r w:rsidRPr="003465B1">
              <w:rPr>
                <w:b/>
                <w:color w:val="000000" w:themeColor="text1"/>
                <w:sz w:val="22"/>
                <w:szCs w:val="22"/>
              </w:rPr>
              <w:t>(0 – 49)</w:t>
            </w:r>
          </w:p>
        </w:tc>
        <w:tc>
          <w:tcPr>
            <w:tcW w:w="1755" w:type="dxa"/>
            <w:tcBorders>
              <w:top w:val="single" w:sz="6" w:space="0" w:color="000000"/>
              <w:left w:val="single" w:sz="6" w:space="0" w:color="000000"/>
              <w:bottom w:val="single" w:sz="6" w:space="0" w:color="000000"/>
              <w:right w:val="single" w:sz="6" w:space="0" w:color="000000"/>
            </w:tcBorders>
            <w:vAlign w:val="center"/>
          </w:tcPr>
          <w:p w14:paraId="7F48A2C2" w14:textId="77777777" w:rsidR="000919DA" w:rsidRPr="003465B1" w:rsidRDefault="00C44FED">
            <w:pPr>
              <w:ind w:firstLine="72"/>
              <w:rPr>
                <w:b/>
                <w:color w:val="000000" w:themeColor="text1"/>
                <w:sz w:val="22"/>
                <w:szCs w:val="22"/>
              </w:rPr>
            </w:pPr>
            <w:r w:rsidRPr="003465B1">
              <w:rPr>
                <w:b/>
                <w:color w:val="000000" w:themeColor="text1"/>
                <w:sz w:val="22"/>
                <w:szCs w:val="22"/>
              </w:rPr>
              <w:t xml:space="preserve">FX – </w:t>
            </w:r>
            <w:r w:rsidRPr="003465B1">
              <w:rPr>
                <w:color w:val="000000" w:themeColor="text1"/>
                <w:sz w:val="22"/>
                <w:szCs w:val="22"/>
              </w:rPr>
              <w:t>Fail</w:t>
            </w:r>
            <w:r w:rsidRPr="003465B1">
              <w:rPr>
                <w:b/>
                <w:color w:val="000000" w:themeColor="text1"/>
                <w:sz w:val="22"/>
                <w:szCs w:val="22"/>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2098F23A" w14:textId="77777777" w:rsidR="000919DA" w:rsidRPr="003465B1" w:rsidRDefault="00C44FED">
            <w:pPr>
              <w:jc w:val="center"/>
              <w:rPr>
                <w:rFonts w:ascii="Cambria" w:eastAsia="Cambria" w:hAnsi="Cambria" w:cs="Cambria"/>
                <w:b/>
                <w:color w:val="000000" w:themeColor="text1"/>
              </w:rPr>
            </w:pPr>
            <w:r w:rsidRPr="003465B1">
              <w:rPr>
                <w:rFonts w:ascii="Cambria" w:eastAsia="Cambria" w:hAnsi="Cambria"/>
                <w:b/>
                <w:color w:val="000000" w:themeColor="text1"/>
                <w:rtl/>
              </w:rPr>
              <w:t>مقبول بقرار</w:t>
            </w:r>
          </w:p>
        </w:tc>
        <w:tc>
          <w:tcPr>
            <w:tcW w:w="1545" w:type="dxa"/>
            <w:tcBorders>
              <w:top w:val="single" w:sz="6" w:space="0" w:color="000000"/>
              <w:left w:val="single" w:sz="6" w:space="0" w:color="000000"/>
              <w:bottom w:val="single" w:sz="6" w:space="0" w:color="000000"/>
              <w:right w:val="single" w:sz="4" w:space="0" w:color="000000"/>
            </w:tcBorders>
            <w:vAlign w:val="center"/>
          </w:tcPr>
          <w:p w14:paraId="26915764" w14:textId="77777777" w:rsidR="000919DA" w:rsidRPr="003465B1" w:rsidRDefault="00C44FED">
            <w:pPr>
              <w:rPr>
                <w:color w:val="000000" w:themeColor="text1"/>
                <w:sz w:val="22"/>
                <w:szCs w:val="22"/>
              </w:rPr>
            </w:pPr>
            <w:r w:rsidRPr="003465B1">
              <w:rPr>
                <w:color w:val="000000" w:themeColor="text1"/>
                <w:sz w:val="22"/>
                <w:szCs w:val="22"/>
              </w:rPr>
              <w:t>(45-49)</w:t>
            </w:r>
          </w:p>
        </w:tc>
        <w:tc>
          <w:tcPr>
            <w:tcW w:w="4140" w:type="dxa"/>
            <w:tcBorders>
              <w:top w:val="single" w:sz="6" w:space="0" w:color="000000"/>
              <w:left w:val="single" w:sz="4" w:space="0" w:color="000000"/>
              <w:bottom w:val="single" w:sz="6" w:space="0" w:color="000000"/>
              <w:right w:val="single" w:sz="6" w:space="0" w:color="000000"/>
            </w:tcBorders>
            <w:vAlign w:val="center"/>
          </w:tcPr>
          <w:p w14:paraId="30D25346" w14:textId="77777777" w:rsidR="000919DA" w:rsidRPr="003465B1" w:rsidRDefault="00C44FED">
            <w:pPr>
              <w:rPr>
                <w:color w:val="000000" w:themeColor="text1"/>
                <w:sz w:val="22"/>
                <w:szCs w:val="22"/>
              </w:rPr>
            </w:pPr>
            <w:r w:rsidRPr="003465B1">
              <w:rPr>
                <w:color w:val="000000" w:themeColor="text1"/>
                <w:sz w:val="22"/>
                <w:szCs w:val="22"/>
              </w:rPr>
              <w:t>More work required but credit awarded</w:t>
            </w:r>
          </w:p>
        </w:tc>
      </w:tr>
      <w:tr w:rsidR="003465B1" w:rsidRPr="003465B1" w14:paraId="4A7D86D1" w14:textId="77777777">
        <w:trPr>
          <w:trHeight w:val="300"/>
        </w:trPr>
        <w:tc>
          <w:tcPr>
            <w:tcW w:w="1845" w:type="dxa"/>
            <w:vMerge/>
            <w:tcBorders>
              <w:top w:val="single" w:sz="6" w:space="0" w:color="000000"/>
              <w:left w:val="single" w:sz="6" w:space="0" w:color="000000"/>
              <w:right w:val="single" w:sz="6" w:space="0" w:color="000000"/>
            </w:tcBorders>
            <w:vAlign w:val="center"/>
          </w:tcPr>
          <w:p w14:paraId="6EF21C42" w14:textId="77777777" w:rsidR="000919DA" w:rsidRPr="003465B1" w:rsidRDefault="000919DA">
            <w:pPr>
              <w:pBdr>
                <w:top w:val="nil"/>
                <w:left w:val="nil"/>
                <w:bottom w:val="nil"/>
                <w:right w:val="nil"/>
                <w:between w:val="nil"/>
              </w:pBdr>
              <w:spacing w:line="276" w:lineRule="auto"/>
              <w:rPr>
                <w:color w:val="000000" w:themeColor="text1"/>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59330889" w14:textId="77777777" w:rsidR="000919DA" w:rsidRPr="003465B1" w:rsidRDefault="00C44FED">
            <w:pPr>
              <w:ind w:firstLine="72"/>
              <w:rPr>
                <w:b/>
                <w:color w:val="000000" w:themeColor="text1"/>
              </w:rPr>
            </w:pPr>
            <w:r w:rsidRPr="003465B1">
              <w:rPr>
                <w:b/>
                <w:color w:val="000000" w:themeColor="text1"/>
              </w:rPr>
              <w:t xml:space="preserve">F – </w:t>
            </w:r>
            <w:r w:rsidRPr="003465B1">
              <w:rPr>
                <w:color w:val="000000" w:themeColor="text1"/>
              </w:rPr>
              <w:t>Fail</w:t>
            </w:r>
            <w:r w:rsidRPr="003465B1">
              <w:rPr>
                <w:b/>
                <w:color w:val="000000" w:themeColor="text1"/>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15DB53A7" w14:textId="77777777" w:rsidR="000919DA" w:rsidRPr="003465B1" w:rsidRDefault="00C44FED">
            <w:pPr>
              <w:bidi/>
              <w:jc w:val="center"/>
              <w:rPr>
                <w:rFonts w:ascii="Cambria" w:eastAsia="Cambria" w:hAnsi="Cambria" w:cs="Cambria"/>
                <w:b/>
                <w:color w:val="000000" w:themeColor="text1"/>
              </w:rPr>
            </w:pPr>
            <w:r w:rsidRPr="003465B1">
              <w:rPr>
                <w:rFonts w:ascii="Cambria" w:eastAsia="Cambria" w:hAnsi="Cambria"/>
                <w:b/>
                <w:color w:val="000000" w:themeColor="text1"/>
                <w:rtl/>
              </w:rPr>
              <w:t>راسب</w:t>
            </w:r>
          </w:p>
        </w:tc>
        <w:tc>
          <w:tcPr>
            <w:tcW w:w="1545" w:type="dxa"/>
            <w:tcBorders>
              <w:top w:val="single" w:sz="6" w:space="0" w:color="000000"/>
              <w:left w:val="single" w:sz="6" w:space="0" w:color="000000"/>
              <w:bottom w:val="single" w:sz="6" w:space="0" w:color="000000"/>
              <w:right w:val="single" w:sz="4" w:space="0" w:color="000000"/>
            </w:tcBorders>
            <w:vAlign w:val="center"/>
          </w:tcPr>
          <w:p w14:paraId="1A24E604" w14:textId="77777777" w:rsidR="000919DA" w:rsidRPr="003465B1" w:rsidRDefault="00C44FED">
            <w:pPr>
              <w:rPr>
                <w:color w:val="000000" w:themeColor="text1"/>
              </w:rPr>
            </w:pPr>
            <w:r w:rsidRPr="003465B1">
              <w:rPr>
                <w:color w:val="000000" w:themeColor="text1"/>
              </w:rPr>
              <w:t>(0-44)</w:t>
            </w:r>
          </w:p>
        </w:tc>
        <w:tc>
          <w:tcPr>
            <w:tcW w:w="4140" w:type="dxa"/>
            <w:tcBorders>
              <w:top w:val="single" w:sz="6" w:space="0" w:color="000000"/>
              <w:left w:val="single" w:sz="4" w:space="0" w:color="000000"/>
              <w:bottom w:val="single" w:sz="6" w:space="0" w:color="000000"/>
              <w:right w:val="single" w:sz="6" w:space="0" w:color="000000"/>
            </w:tcBorders>
            <w:vAlign w:val="center"/>
          </w:tcPr>
          <w:p w14:paraId="1498F1B6" w14:textId="77777777" w:rsidR="000919DA" w:rsidRPr="003465B1" w:rsidRDefault="00C44FED">
            <w:pPr>
              <w:rPr>
                <w:color w:val="000000" w:themeColor="text1"/>
              </w:rPr>
            </w:pPr>
            <w:r w:rsidRPr="003465B1">
              <w:rPr>
                <w:color w:val="000000" w:themeColor="text1"/>
              </w:rPr>
              <w:t>Considerable amount of work required</w:t>
            </w:r>
          </w:p>
        </w:tc>
      </w:tr>
      <w:tr w:rsidR="003465B1" w:rsidRPr="003465B1" w14:paraId="6DACAD4B" w14:textId="77777777">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4CA9E681" w14:textId="77777777" w:rsidR="000919DA" w:rsidRPr="003465B1" w:rsidRDefault="000919DA">
            <w:pPr>
              <w:rPr>
                <w:b/>
                <w:color w:val="000000" w:themeColor="text1"/>
              </w:rPr>
            </w:pPr>
          </w:p>
        </w:tc>
        <w:tc>
          <w:tcPr>
            <w:tcW w:w="175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2CFCAFE4" w14:textId="77777777" w:rsidR="000919DA" w:rsidRPr="003465B1" w:rsidRDefault="000919DA">
            <w:pPr>
              <w:rPr>
                <w:b/>
                <w:color w:val="000000" w:themeColor="text1"/>
              </w:rPr>
            </w:pPr>
          </w:p>
        </w:tc>
        <w:tc>
          <w:tcPr>
            <w:tcW w:w="11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74F48D2D" w14:textId="77777777" w:rsidR="000919DA" w:rsidRPr="003465B1" w:rsidRDefault="000919DA">
            <w:pPr>
              <w:rPr>
                <w:b/>
                <w:color w:val="000000" w:themeColor="text1"/>
              </w:rPr>
            </w:pPr>
          </w:p>
        </w:tc>
        <w:tc>
          <w:tcPr>
            <w:tcW w:w="154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64D8DEE6" w14:textId="77777777" w:rsidR="000919DA" w:rsidRPr="003465B1" w:rsidRDefault="000919DA">
            <w:pPr>
              <w:rPr>
                <w:b/>
                <w:color w:val="000000" w:themeColor="text1"/>
              </w:rPr>
            </w:pPr>
          </w:p>
        </w:tc>
        <w:tc>
          <w:tcPr>
            <w:tcW w:w="414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6EEBF897" w14:textId="77777777" w:rsidR="000919DA" w:rsidRPr="003465B1" w:rsidRDefault="000919DA">
            <w:pPr>
              <w:rPr>
                <w:b/>
                <w:color w:val="000000" w:themeColor="text1"/>
              </w:rPr>
            </w:pPr>
          </w:p>
        </w:tc>
      </w:tr>
      <w:tr w:rsidR="003465B1" w:rsidRPr="003465B1" w14:paraId="1E67624F" w14:textId="77777777">
        <w:trPr>
          <w:trHeight w:val="300"/>
        </w:trPr>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tcPr>
          <w:p w14:paraId="1480FA94" w14:textId="77777777" w:rsidR="000919DA" w:rsidRPr="003465B1" w:rsidRDefault="00C44FED">
            <w:pPr>
              <w:rPr>
                <w:color w:val="000000" w:themeColor="text1"/>
              </w:rPr>
            </w:pPr>
            <w:r w:rsidRPr="003465B1">
              <w:rPr>
                <w:color w:val="000000" w:themeColor="text1"/>
              </w:rPr>
              <w:t>Note:</w:t>
            </w:r>
          </w:p>
        </w:tc>
        <w:tc>
          <w:tcPr>
            <w:tcW w:w="1185" w:type="dxa"/>
            <w:tcBorders>
              <w:top w:val="nil"/>
              <w:left w:val="nil"/>
              <w:bottom w:val="single" w:sz="6" w:space="0" w:color="000000"/>
              <w:right w:val="nil"/>
            </w:tcBorders>
            <w:vAlign w:val="center"/>
          </w:tcPr>
          <w:p w14:paraId="3319BBA2" w14:textId="77777777" w:rsidR="000919DA" w:rsidRPr="003465B1" w:rsidRDefault="000919DA">
            <w:pPr>
              <w:rPr>
                <w:color w:val="000000" w:themeColor="text1"/>
              </w:rPr>
            </w:pPr>
          </w:p>
        </w:tc>
        <w:tc>
          <w:tcPr>
            <w:tcW w:w="5685" w:type="dxa"/>
            <w:gridSpan w:val="2"/>
            <w:tcBorders>
              <w:top w:val="nil"/>
              <w:left w:val="nil"/>
              <w:bottom w:val="single" w:sz="6" w:space="0" w:color="000000"/>
              <w:right w:val="nil"/>
            </w:tcBorders>
            <w:vAlign w:val="center"/>
          </w:tcPr>
          <w:p w14:paraId="7D4014B5" w14:textId="77777777" w:rsidR="000919DA" w:rsidRPr="003465B1" w:rsidRDefault="000919DA">
            <w:pPr>
              <w:rPr>
                <w:color w:val="000000" w:themeColor="text1"/>
              </w:rPr>
            </w:pPr>
          </w:p>
        </w:tc>
      </w:tr>
      <w:tr w:rsidR="003465B1" w:rsidRPr="003465B1" w14:paraId="38F01CD1" w14:textId="77777777">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7F334298" w14:textId="77777777" w:rsidR="000919DA" w:rsidRPr="003465B1" w:rsidRDefault="000919DA">
            <w:pPr>
              <w:rPr>
                <w:color w:val="000000" w:themeColor="text1"/>
                <w:sz w:val="16"/>
                <w:szCs w:val="16"/>
              </w:rPr>
            </w:pPr>
          </w:p>
          <w:p w14:paraId="6C8EAF83" w14:textId="77777777" w:rsidR="000919DA" w:rsidRPr="003465B1" w:rsidRDefault="00C44FED">
            <w:pPr>
              <w:rPr>
                <w:color w:val="000000" w:themeColor="text1"/>
                <w:sz w:val="16"/>
                <w:szCs w:val="16"/>
              </w:rPr>
            </w:pPr>
            <w:r w:rsidRPr="003465B1">
              <w:rPr>
                <w:color w:val="000000" w:themeColor="text1"/>
                <w:sz w:val="22"/>
                <w:szCs w:val="22"/>
              </w:rPr>
              <w:t>NB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6E8E4AE0" w14:textId="77777777" w:rsidR="000919DA" w:rsidRPr="003465B1" w:rsidRDefault="000919DA">
      <w:pPr>
        <w:widowControl/>
        <w:pBdr>
          <w:top w:val="nil"/>
          <w:left w:val="nil"/>
          <w:bottom w:val="nil"/>
          <w:right w:val="nil"/>
          <w:between w:val="nil"/>
        </w:pBdr>
        <w:bidi/>
        <w:spacing w:after="200" w:line="276" w:lineRule="auto"/>
        <w:jc w:val="right"/>
        <w:rPr>
          <w:rFonts w:ascii="Cambria" w:eastAsia="Cambria" w:hAnsi="Cambria" w:cs="Cambria"/>
          <w:color w:val="000000" w:themeColor="text1"/>
          <w:sz w:val="22"/>
          <w:szCs w:val="22"/>
        </w:rPr>
      </w:pPr>
    </w:p>
    <w:p w14:paraId="63DB621E" w14:textId="77777777" w:rsidR="000919DA" w:rsidRPr="003465B1" w:rsidRDefault="000919DA">
      <w:pPr>
        <w:widowControl/>
        <w:pBdr>
          <w:top w:val="nil"/>
          <w:left w:val="nil"/>
          <w:bottom w:val="nil"/>
          <w:right w:val="nil"/>
          <w:between w:val="nil"/>
        </w:pBdr>
        <w:bidi/>
        <w:spacing w:after="200" w:line="276" w:lineRule="auto"/>
        <w:jc w:val="right"/>
        <w:rPr>
          <w:rFonts w:ascii="Cambria" w:eastAsia="Cambria" w:hAnsi="Cambria" w:cs="Cambria"/>
          <w:color w:val="000000" w:themeColor="text1"/>
          <w:sz w:val="22"/>
          <w:szCs w:val="22"/>
        </w:rPr>
      </w:pPr>
    </w:p>
    <w:p w14:paraId="725004B8" w14:textId="77777777" w:rsidR="000919DA" w:rsidRPr="003465B1" w:rsidRDefault="000919DA">
      <w:pPr>
        <w:widowControl/>
        <w:pBdr>
          <w:top w:val="nil"/>
          <w:left w:val="nil"/>
          <w:bottom w:val="nil"/>
          <w:right w:val="nil"/>
          <w:between w:val="nil"/>
        </w:pBdr>
        <w:bidi/>
        <w:spacing w:after="200" w:line="276" w:lineRule="auto"/>
        <w:jc w:val="center"/>
        <w:rPr>
          <w:rFonts w:ascii="Cambria" w:eastAsia="Cambria" w:hAnsi="Cambria" w:cs="Cambria"/>
          <w:color w:val="000000" w:themeColor="text1"/>
          <w:sz w:val="22"/>
          <w:szCs w:val="22"/>
        </w:rPr>
      </w:pPr>
    </w:p>
    <w:p w14:paraId="02D1EF4C" w14:textId="2524708F" w:rsidR="000919DA" w:rsidRPr="003465B1" w:rsidRDefault="000919DA">
      <w:pPr>
        <w:widowControl/>
        <w:pBdr>
          <w:top w:val="nil"/>
          <w:left w:val="nil"/>
          <w:bottom w:val="nil"/>
          <w:right w:val="nil"/>
          <w:between w:val="nil"/>
        </w:pBdr>
        <w:bidi/>
        <w:spacing w:after="200" w:line="276" w:lineRule="auto"/>
        <w:jc w:val="center"/>
        <w:rPr>
          <w:rFonts w:ascii="Cambria" w:eastAsia="Cambria" w:hAnsi="Cambria" w:cs="Cambria"/>
          <w:color w:val="000000" w:themeColor="text1"/>
          <w:sz w:val="22"/>
          <w:szCs w:val="22"/>
        </w:rPr>
      </w:pPr>
    </w:p>
    <w:sectPr w:rsidR="000919DA" w:rsidRPr="003465B1">
      <w:footerReference w:type="default" r:id="rId12"/>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17D60" w14:textId="77777777" w:rsidR="00E653F6" w:rsidRDefault="00E653F6">
      <w:r>
        <w:separator/>
      </w:r>
    </w:p>
  </w:endnote>
  <w:endnote w:type="continuationSeparator" w:id="0">
    <w:p w14:paraId="7E201328" w14:textId="77777777" w:rsidR="00E653F6" w:rsidRDefault="00E6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cques Francois Shadow">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E4F6" w14:textId="6786271C" w:rsidR="000919DA" w:rsidRDefault="00C44FED">
    <w:pPr>
      <w:widowControl/>
      <w:pBdr>
        <w:top w:val="single" w:sz="4" w:space="1" w:color="D9D9D9"/>
        <w:left w:val="nil"/>
        <w:bottom w:val="nil"/>
        <w:right w:val="nil"/>
        <w:between w:val="nil"/>
      </w:pBdr>
      <w:tabs>
        <w:tab w:val="center" w:pos="4153"/>
        <w:tab w:val="right" w:pos="8306"/>
      </w:tabs>
      <w:bidi/>
      <w:jc w:val="right"/>
      <w:rPr>
        <w:rFonts w:ascii="Cambria" w:eastAsia="Cambria" w:hAnsi="Cambria" w:cs="Cambria"/>
        <w:b/>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691201">
      <w:rPr>
        <w:rFonts w:ascii="Cambria" w:eastAsia="Cambria" w:hAnsi="Cambria"/>
        <w:noProof/>
        <w:color w:val="000000"/>
        <w:sz w:val="22"/>
        <w:szCs w:val="22"/>
        <w:rtl/>
      </w:rPr>
      <w:t>1</w:t>
    </w:r>
    <w:r>
      <w:rPr>
        <w:rFonts w:ascii="Cambria" w:eastAsia="Cambria" w:hAnsi="Cambria" w:cs="Cambria"/>
        <w:color w:val="000000"/>
        <w:sz w:val="22"/>
        <w:szCs w:val="22"/>
      </w:rPr>
      <w:fldChar w:fldCharType="end"/>
    </w:r>
    <w:r>
      <w:rPr>
        <w:rFonts w:ascii="Cambria" w:eastAsia="Cambria" w:hAnsi="Cambria" w:cs="Cambria"/>
        <w:b/>
        <w:color w:val="000000"/>
        <w:sz w:val="22"/>
        <w:szCs w:val="22"/>
      </w:rPr>
      <w:t xml:space="preserve"> | </w:t>
    </w:r>
    <w:r>
      <w:rPr>
        <w:rFonts w:ascii="Cambria" w:eastAsia="Cambria" w:hAnsi="Cambria" w:cs="Cambria"/>
        <w:color w:val="7F7F7F"/>
        <w:sz w:val="22"/>
        <w:szCs w:val="22"/>
      </w:rPr>
      <w:t>Page</w:t>
    </w:r>
  </w:p>
  <w:p w14:paraId="6800AB93" w14:textId="77777777" w:rsidR="000919DA" w:rsidRDefault="000919DA">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FAB88" w14:textId="77777777" w:rsidR="00E653F6" w:rsidRDefault="00E653F6">
      <w:r>
        <w:separator/>
      </w:r>
    </w:p>
  </w:footnote>
  <w:footnote w:type="continuationSeparator" w:id="0">
    <w:p w14:paraId="2F3C31C5" w14:textId="77777777" w:rsidR="00E653F6" w:rsidRDefault="00E653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E27"/>
    <w:multiLevelType w:val="multilevel"/>
    <w:tmpl w:val="E6E4395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5CA4284"/>
    <w:multiLevelType w:val="multilevel"/>
    <w:tmpl w:val="E4CACEB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01CD8"/>
    <w:multiLevelType w:val="hybridMultilevel"/>
    <w:tmpl w:val="6FBC0CD6"/>
    <w:lvl w:ilvl="0" w:tplc="D56ABF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9B5C65"/>
    <w:multiLevelType w:val="multilevel"/>
    <w:tmpl w:val="D02E1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15:restartNumberingAfterBreak="0">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15:restartNumberingAfterBreak="0">
    <w:nsid w:val="34277AC0"/>
    <w:multiLevelType w:val="multilevel"/>
    <w:tmpl w:val="EC1C6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C15B42"/>
    <w:multiLevelType w:val="multilevel"/>
    <w:tmpl w:val="87288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E82246"/>
    <w:multiLevelType w:val="multilevel"/>
    <w:tmpl w:val="01206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8794F"/>
    <w:multiLevelType w:val="hybridMultilevel"/>
    <w:tmpl w:val="2782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8"/>
  </w:num>
  <w:num w:numId="6">
    <w:abstractNumId w:val="1"/>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wNzQ3MzM3NzY1tDBR0lEKTi0uzszPAykwqQUA6sZQ5CwAAAA="/>
  </w:docVars>
  <w:rsids>
    <w:rsidRoot w:val="000919DA"/>
    <w:rsid w:val="0005643E"/>
    <w:rsid w:val="000639DE"/>
    <w:rsid w:val="00063EBB"/>
    <w:rsid w:val="000919DA"/>
    <w:rsid w:val="000B1F9F"/>
    <w:rsid w:val="000B2A11"/>
    <w:rsid w:val="000C525F"/>
    <w:rsid w:val="000D73A0"/>
    <w:rsid w:val="0018526B"/>
    <w:rsid w:val="001859AD"/>
    <w:rsid w:val="0019498F"/>
    <w:rsid w:val="00196E45"/>
    <w:rsid w:val="00196ED7"/>
    <w:rsid w:val="00202235"/>
    <w:rsid w:val="002109A9"/>
    <w:rsid w:val="00227B3F"/>
    <w:rsid w:val="0023011C"/>
    <w:rsid w:val="00236E2F"/>
    <w:rsid w:val="00240E93"/>
    <w:rsid w:val="0028331D"/>
    <w:rsid w:val="00293A10"/>
    <w:rsid w:val="002C0861"/>
    <w:rsid w:val="002D18C6"/>
    <w:rsid w:val="00312486"/>
    <w:rsid w:val="00345EDB"/>
    <w:rsid w:val="003465B1"/>
    <w:rsid w:val="00356BF9"/>
    <w:rsid w:val="003A6065"/>
    <w:rsid w:val="003E2169"/>
    <w:rsid w:val="003F10F0"/>
    <w:rsid w:val="003F34DD"/>
    <w:rsid w:val="00442861"/>
    <w:rsid w:val="004E59F3"/>
    <w:rsid w:val="0050042C"/>
    <w:rsid w:val="00540117"/>
    <w:rsid w:val="00554927"/>
    <w:rsid w:val="0056156C"/>
    <w:rsid w:val="00575DDF"/>
    <w:rsid w:val="005C2C36"/>
    <w:rsid w:val="005D5976"/>
    <w:rsid w:val="005F068A"/>
    <w:rsid w:val="005F2419"/>
    <w:rsid w:val="00606F29"/>
    <w:rsid w:val="00606FF4"/>
    <w:rsid w:val="00612093"/>
    <w:rsid w:val="0061272B"/>
    <w:rsid w:val="00654B0C"/>
    <w:rsid w:val="00686C07"/>
    <w:rsid w:val="00691201"/>
    <w:rsid w:val="006E77FA"/>
    <w:rsid w:val="00701B94"/>
    <w:rsid w:val="00781EAE"/>
    <w:rsid w:val="007F62F2"/>
    <w:rsid w:val="008116AB"/>
    <w:rsid w:val="008601F4"/>
    <w:rsid w:val="00871671"/>
    <w:rsid w:val="0087577D"/>
    <w:rsid w:val="00895392"/>
    <w:rsid w:val="00895FCC"/>
    <w:rsid w:val="008A662C"/>
    <w:rsid w:val="008B1AD1"/>
    <w:rsid w:val="008D2348"/>
    <w:rsid w:val="008E44DF"/>
    <w:rsid w:val="008E6593"/>
    <w:rsid w:val="008E7652"/>
    <w:rsid w:val="0093161E"/>
    <w:rsid w:val="0093545A"/>
    <w:rsid w:val="009510ED"/>
    <w:rsid w:val="00970EC7"/>
    <w:rsid w:val="00971E9F"/>
    <w:rsid w:val="009777F0"/>
    <w:rsid w:val="00980EC7"/>
    <w:rsid w:val="009857E9"/>
    <w:rsid w:val="009C3D81"/>
    <w:rsid w:val="009D7B3E"/>
    <w:rsid w:val="009E3A26"/>
    <w:rsid w:val="00A141B4"/>
    <w:rsid w:val="00A17B39"/>
    <w:rsid w:val="00A41EDA"/>
    <w:rsid w:val="00A63DEB"/>
    <w:rsid w:val="00AD640B"/>
    <w:rsid w:val="00B77C8E"/>
    <w:rsid w:val="00BB1DBE"/>
    <w:rsid w:val="00BD21EE"/>
    <w:rsid w:val="00C01D39"/>
    <w:rsid w:val="00C13166"/>
    <w:rsid w:val="00C44FED"/>
    <w:rsid w:val="00C47B58"/>
    <w:rsid w:val="00C51FD8"/>
    <w:rsid w:val="00C56969"/>
    <w:rsid w:val="00C74380"/>
    <w:rsid w:val="00C84B79"/>
    <w:rsid w:val="00CC015C"/>
    <w:rsid w:val="00D11FCB"/>
    <w:rsid w:val="00D1659F"/>
    <w:rsid w:val="00D3186E"/>
    <w:rsid w:val="00D64329"/>
    <w:rsid w:val="00D82CB5"/>
    <w:rsid w:val="00D87505"/>
    <w:rsid w:val="00DB7F03"/>
    <w:rsid w:val="00DC573D"/>
    <w:rsid w:val="00E554B9"/>
    <w:rsid w:val="00E5702D"/>
    <w:rsid w:val="00E653F6"/>
    <w:rsid w:val="00E80975"/>
    <w:rsid w:val="00EF6144"/>
    <w:rsid w:val="00F1252F"/>
    <w:rsid w:val="00FB0233"/>
    <w:rsid w:val="00FB639E"/>
    <w:rsid w:val="00FC23FE"/>
    <w:rsid w:val="00FC2E15"/>
    <w:rsid w:val="00FD138F"/>
    <w:rsid w:val="00FD3D04"/>
    <w:rsid w:val="00FD4342"/>
    <w:rsid w:val="00FF3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973E"/>
  <w15:docId w15:val="{152EC8A2-9870-4029-A0B9-1A13267D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ED"/>
  </w:style>
  <w:style w:type="paragraph" w:styleId="Heading1">
    <w:name w:val="heading 1"/>
    <w:basedOn w:val="Normal"/>
    <w:next w:val="Normal"/>
    <w:uiPriority w:val="9"/>
    <w:qFormat/>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895392"/>
    <w:rPr>
      <w:b/>
      <w:bCs/>
    </w:rPr>
  </w:style>
  <w:style w:type="paragraph" w:styleId="ListParagraph">
    <w:name w:val="List Paragraph"/>
    <w:basedOn w:val="Normal"/>
    <w:uiPriority w:val="34"/>
    <w:qFormat/>
    <w:rsid w:val="00895392"/>
    <w:pPr>
      <w:ind w:left="720"/>
      <w:contextualSpacing/>
    </w:pPr>
  </w:style>
  <w:style w:type="paragraph" w:customStyle="1" w:styleId="author">
    <w:name w:val="author"/>
    <w:basedOn w:val="Normal"/>
    <w:rsid w:val="00E80975"/>
    <w:pPr>
      <w:widowControl/>
      <w:spacing w:before="100" w:beforeAutospacing="1" w:after="100" w:afterAutospacing="1"/>
    </w:pPr>
  </w:style>
  <w:style w:type="character" w:styleId="Hyperlink">
    <w:name w:val="Hyperlink"/>
    <w:basedOn w:val="DefaultParagraphFont"/>
    <w:uiPriority w:val="99"/>
    <w:unhideWhenUsed/>
    <w:rsid w:val="00E80975"/>
    <w:rPr>
      <w:color w:val="0000FF"/>
      <w:u w:val="single"/>
    </w:rPr>
  </w:style>
  <w:style w:type="paragraph" w:styleId="BalloonText">
    <w:name w:val="Balloon Text"/>
    <w:basedOn w:val="Normal"/>
    <w:link w:val="BalloonTextChar"/>
    <w:uiPriority w:val="99"/>
    <w:semiHidden/>
    <w:unhideWhenUsed/>
    <w:rsid w:val="00F1252F"/>
    <w:rPr>
      <w:rFonts w:ascii="Tahoma" w:hAnsi="Tahoma" w:cs="Tahoma"/>
      <w:sz w:val="16"/>
      <w:szCs w:val="16"/>
    </w:rPr>
  </w:style>
  <w:style w:type="character" w:customStyle="1" w:styleId="BalloonTextChar">
    <w:name w:val="Balloon Text Char"/>
    <w:basedOn w:val="DefaultParagraphFont"/>
    <w:link w:val="BalloonText"/>
    <w:uiPriority w:val="99"/>
    <w:semiHidden/>
    <w:rsid w:val="00F1252F"/>
    <w:rPr>
      <w:rFonts w:ascii="Tahoma" w:hAnsi="Tahoma" w:cs="Tahoma"/>
      <w:sz w:val="16"/>
      <w:szCs w:val="16"/>
    </w:rPr>
  </w:style>
  <w:style w:type="table" w:customStyle="1" w:styleId="TableGrid1">
    <w:name w:val="Table Grid1"/>
    <w:basedOn w:val="TableNormal"/>
    <w:next w:val="TableGrid"/>
    <w:rsid w:val="008E7652"/>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0861"/>
    <w:pPr>
      <w:widowControl/>
      <w:spacing w:before="100" w:beforeAutospacing="1" w:after="100" w:afterAutospacing="1"/>
    </w:pPr>
  </w:style>
  <w:style w:type="character" w:customStyle="1" w:styleId="UnresolvedMention">
    <w:name w:val="Unresolved Mention"/>
    <w:basedOn w:val="DefaultParagraphFont"/>
    <w:uiPriority w:val="99"/>
    <w:semiHidden/>
    <w:unhideWhenUsed/>
    <w:rsid w:val="00781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3592">
      <w:bodyDiv w:val="1"/>
      <w:marLeft w:val="0"/>
      <w:marRight w:val="0"/>
      <w:marTop w:val="0"/>
      <w:marBottom w:val="0"/>
      <w:divBdr>
        <w:top w:val="none" w:sz="0" w:space="0" w:color="auto"/>
        <w:left w:val="none" w:sz="0" w:space="0" w:color="auto"/>
        <w:bottom w:val="none" w:sz="0" w:space="0" w:color="auto"/>
        <w:right w:val="none" w:sz="0" w:space="0" w:color="auto"/>
      </w:divBdr>
      <w:divsChild>
        <w:div w:id="819807614">
          <w:marLeft w:val="0"/>
          <w:marRight w:val="0"/>
          <w:marTop w:val="0"/>
          <w:marBottom w:val="270"/>
          <w:divBdr>
            <w:top w:val="none" w:sz="0" w:space="0" w:color="auto"/>
            <w:left w:val="none" w:sz="0" w:space="0" w:color="auto"/>
            <w:bottom w:val="none" w:sz="0" w:space="0" w:color="auto"/>
            <w:right w:val="none" w:sz="0" w:space="0" w:color="auto"/>
          </w:divBdr>
        </w:div>
      </w:divsChild>
    </w:div>
    <w:div w:id="1369405025">
      <w:bodyDiv w:val="1"/>
      <w:marLeft w:val="0"/>
      <w:marRight w:val="0"/>
      <w:marTop w:val="0"/>
      <w:marBottom w:val="0"/>
      <w:divBdr>
        <w:top w:val="none" w:sz="0" w:space="0" w:color="auto"/>
        <w:left w:val="none" w:sz="0" w:space="0" w:color="auto"/>
        <w:bottom w:val="none" w:sz="0" w:space="0" w:color="auto"/>
        <w:right w:val="none" w:sz="0" w:space="0" w:color="auto"/>
      </w:divBdr>
    </w:div>
    <w:div w:id="1786997309">
      <w:bodyDiv w:val="1"/>
      <w:marLeft w:val="0"/>
      <w:marRight w:val="0"/>
      <w:marTop w:val="0"/>
      <w:marBottom w:val="0"/>
      <w:divBdr>
        <w:top w:val="none" w:sz="0" w:space="0" w:color="auto"/>
        <w:left w:val="none" w:sz="0" w:space="0" w:color="auto"/>
        <w:bottom w:val="none" w:sz="0" w:space="0" w:color="auto"/>
        <w:right w:val="none" w:sz="0" w:space="0" w:color="auto"/>
      </w:divBdr>
      <w:divsChild>
        <w:div w:id="1040202598">
          <w:marLeft w:val="0"/>
          <w:marRight w:val="0"/>
          <w:marTop w:val="0"/>
          <w:marBottom w:val="0"/>
          <w:divBdr>
            <w:top w:val="none" w:sz="0" w:space="0" w:color="auto"/>
            <w:left w:val="none" w:sz="0" w:space="0" w:color="auto"/>
            <w:bottom w:val="none" w:sz="0" w:space="0" w:color="auto"/>
            <w:right w:val="none" w:sz="0" w:space="0" w:color="auto"/>
          </w:divBdr>
          <w:divsChild>
            <w:div w:id="370615774">
              <w:marLeft w:val="0"/>
              <w:marRight w:val="0"/>
              <w:marTop w:val="0"/>
              <w:marBottom w:val="0"/>
              <w:divBdr>
                <w:top w:val="none" w:sz="0" w:space="0" w:color="auto"/>
                <w:left w:val="none" w:sz="0" w:space="0" w:color="auto"/>
                <w:bottom w:val="none" w:sz="0" w:space="0" w:color="auto"/>
                <w:right w:val="none" w:sz="0" w:space="0" w:color="auto"/>
              </w:divBdr>
              <w:divsChild>
                <w:div w:id="558319435">
                  <w:marLeft w:val="0"/>
                  <w:marRight w:val="0"/>
                  <w:marTop w:val="0"/>
                  <w:marBottom w:val="0"/>
                  <w:divBdr>
                    <w:top w:val="none" w:sz="0" w:space="0" w:color="auto"/>
                    <w:left w:val="none" w:sz="0" w:space="0" w:color="auto"/>
                    <w:bottom w:val="none" w:sz="0" w:space="0" w:color="auto"/>
                    <w:right w:val="none" w:sz="0" w:space="0" w:color="auto"/>
                  </w:divBdr>
                  <w:divsChild>
                    <w:div w:id="133859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2613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rasebank.manchester.ac.uk/" TargetMode="External"/><Relationship Id="rId5" Type="http://schemas.openxmlformats.org/officeDocument/2006/relationships/footnotes" Target="footnotes.xml"/><Relationship Id="rId10" Type="http://schemas.openxmlformats.org/officeDocument/2006/relationships/hyperlink" Target="https://www.englishgrammar.org/" TargetMode="External"/><Relationship Id="rId4" Type="http://schemas.openxmlformats.org/officeDocument/2006/relationships/webSettings" Target="webSettings.xml"/><Relationship Id="rId9" Type="http://schemas.openxmlformats.org/officeDocument/2006/relationships/hyperlink" Target="https://www.learnenglish.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9032</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Dr.Suha</cp:lastModifiedBy>
  <cp:revision>2</cp:revision>
  <cp:lastPrinted>2023-06-12T20:36:00Z</cp:lastPrinted>
  <dcterms:created xsi:type="dcterms:W3CDTF">2023-09-18T17:45:00Z</dcterms:created>
  <dcterms:modified xsi:type="dcterms:W3CDTF">2023-09-18T17:45:00Z</dcterms:modified>
</cp:coreProperties>
</file>