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9"/>
        <w:tblW w:w="1044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5010"/>
        <w:gridCol w:w="2700"/>
      </w:tblGrid>
      <w:tr w:rsidR="00203025" w14:paraId="5366D16F" w14:textId="77777777" w:rsidTr="001F3F80">
        <w:trPr>
          <w:trHeight w:val="1740"/>
        </w:trPr>
        <w:tc>
          <w:tcPr>
            <w:tcW w:w="2730" w:type="dxa"/>
            <w:shd w:val="clear" w:color="auto" w:fill="auto"/>
            <w:tcMar>
              <w:top w:w="100" w:type="dxa"/>
              <w:left w:w="100" w:type="dxa"/>
              <w:bottom w:w="100" w:type="dxa"/>
              <w:right w:w="100" w:type="dxa"/>
            </w:tcMar>
          </w:tcPr>
          <w:p w14:paraId="679E20AD" w14:textId="77777777" w:rsidR="00203025" w:rsidRDefault="00203025" w:rsidP="001F3F80">
            <w:pPr>
              <w:jc w:val="center"/>
              <w:rPr>
                <w:rFonts w:ascii="Arial" w:eastAsia="Arial" w:hAnsi="Arial" w:cs="Arial"/>
                <w:sz w:val="22"/>
                <w:szCs w:val="22"/>
              </w:rPr>
            </w:pPr>
            <w:r>
              <w:rPr>
                <w:rFonts w:ascii="Arial" w:eastAsia="Arial" w:hAnsi="Arial" w:cs="Arial"/>
                <w:noProof/>
              </w:rPr>
              <w:drawing>
                <wp:inline distT="114300" distB="114300" distL="114300" distR="114300" wp14:anchorId="2A7D6113" wp14:editId="2701CFE6">
                  <wp:extent cx="1228725" cy="1228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28725" cy="1228725"/>
                          </a:xfrm>
                          <a:prstGeom prst="rect">
                            <a:avLst/>
                          </a:prstGeom>
                          <a:ln/>
                        </pic:spPr>
                      </pic:pic>
                    </a:graphicData>
                  </a:graphic>
                </wp:inline>
              </w:drawing>
            </w:r>
          </w:p>
        </w:tc>
        <w:tc>
          <w:tcPr>
            <w:tcW w:w="5010" w:type="dxa"/>
            <w:shd w:val="clear" w:color="auto" w:fill="auto"/>
            <w:tcMar>
              <w:top w:w="100" w:type="dxa"/>
              <w:left w:w="100" w:type="dxa"/>
              <w:bottom w:w="100" w:type="dxa"/>
              <w:right w:w="100" w:type="dxa"/>
            </w:tcMar>
          </w:tcPr>
          <w:p w14:paraId="3858845C" w14:textId="77777777" w:rsidR="00203025" w:rsidRDefault="00203025" w:rsidP="001F3F80">
            <w:pPr>
              <w:widowControl/>
              <w:tabs>
                <w:tab w:val="left" w:pos="2490"/>
              </w:tabs>
              <w:jc w:val="center"/>
              <w:rPr>
                <w:rFonts w:ascii="Cambria" w:eastAsia="Cambria" w:hAnsi="Cambria" w:cs="Cambria"/>
                <w:sz w:val="26"/>
                <w:szCs w:val="26"/>
              </w:rPr>
            </w:pPr>
          </w:p>
          <w:p w14:paraId="36DA8C66" w14:textId="77777777" w:rsidR="00203025" w:rsidRDefault="00203025" w:rsidP="001F3F80">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Ministry of Higher Education and </w:t>
            </w:r>
          </w:p>
          <w:p w14:paraId="7948E9C3" w14:textId="77777777" w:rsidR="00203025" w:rsidRDefault="00203025" w:rsidP="001F3F80">
            <w:pPr>
              <w:widowControl/>
              <w:tabs>
                <w:tab w:val="left" w:pos="2490"/>
              </w:tabs>
              <w:jc w:val="center"/>
              <w:rPr>
                <w:rFonts w:ascii="Cambria" w:eastAsia="Cambria" w:hAnsi="Cambria" w:cs="Cambria"/>
                <w:sz w:val="26"/>
                <w:szCs w:val="26"/>
              </w:rPr>
            </w:pPr>
            <w:r>
              <w:rPr>
                <w:rFonts w:ascii="Cambria" w:eastAsia="Cambria" w:hAnsi="Cambria" w:cs="Cambria"/>
                <w:sz w:val="26"/>
                <w:szCs w:val="26"/>
              </w:rPr>
              <w:t>Scientific Research - Iraq</w:t>
            </w:r>
          </w:p>
          <w:p w14:paraId="7D3CCD54" w14:textId="77777777" w:rsidR="00203025" w:rsidRDefault="00203025" w:rsidP="001F3F80">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University of </w:t>
            </w:r>
            <w:proofErr w:type="spellStart"/>
            <w:r>
              <w:rPr>
                <w:rFonts w:ascii="Cambria" w:eastAsia="Cambria" w:hAnsi="Cambria" w:cs="Cambria"/>
                <w:sz w:val="26"/>
                <w:szCs w:val="26"/>
              </w:rPr>
              <w:t>Diyala</w:t>
            </w:r>
            <w:proofErr w:type="spellEnd"/>
          </w:p>
          <w:p w14:paraId="209E1A83" w14:textId="77777777" w:rsidR="00203025" w:rsidRDefault="00203025" w:rsidP="001F3F80">
            <w:pPr>
              <w:widowControl/>
              <w:tabs>
                <w:tab w:val="left" w:pos="2490"/>
              </w:tabs>
              <w:jc w:val="center"/>
              <w:rPr>
                <w:rFonts w:ascii="Cambria" w:eastAsia="Cambria" w:hAnsi="Cambria" w:cs="Cambria"/>
                <w:sz w:val="26"/>
                <w:szCs w:val="26"/>
              </w:rPr>
            </w:pPr>
            <w:r>
              <w:rPr>
                <w:rFonts w:ascii="Cambria" w:eastAsia="Cambria" w:hAnsi="Cambria" w:cs="Cambria"/>
                <w:sz w:val="26"/>
                <w:szCs w:val="26"/>
              </w:rPr>
              <w:t>College of Engineering</w:t>
            </w:r>
          </w:p>
          <w:p w14:paraId="6C6BC4F7" w14:textId="798F92B1" w:rsidR="00203025" w:rsidRDefault="00203025" w:rsidP="001F3F80">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Department of </w:t>
            </w:r>
            <w:r w:rsidR="00FE0256">
              <w:rPr>
                <w:rFonts w:ascii="Cambria" w:eastAsia="Cambria" w:hAnsi="Cambria" w:cs="Cambria"/>
                <w:sz w:val="26"/>
                <w:szCs w:val="26"/>
              </w:rPr>
              <w:t>Materials</w:t>
            </w:r>
            <w:r>
              <w:rPr>
                <w:rFonts w:ascii="Cambria" w:eastAsia="Cambria" w:hAnsi="Cambria" w:cs="Cambria"/>
                <w:sz w:val="26"/>
                <w:szCs w:val="26"/>
              </w:rPr>
              <w:t xml:space="preserve"> Engineering</w:t>
            </w:r>
          </w:p>
        </w:tc>
        <w:tc>
          <w:tcPr>
            <w:tcW w:w="2700" w:type="dxa"/>
            <w:shd w:val="clear" w:color="auto" w:fill="auto"/>
            <w:tcMar>
              <w:top w:w="100" w:type="dxa"/>
              <w:left w:w="100" w:type="dxa"/>
              <w:bottom w:w="100" w:type="dxa"/>
              <w:right w:w="100" w:type="dxa"/>
            </w:tcMar>
          </w:tcPr>
          <w:p w14:paraId="7D702C77" w14:textId="77777777" w:rsidR="00203025" w:rsidRDefault="00203025" w:rsidP="001F3F80">
            <w:pPr>
              <w:widowControl/>
              <w:tabs>
                <w:tab w:val="left" w:pos="2490"/>
              </w:tabs>
              <w:jc w:val="center"/>
              <w:rPr>
                <w:rFonts w:ascii="Arial" w:eastAsia="Arial" w:hAnsi="Arial" w:cs="Arial"/>
                <w:sz w:val="22"/>
                <w:szCs w:val="22"/>
              </w:rPr>
            </w:pPr>
            <w:r>
              <w:rPr>
                <w:rFonts w:ascii="Arial" w:eastAsia="Arial" w:hAnsi="Arial" w:cs="Arial"/>
                <w:noProof/>
              </w:rPr>
              <w:drawing>
                <wp:inline distT="0" distB="0" distL="0" distR="0" wp14:anchorId="0B9174AA" wp14:editId="66354385">
                  <wp:extent cx="1075334" cy="1228953"/>
                  <wp:effectExtent l="0" t="0" r="0" b="0"/>
                  <wp:docPr id="1" name="صورة 1" descr="D:\منهج بولونيا\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نهج بولونيا\تنزيل.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778" cy="1237460"/>
                          </a:xfrm>
                          <a:prstGeom prst="rect">
                            <a:avLst/>
                          </a:prstGeom>
                          <a:noFill/>
                          <a:ln>
                            <a:noFill/>
                          </a:ln>
                        </pic:spPr>
                      </pic:pic>
                    </a:graphicData>
                  </a:graphic>
                </wp:inline>
              </w:drawing>
            </w:r>
          </w:p>
        </w:tc>
      </w:tr>
    </w:tbl>
    <w:p w14:paraId="02BF8F61" w14:textId="77777777" w:rsidR="00144ED7" w:rsidRPr="00862C6B" w:rsidRDefault="00752AE4">
      <w:pPr>
        <w:spacing w:before="240"/>
        <w:jc w:val="center"/>
        <w:rPr>
          <w:rFonts w:asciiTheme="majorBidi" w:hAnsiTheme="majorBidi" w:cstheme="majorBidi"/>
          <w:sz w:val="24"/>
          <w:szCs w:val="24"/>
        </w:rPr>
      </w:pPr>
      <w:r w:rsidRPr="00862C6B">
        <w:rPr>
          <w:rFonts w:asciiTheme="majorBidi" w:hAnsiTheme="majorBidi" w:cstheme="majorBidi"/>
          <w:sz w:val="24"/>
          <w:szCs w:val="24"/>
        </w:rPr>
        <w:t>MODULE DESCRIPTION FORM</w:t>
      </w:r>
    </w:p>
    <w:p w14:paraId="5F4F13D0" w14:textId="49913628" w:rsidR="00144ED7" w:rsidRPr="00862C6B" w:rsidRDefault="00752AE4" w:rsidP="00203025">
      <w:pPr>
        <w:bidi/>
        <w:jc w:val="center"/>
        <w:rPr>
          <w:rFonts w:asciiTheme="majorBidi" w:hAnsiTheme="majorBidi" w:cstheme="majorBidi"/>
          <w:sz w:val="24"/>
          <w:szCs w:val="24"/>
        </w:rPr>
      </w:pPr>
      <w:bookmarkStart w:id="0" w:name="_heading=h.gjdgxs" w:colFirst="0" w:colLast="0"/>
      <w:bookmarkEnd w:id="0"/>
      <w:r w:rsidRPr="00862C6B">
        <w:rPr>
          <w:rFonts w:asciiTheme="majorBidi" w:hAnsiTheme="majorBidi" w:cstheme="majorBidi"/>
          <w:sz w:val="24"/>
          <w:szCs w:val="24"/>
          <w:rtl/>
        </w:rPr>
        <w:t>نموذج وصف المادة الدراسية</w:t>
      </w:r>
    </w:p>
    <w:tbl>
      <w:tblPr>
        <w:tblStyle w:val="ac"/>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862C6B" w:rsidRPr="00862C6B" w14:paraId="589C90A9" w14:textId="77777777">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77B8068C" w14:textId="77777777" w:rsidR="00144ED7" w:rsidRPr="00862C6B" w:rsidRDefault="00752AE4">
            <w:pPr>
              <w:spacing w:before="80" w:after="80"/>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Module Information</w:t>
            </w:r>
          </w:p>
          <w:p w14:paraId="69E02FF4" w14:textId="77777777" w:rsidR="00144ED7" w:rsidRPr="00862C6B" w:rsidRDefault="00752AE4">
            <w:pPr>
              <w:pBdr>
                <w:top w:val="nil"/>
                <w:left w:val="nil"/>
                <w:bottom w:val="nil"/>
                <w:right w:val="nil"/>
                <w:between w:val="nil"/>
              </w:pBd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معلومات المادة الدراسية</w:t>
            </w:r>
          </w:p>
        </w:tc>
      </w:tr>
      <w:tr w:rsidR="00862C6B" w:rsidRPr="00862C6B" w14:paraId="044A9B95" w14:textId="77777777">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9668840"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D85C575" w14:textId="56BF083B" w:rsidR="00144ED7" w:rsidRPr="00862C6B" w:rsidRDefault="002174AA" w:rsidP="0046657E">
            <w:pPr>
              <w:pStyle w:val="Heading1"/>
              <w:spacing w:before="80" w:after="80"/>
              <w:ind w:left="90"/>
              <w:outlineLvl w:val="0"/>
              <w:rPr>
                <w:b w:val="0"/>
                <w:color w:val="auto"/>
                <w:sz w:val="24"/>
                <w:szCs w:val="24"/>
              </w:rPr>
            </w:pPr>
            <w:r>
              <w:rPr>
                <w:color w:val="auto"/>
                <w:sz w:val="24"/>
                <w:szCs w:val="24"/>
              </w:rPr>
              <w:t xml:space="preserve">Powder Metallurgy </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4FF4FAE9"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Module Delivery</w:t>
            </w:r>
          </w:p>
        </w:tc>
      </w:tr>
      <w:tr w:rsidR="00862C6B" w:rsidRPr="00862C6B" w14:paraId="0699BF8E"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D3F5BED"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2B660CC" w14:textId="43B2E251" w:rsidR="00144ED7" w:rsidRPr="00862C6B" w:rsidRDefault="00144ED7">
            <w:pPr>
              <w:pStyle w:val="Heading1"/>
              <w:spacing w:before="80" w:after="80"/>
              <w:ind w:left="90"/>
              <w:outlineLvl w:val="0"/>
              <w:rPr>
                <w:b w:val="0"/>
                <w:color w:val="auto"/>
                <w:sz w:val="24"/>
                <w:szCs w:val="24"/>
              </w:rPr>
            </w:pP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9AC59CF" w14:textId="528B83F3" w:rsidR="00144ED7" w:rsidRPr="00862C6B" w:rsidRDefault="00E90CE3">
            <w:pPr>
              <w:numPr>
                <w:ilvl w:val="0"/>
                <w:numId w:val="4"/>
              </w:numPr>
              <w:spacing w:before="80"/>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009C089D" w:rsidRPr="00862C6B">
              <w:rPr>
                <w:rFonts w:asciiTheme="majorBidi" w:hAnsiTheme="majorBidi" w:cstheme="majorBidi"/>
                <w:b/>
                <w:color w:val="auto"/>
                <w:sz w:val="24"/>
                <w:szCs w:val="24"/>
              </w:rPr>
              <w:t xml:space="preserve"> </w:t>
            </w:r>
            <w:r w:rsidR="00752AE4" w:rsidRPr="00862C6B">
              <w:rPr>
                <w:rFonts w:asciiTheme="majorBidi" w:hAnsiTheme="majorBidi" w:cstheme="majorBidi"/>
                <w:b/>
                <w:color w:val="auto"/>
                <w:sz w:val="24"/>
                <w:szCs w:val="24"/>
              </w:rPr>
              <w:t xml:space="preserve">Theory    </w:t>
            </w:r>
          </w:p>
          <w:p w14:paraId="13FE4307" w14:textId="0DD3D244" w:rsidR="00144ED7" w:rsidRPr="00862C6B" w:rsidRDefault="00752AE4">
            <w:pPr>
              <w:numPr>
                <w:ilvl w:val="0"/>
                <w:numId w:val="1"/>
              </w:numPr>
              <w:rPr>
                <w:rFonts w:asciiTheme="majorBidi" w:hAnsiTheme="majorBidi" w:cstheme="majorBidi"/>
                <w:b/>
                <w:color w:val="auto"/>
                <w:sz w:val="24"/>
                <w:szCs w:val="24"/>
              </w:rPr>
            </w:pPr>
            <w:proofErr w:type="gramStart"/>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w:t>
            </w:r>
            <w:r w:rsidR="009C089D" w:rsidRPr="00862C6B">
              <w:rPr>
                <w:rFonts w:asciiTheme="majorBidi" w:hAnsiTheme="majorBidi" w:cstheme="majorBidi"/>
                <w:b/>
                <w:color w:val="auto"/>
                <w:sz w:val="24"/>
                <w:szCs w:val="24"/>
              </w:rPr>
              <w:t xml:space="preserve"> </w:t>
            </w:r>
            <w:r w:rsidRPr="00862C6B">
              <w:rPr>
                <w:rFonts w:asciiTheme="majorBidi" w:hAnsiTheme="majorBidi" w:cstheme="majorBidi"/>
                <w:b/>
                <w:color w:val="auto"/>
                <w:sz w:val="24"/>
                <w:szCs w:val="24"/>
              </w:rPr>
              <w:t>Lecture</w:t>
            </w:r>
            <w:proofErr w:type="gramEnd"/>
          </w:p>
          <w:p w14:paraId="1C5E1B71" w14:textId="198F5A03" w:rsidR="00144ED7" w:rsidRPr="00862C6B" w:rsidRDefault="002174AA">
            <w:pPr>
              <w:numPr>
                <w:ilvl w:val="0"/>
                <w:numId w:val="1"/>
              </w:numPr>
              <w:rPr>
                <w:rFonts w:asciiTheme="majorBidi" w:hAnsiTheme="majorBidi" w:cstheme="majorBidi"/>
                <w:b/>
                <w:color w:val="auto"/>
                <w:sz w:val="24"/>
                <w:szCs w:val="24"/>
              </w:rPr>
            </w:pPr>
            <w:proofErr w:type="gramStart"/>
            <w:r w:rsidRPr="00862C6B">
              <w:rPr>
                <w:rFonts w:ascii="Segoe UI Symbol" w:hAnsi="Segoe UI Symbol" w:cs="Segoe UI Symbol"/>
                <w:b/>
                <w:color w:val="auto"/>
                <w:sz w:val="24"/>
                <w:szCs w:val="24"/>
              </w:rPr>
              <w:t>☐</w:t>
            </w:r>
            <w:r w:rsidR="00752AE4" w:rsidRPr="00862C6B">
              <w:rPr>
                <w:rFonts w:asciiTheme="majorBidi" w:hAnsiTheme="majorBidi" w:cstheme="majorBidi"/>
                <w:b/>
                <w:color w:val="auto"/>
                <w:sz w:val="24"/>
                <w:szCs w:val="24"/>
              </w:rPr>
              <w:t xml:space="preserve"> </w:t>
            </w:r>
            <w:r w:rsidR="009C089D" w:rsidRPr="00862C6B">
              <w:rPr>
                <w:rFonts w:asciiTheme="majorBidi" w:hAnsiTheme="majorBidi" w:cstheme="majorBidi"/>
                <w:b/>
                <w:color w:val="auto"/>
                <w:sz w:val="24"/>
                <w:szCs w:val="24"/>
              </w:rPr>
              <w:t xml:space="preserve"> </w:t>
            </w:r>
            <w:r w:rsidR="00752AE4" w:rsidRPr="00862C6B">
              <w:rPr>
                <w:rFonts w:asciiTheme="majorBidi" w:hAnsiTheme="majorBidi" w:cstheme="majorBidi"/>
                <w:b/>
                <w:color w:val="auto"/>
                <w:sz w:val="24"/>
                <w:szCs w:val="24"/>
              </w:rPr>
              <w:t>Lab</w:t>
            </w:r>
            <w:proofErr w:type="gramEnd"/>
            <w:r w:rsidR="00752AE4" w:rsidRPr="00862C6B">
              <w:rPr>
                <w:rFonts w:asciiTheme="majorBidi" w:hAnsiTheme="majorBidi" w:cstheme="majorBidi"/>
                <w:b/>
                <w:color w:val="auto"/>
                <w:sz w:val="24"/>
                <w:szCs w:val="24"/>
              </w:rPr>
              <w:t xml:space="preserve"> </w:t>
            </w:r>
          </w:p>
          <w:p w14:paraId="614F84DB" w14:textId="1856C8AB" w:rsidR="00144ED7" w:rsidRPr="00862C6B" w:rsidRDefault="009C089D">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w:t>
            </w:r>
            <w:r w:rsidR="007F621F" w:rsidRPr="00862C6B">
              <w:rPr>
                <w:rFonts w:asciiTheme="majorBidi" w:hAnsiTheme="majorBidi" w:cstheme="majorBidi"/>
                <w:b/>
                <w:color w:val="auto"/>
                <w:sz w:val="24"/>
                <w:szCs w:val="24"/>
              </w:rPr>
              <w:t>Tutorial</w:t>
            </w:r>
          </w:p>
          <w:p w14:paraId="42A8B859" w14:textId="77777777" w:rsidR="00144ED7" w:rsidRPr="00862C6B" w:rsidRDefault="00752AE4">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Practical</w:t>
            </w:r>
          </w:p>
          <w:p w14:paraId="5DB512A9" w14:textId="400C571F" w:rsidR="00144ED7" w:rsidRPr="00862C6B" w:rsidRDefault="0046657E">
            <w:pPr>
              <w:numPr>
                <w:ilvl w:val="0"/>
                <w:numId w:val="1"/>
              </w:numPr>
              <w:spacing w:after="80"/>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009C089D" w:rsidRPr="00862C6B">
              <w:rPr>
                <w:rFonts w:asciiTheme="majorBidi" w:hAnsiTheme="majorBidi" w:cstheme="majorBidi"/>
                <w:b/>
                <w:color w:val="auto"/>
                <w:sz w:val="24"/>
                <w:szCs w:val="24"/>
              </w:rPr>
              <w:t xml:space="preserve">  </w:t>
            </w:r>
            <w:r w:rsidR="00752AE4" w:rsidRPr="00862C6B">
              <w:rPr>
                <w:rFonts w:asciiTheme="majorBidi" w:hAnsiTheme="majorBidi" w:cstheme="majorBidi"/>
                <w:b/>
                <w:color w:val="auto"/>
                <w:sz w:val="24"/>
                <w:szCs w:val="24"/>
              </w:rPr>
              <w:t xml:space="preserve"> Seminar</w:t>
            </w:r>
          </w:p>
        </w:tc>
      </w:tr>
      <w:tr w:rsidR="00862C6B" w:rsidRPr="00862C6B" w14:paraId="61C96CA4" w14:textId="77777777">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3565C1D"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318A0D9" w14:textId="129F0182" w:rsidR="00144ED7" w:rsidRPr="00862C6B" w:rsidRDefault="006D70BE" w:rsidP="00203025">
            <w:pPr>
              <w:pStyle w:val="Heading1"/>
              <w:spacing w:before="80" w:after="80"/>
              <w:ind w:left="90"/>
              <w:outlineLvl w:val="0"/>
              <w:rPr>
                <w:b w:val="0"/>
                <w:color w:val="auto"/>
                <w:sz w:val="24"/>
                <w:szCs w:val="24"/>
              </w:rPr>
            </w:pPr>
            <w:r>
              <w:rPr>
                <w:color w:val="auto"/>
                <w:sz w:val="24"/>
                <w:szCs w:val="24"/>
              </w:rPr>
              <w:t>ME</w:t>
            </w:r>
            <w:r w:rsidR="00C226B7" w:rsidRPr="00C226B7">
              <w:rPr>
                <w:color w:val="auto"/>
                <w:sz w:val="24"/>
                <w:szCs w:val="24"/>
                <w:cs/>
              </w:rPr>
              <w:t>‎</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DF7647"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r>
      <w:tr w:rsidR="00862C6B" w:rsidRPr="00862C6B" w14:paraId="4F7544B8"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759AA2C"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5E1FE41" w14:textId="1E12B034" w:rsidR="00144ED7" w:rsidRPr="00862C6B" w:rsidRDefault="00144ED7">
            <w:pPr>
              <w:pStyle w:val="Heading1"/>
              <w:spacing w:before="80" w:after="80"/>
              <w:ind w:left="90"/>
              <w:outlineLvl w:val="0"/>
              <w:rPr>
                <w:b w:val="0"/>
                <w:color w:val="auto"/>
                <w:sz w:val="24"/>
                <w:szCs w:val="24"/>
              </w:rPr>
            </w:pP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E3B3CB"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r>
      <w:tr w:rsidR="00862C6B" w:rsidRPr="00862C6B" w14:paraId="66AFD96A"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0DA15BE"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SWL (</w:t>
            </w:r>
            <w:proofErr w:type="spellStart"/>
            <w:r w:rsidRPr="00862C6B">
              <w:rPr>
                <w:rFonts w:asciiTheme="majorBidi" w:hAnsiTheme="majorBidi" w:cstheme="majorBidi"/>
                <w:b/>
                <w:color w:val="auto"/>
                <w:sz w:val="24"/>
                <w:szCs w:val="24"/>
              </w:rPr>
              <w:t>hr</w:t>
            </w:r>
            <w:proofErr w:type="spellEnd"/>
            <w:r w:rsidRPr="00862C6B">
              <w:rPr>
                <w:rFonts w:asciiTheme="majorBidi" w:hAnsiTheme="majorBidi" w:cstheme="majorBidi"/>
                <w:b/>
                <w:color w:val="auto"/>
                <w:sz w:val="24"/>
                <w:szCs w:val="24"/>
              </w:rPr>
              <w:t>/</w:t>
            </w:r>
            <w:proofErr w:type="spellStart"/>
            <w:r w:rsidRPr="00862C6B">
              <w:rPr>
                <w:rFonts w:asciiTheme="majorBidi" w:hAnsiTheme="majorBidi" w:cstheme="majorBidi"/>
                <w:b/>
                <w:color w:val="auto"/>
                <w:sz w:val="24"/>
                <w:szCs w:val="24"/>
              </w:rPr>
              <w:t>sem</w:t>
            </w:r>
            <w:proofErr w:type="spellEnd"/>
            <w:r w:rsidRPr="00862C6B">
              <w:rPr>
                <w:rFonts w:asciiTheme="majorBidi" w:hAnsiTheme="majorBidi" w:cstheme="majorBidi"/>
                <w:b/>
                <w:color w:val="auto"/>
                <w:sz w:val="24"/>
                <w:szCs w:val="24"/>
              </w:rPr>
              <w:t>)</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2980FE21" w14:textId="1FBE2916" w:rsidR="00144ED7" w:rsidRPr="00862C6B" w:rsidRDefault="00144ED7">
            <w:pPr>
              <w:pStyle w:val="Heading1"/>
              <w:spacing w:before="80" w:after="80"/>
              <w:ind w:left="90"/>
              <w:outlineLvl w:val="0"/>
              <w:rPr>
                <w:b w:val="0"/>
                <w:color w:val="auto"/>
                <w:sz w:val="24"/>
                <w:szCs w:val="24"/>
              </w:rPr>
            </w:pP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A2053D"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r>
      <w:tr w:rsidR="00862C6B" w:rsidRPr="00862C6B" w14:paraId="0F1B644D"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33492B3"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Level</w:t>
            </w:r>
          </w:p>
        </w:tc>
        <w:tc>
          <w:tcPr>
            <w:tcW w:w="2114" w:type="dxa"/>
            <w:tcBorders>
              <w:top w:val="single" w:sz="4" w:space="0" w:color="000000"/>
              <w:left w:val="single" w:sz="4" w:space="0" w:color="000000"/>
              <w:bottom w:val="single" w:sz="4" w:space="0" w:color="000000"/>
              <w:right w:val="nil"/>
            </w:tcBorders>
            <w:vAlign w:val="center"/>
          </w:tcPr>
          <w:p w14:paraId="12EC92AE" w14:textId="3497DCCC" w:rsidR="00144ED7" w:rsidRPr="00862C6B" w:rsidRDefault="004477DA">
            <w:pPr>
              <w:spacing w:before="80" w:after="80"/>
              <w:ind w:hanging="72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UGx11  </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18C3D2CA"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2B7A54FE" w14:textId="7950F7B1" w:rsidR="00144ED7" w:rsidRPr="00862C6B" w:rsidRDefault="002174AA">
            <w:pPr>
              <w:spacing w:before="80" w:after="80"/>
              <w:rPr>
                <w:rFonts w:asciiTheme="majorBidi" w:hAnsiTheme="majorBidi" w:cstheme="majorBidi"/>
                <w:color w:val="auto"/>
                <w:sz w:val="24"/>
                <w:szCs w:val="24"/>
              </w:rPr>
            </w:pPr>
            <w:r>
              <w:rPr>
                <w:rFonts w:asciiTheme="majorBidi" w:hAnsiTheme="majorBidi" w:cstheme="majorBidi"/>
                <w:color w:val="auto"/>
                <w:sz w:val="24"/>
                <w:szCs w:val="24"/>
              </w:rPr>
              <w:t>2</w:t>
            </w:r>
          </w:p>
        </w:tc>
      </w:tr>
      <w:tr w:rsidR="00862C6B" w:rsidRPr="00862C6B" w14:paraId="26FFF51C"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8E39127"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3D443AF8" w14:textId="2CB4DA89" w:rsidR="00144ED7" w:rsidRPr="00862C6B" w:rsidRDefault="00BB2619">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Materials Engineering </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D96FF9A"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24D8AA0A" w14:textId="276F255C" w:rsidR="00144ED7" w:rsidRPr="00862C6B" w:rsidRDefault="00752AE4" w:rsidP="00536647">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 </w:t>
            </w:r>
            <w:r w:rsidR="00BB2619" w:rsidRPr="00862C6B">
              <w:rPr>
                <w:rFonts w:asciiTheme="majorBidi" w:hAnsiTheme="majorBidi" w:cstheme="majorBidi"/>
                <w:color w:val="auto"/>
                <w:sz w:val="24"/>
                <w:szCs w:val="24"/>
              </w:rPr>
              <w:t>College of Engineering</w:t>
            </w:r>
          </w:p>
        </w:tc>
      </w:tr>
      <w:tr w:rsidR="00862C6B" w:rsidRPr="00862C6B" w14:paraId="255A6FEE"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446B04D8"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8A5ABDB" w14:textId="638BF45D" w:rsidR="00144ED7" w:rsidRPr="00862C6B" w:rsidRDefault="00144ED7" w:rsidP="00C226B7">
            <w:pPr>
              <w:spacing w:before="80" w:after="80"/>
              <w:rPr>
                <w:rFonts w:asciiTheme="majorBidi" w:hAnsiTheme="majorBidi" w:cstheme="majorBidi"/>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6BEE525" w14:textId="77777777" w:rsidR="00144ED7" w:rsidRPr="00862C6B" w:rsidRDefault="00752AE4">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 </w:t>
            </w:r>
            <w:r w:rsidRPr="00862C6B">
              <w:rPr>
                <w:rFonts w:asciiTheme="majorBidi" w:hAnsiTheme="majorBidi" w:cstheme="majorBidi"/>
                <w:b/>
                <w:color w:val="auto"/>
                <w:sz w:val="24"/>
                <w:szCs w:val="24"/>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4469AE8F" w14:textId="0B2A8D8C" w:rsidR="00144ED7" w:rsidRPr="00862C6B" w:rsidRDefault="00144ED7" w:rsidP="00765AE7">
            <w:pPr>
              <w:bidi/>
              <w:spacing w:before="80" w:after="80"/>
              <w:jc w:val="center"/>
              <w:rPr>
                <w:rFonts w:asciiTheme="majorBidi" w:hAnsiTheme="majorBidi" w:cstheme="majorBidi"/>
                <w:color w:val="auto"/>
                <w:sz w:val="24"/>
                <w:szCs w:val="24"/>
                <w:lang w:val="en-GB"/>
              </w:rPr>
            </w:pPr>
          </w:p>
        </w:tc>
      </w:tr>
      <w:tr w:rsidR="00862C6B" w:rsidRPr="00862C6B" w14:paraId="5DE86752"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1984B7FC"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1392ECB5" w14:textId="52ABB4B7" w:rsidR="00144ED7" w:rsidRPr="00862C6B" w:rsidRDefault="00144ED7">
            <w:pPr>
              <w:spacing w:before="80" w:after="80"/>
              <w:rPr>
                <w:rFonts w:asciiTheme="majorBidi" w:hAnsiTheme="majorBidi" w:cstheme="majorBidi"/>
                <w:color w:val="auto"/>
                <w:sz w:val="24"/>
                <w:szCs w:val="24"/>
              </w:rPr>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068F8B0A"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4BD5A359" w14:textId="4BD3A861" w:rsidR="00144ED7" w:rsidRPr="00862C6B" w:rsidRDefault="00144ED7">
            <w:pPr>
              <w:spacing w:before="80" w:after="80"/>
              <w:rPr>
                <w:rFonts w:asciiTheme="majorBidi" w:hAnsiTheme="majorBidi" w:cstheme="majorBidi"/>
                <w:color w:val="auto"/>
                <w:sz w:val="24"/>
                <w:szCs w:val="24"/>
              </w:rPr>
            </w:pPr>
          </w:p>
        </w:tc>
      </w:tr>
      <w:tr w:rsidR="00862C6B" w:rsidRPr="00862C6B" w14:paraId="55FC4E8D"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7D09466" w14:textId="77777777" w:rsidR="006C3F19" w:rsidRPr="00862C6B" w:rsidRDefault="006C3F19" w:rsidP="006C3F19">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7D9DE33" w14:textId="5BF5C1B4" w:rsidR="006C3F19" w:rsidRPr="00862C6B" w:rsidRDefault="00DE30C7" w:rsidP="006C3F19">
            <w:pPr>
              <w:spacing w:before="80" w:after="80"/>
              <w:ind w:left="90"/>
              <w:rPr>
                <w:rFonts w:asciiTheme="majorBidi" w:hAnsiTheme="majorBidi" w:cstheme="majorBidi"/>
                <w:color w:val="auto"/>
                <w:sz w:val="24"/>
                <w:szCs w:val="24"/>
              </w:rPr>
            </w:pPr>
            <w:r w:rsidRPr="00862C6B">
              <w:rPr>
                <w:rFonts w:asciiTheme="majorBidi" w:hAnsiTheme="majorBidi" w:cstheme="majorBidi"/>
                <w:color w:val="auto"/>
                <w:sz w:val="24"/>
                <w:szCs w:val="24"/>
              </w:rPr>
              <w:t>None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C2E3FDD" w14:textId="77777777" w:rsidR="006C3F19" w:rsidRPr="00862C6B" w:rsidRDefault="006C3F19" w:rsidP="006C3F19">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 </w:t>
            </w:r>
            <w:r w:rsidRPr="00862C6B">
              <w:rPr>
                <w:rFonts w:asciiTheme="majorBidi" w:hAnsiTheme="majorBidi" w:cstheme="majorBidi"/>
                <w:b/>
                <w:color w:val="auto"/>
                <w:sz w:val="24"/>
                <w:szCs w:val="24"/>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7554EC5B" w14:textId="21CB1B28" w:rsidR="006C3F19" w:rsidRPr="00862C6B" w:rsidRDefault="00DE30C7" w:rsidP="006C3F19">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None</w:t>
            </w:r>
          </w:p>
        </w:tc>
      </w:tr>
      <w:tr w:rsidR="00862C6B" w:rsidRPr="00862C6B" w14:paraId="7F6DF1D6"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B5E5BDA"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Peer Reviewer Name</w:t>
            </w:r>
          </w:p>
        </w:tc>
        <w:tc>
          <w:tcPr>
            <w:tcW w:w="2114" w:type="dxa"/>
            <w:tcBorders>
              <w:top w:val="single" w:sz="4" w:space="0" w:color="000000"/>
              <w:left w:val="single" w:sz="4" w:space="0" w:color="000000"/>
              <w:bottom w:val="single" w:sz="4" w:space="0" w:color="000000"/>
              <w:right w:val="nil"/>
            </w:tcBorders>
            <w:vAlign w:val="center"/>
          </w:tcPr>
          <w:p w14:paraId="7DF691DC" w14:textId="32A93BAA" w:rsidR="00144ED7" w:rsidRPr="00862C6B" w:rsidRDefault="00DE30C7">
            <w:pPr>
              <w:spacing w:before="80" w:after="80"/>
              <w:ind w:left="360" w:hanging="360"/>
              <w:rPr>
                <w:rFonts w:asciiTheme="majorBidi" w:hAnsiTheme="majorBidi" w:cstheme="majorBidi"/>
                <w:color w:val="auto"/>
                <w:sz w:val="24"/>
                <w:szCs w:val="24"/>
              </w:rPr>
            </w:pPr>
            <w:r w:rsidRPr="00862C6B">
              <w:rPr>
                <w:rFonts w:asciiTheme="majorBidi" w:hAnsiTheme="majorBidi" w:cstheme="majorBidi"/>
                <w:color w:val="auto"/>
                <w:sz w:val="24"/>
                <w:szCs w:val="24"/>
              </w:rPr>
              <w:t>None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74692B0" w14:textId="77777777" w:rsidR="00144ED7" w:rsidRPr="00862C6B" w:rsidRDefault="00752AE4">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 </w:t>
            </w:r>
            <w:r w:rsidRPr="00862C6B">
              <w:rPr>
                <w:rFonts w:asciiTheme="majorBidi" w:hAnsiTheme="majorBidi" w:cstheme="majorBidi"/>
                <w:b/>
                <w:color w:val="auto"/>
                <w:sz w:val="24"/>
                <w:szCs w:val="24"/>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9766E2F" w14:textId="334F7047" w:rsidR="00144ED7" w:rsidRPr="00862C6B" w:rsidRDefault="00DE30C7">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None</w:t>
            </w:r>
          </w:p>
        </w:tc>
      </w:tr>
      <w:tr w:rsidR="00862C6B" w:rsidRPr="00862C6B" w14:paraId="421B7115"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37E3AD1B" w14:textId="77777777" w:rsidR="00144ED7" w:rsidRPr="00862C6B" w:rsidRDefault="00752AE4">
            <w:pPr>
              <w:spacing w:before="80" w:after="80"/>
              <w:ind w:left="6" w:right="-99" w:hanging="6"/>
              <w:rPr>
                <w:rFonts w:asciiTheme="majorBidi" w:hAnsiTheme="majorBidi" w:cstheme="majorBidi"/>
                <w:b/>
                <w:color w:val="auto"/>
                <w:sz w:val="24"/>
                <w:szCs w:val="24"/>
              </w:rPr>
            </w:pPr>
            <w:r w:rsidRPr="00862C6B">
              <w:rPr>
                <w:rFonts w:asciiTheme="majorBidi" w:hAnsiTheme="majorBidi" w:cstheme="majorBidi"/>
                <w:b/>
                <w:color w:val="auto"/>
                <w:sz w:val="24"/>
                <w:szCs w:val="24"/>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3474C325" w14:textId="03D54396" w:rsidR="00144ED7" w:rsidRPr="00862C6B" w:rsidRDefault="00752AE4" w:rsidP="0046657E">
            <w:pPr>
              <w:spacing w:before="80" w:after="80"/>
              <w:ind w:left="360"/>
              <w:rPr>
                <w:rFonts w:asciiTheme="majorBidi" w:hAnsiTheme="majorBidi" w:cstheme="majorBidi"/>
                <w:color w:val="auto"/>
                <w:sz w:val="24"/>
                <w:szCs w:val="24"/>
              </w:rPr>
            </w:pPr>
            <w:r w:rsidRPr="00862C6B">
              <w:rPr>
                <w:rFonts w:asciiTheme="majorBidi" w:hAnsiTheme="majorBidi" w:cstheme="majorBidi"/>
                <w:color w:val="auto"/>
                <w:sz w:val="24"/>
                <w:szCs w:val="24"/>
              </w:rPr>
              <w:t>1</w:t>
            </w:r>
            <w:r w:rsidR="00C226B7">
              <w:rPr>
                <w:rFonts w:asciiTheme="majorBidi" w:hAnsiTheme="majorBidi" w:cstheme="majorBidi"/>
                <w:color w:val="auto"/>
                <w:sz w:val="24"/>
                <w:szCs w:val="24"/>
              </w:rPr>
              <w:t>9</w:t>
            </w:r>
            <w:r w:rsidRPr="00862C6B">
              <w:rPr>
                <w:rFonts w:asciiTheme="majorBidi" w:hAnsiTheme="majorBidi" w:cstheme="majorBidi"/>
                <w:color w:val="auto"/>
                <w:sz w:val="24"/>
                <w:szCs w:val="24"/>
              </w:rPr>
              <w:t>/</w:t>
            </w:r>
            <w:r w:rsidR="0046657E">
              <w:rPr>
                <w:rFonts w:asciiTheme="majorBidi" w:hAnsiTheme="majorBidi" w:cstheme="majorBidi"/>
                <w:color w:val="auto"/>
                <w:sz w:val="24"/>
                <w:szCs w:val="24"/>
              </w:rPr>
              <w:t>9</w:t>
            </w:r>
            <w:r w:rsidRPr="00862C6B">
              <w:rPr>
                <w:rFonts w:asciiTheme="majorBidi" w:hAnsiTheme="majorBidi" w:cstheme="majorBidi"/>
                <w:color w:val="auto"/>
                <w:sz w:val="24"/>
                <w:szCs w:val="24"/>
              </w:rPr>
              <w:t>/2023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7E6F3037"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0A999CA7" w14:textId="77777777" w:rsidR="00144ED7" w:rsidRPr="00862C6B" w:rsidRDefault="00752AE4">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1.0</w:t>
            </w:r>
          </w:p>
        </w:tc>
      </w:tr>
    </w:tbl>
    <w:p w14:paraId="31CE183C" w14:textId="77777777" w:rsidR="00144ED7" w:rsidRPr="00862C6B" w:rsidRDefault="00144ED7">
      <w:pPr>
        <w:tabs>
          <w:tab w:val="left" w:pos="5220"/>
        </w:tabs>
        <w:spacing w:after="200" w:line="276" w:lineRule="auto"/>
        <w:rPr>
          <w:rFonts w:asciiTheme="majorBidi" w:hAnsiTheme="majorBidi" w:cstheme="majorBidi"/>
          <w:b/>
          <w:sz w:val="24"/>
          <w:szCs w:val="24"/>
        </w:rPr>
      </w:pPr>
    </w:p>
    <w:p w14:paraId="4A8474F6" w14:textId="77777777" w:rsidR="00144ED7" w:rsidRPr="00862C6B" w:rsidRDefault="00144ED7">
      <w:pPr>
        <w:tabs>
          <w:tab w:val="left" w:pos="5220"/>
        </w:tabs>
        <w:spacing w:after="200" w:line="276" w:lineRule="auto"/>
        <w:rPr>
          <w:rFonts w:asciiTheme="majorBidi" w:hAnsiTheme="majorBidi" w:cstheme="majorBidi"/>
          <w:b/>
          <w:sz w:val="24"/>
          <w:szCs w:val="24"/>
        </w:rPr>
      </w:pPr>
    </w:p>
    <w:tbl>
      <w:tblPr>
        <w:tblStyle w:val="ad"/>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862C6B" w:rsidRPr="00862C6B" w14:paraId="4C34D999"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5687DFED" w14:textId="77777777" w:rsidR="00144ED7" w:rsidRPr="00862C6B" w:rsidRDefault="00752AE4">
            <w:pPr>
              <w:spacing w:line="360"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Relation with other Modules</w:t>
            </w:r>
          </w:p>
          <w:p w14:paraId="35A669C7" w14:textId="77777777" w:rsidR="00144ED7" w:rsidRPr="00862C6B" w:rsidRDefault="00752AE4">
            <w:pPr>
              <w:pBdr>
                <w:top w:val="nil"/>
                <w:left w:val="nil"/>
                <w:bottom w:val="nil"/>
                <w:right w:val="nil"/>
                <w:between w:val="nil"/>
              </w:pBdr>
              <w:bidi/>
              <w:spacing w:line="360"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العلاقة مع المواد الدراسية الأخرى</w:t>
            </w:r>
          </w:p>
        </w:tc>
      </w:tr>
      <w:tr w:rsidR="00862C6B" w:rsidRPr="00862C6B" w14:paraId="701611E9"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28CA869" w14:textId="3B05DF53" w:rsidR="00144ED7" w:rsidRPr="001759DC" w:rsidRDefault="00752AE4">
            <w:pPr>
              <w:spacing w:line="360" w:lineRule="auto"/>
              <w:rPr>
                <w:rFonts w:asciiTheme="majorBidi" w:hAnsiTheme="majorBidi" w:cstheme="majorBidi"/>
                <w:b/>
                <w:color w:val="auto"/>
                <w:sz w:val="24"/>
                <w:szCs w:val="24"/>
              </w:rPr>
            </w:pPr>
            <w:r w:rsidRPr="001759DC">
              <w:rPr>
                <w:rFonts w:asciiTheme="majorBidi" w:hAnsiTheme="majorBidi" w:cstheme="majorBidi"/>
                <w:b/>
                <w:color w:val="auto"/>
                <w:sz w:val="24"/>
                <w:szCs w:val="24"/>
              </w:rPr>
              <w:t>Prerequisite module</w:t>
            </w:r>
            <w:r w:rsidR="001759DC" w:rsidRPr="001759DC">
              <w:rPr>
                <w:rFonts w:asciiTheme="majorBidi" w:hAnsiTheme="majorBidi" w:cstheme="majorBidi"/>
                <w:b/>
                <w:color w:val="auto"/>
                <w:sz w:val="24"/>
                <w:szCs w:val="24"/>
              </w:rP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59838" w14:textId="77777777" w:rsidR="00144ED7" w:rsidRPr="00862C6B" w:rsidRDefault="00752AE4">
            <w:pPr>
              <w:spacing w:line="360" w:lineRule="auto"/>
              <w:rPr>
                <w:rFonts w:asciiTheme="majorBidi" w:hAnsiTheme="majorBidi" w:cstheme="majorBidi"/>
                <w:color w:val="auto"/>
                <w:sz w:val="24"/>
                <w:szCs w:val="24"/>
              </w:rPr>
            </w:pPr>
            <w:r w:rsidRPr="00862C6B">
              <w:rPr>
                <w:rFonts w:asciiTheme="majorBidi" w:hAnsiTheme="majorBidi" w:cstheme="majorBidi"/>
                <w:color w:val="auto"/>
                <w:sz w:val="24"/>
                <w:szCs w:val="24"/>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24D482E" w14:textId="77777777" w:rsidR="00144ED7" w:rsidRPr="00862C6B" w:rsidRDefault="00752AE4">
            <w:pPr>
              <w:spacing w:line="360"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6CA26" w14:textId="1A36952F" w:rsidR="00144ED7" w:rsidRPr="00862C6B" w:rsidRDefault="000B5627">
            <w:pPr>
              <w:spacing w:line="360" w:lineRule="auto"/>
              <w:rPr>
                <w:rFonts w:asciiTheme="majorBidi" w:hAnsiTheme="majorBidi" w:cstheme="majorBidi"/>
                <w:color w:val="auto"/>
                <w:sz w:val="24"/>
                <w:szCs w:val="24"/>
              </w:rPr>
            </w:pPr>
            <w:r>
              <w:rPr>
                <w:rFonts w:asciiTheme="majorBidi" w:hAnsiTheme="majorBidi" w:cstheme="majorBidi"/>
                <w:color w:val="auto"/>
                <w:sz w:val="24"/>
                <w:szCs w:val="24"/>
              </w:rPr>
              <w:t>None</w:t>
            </w:r>
          </w:p>
        </w:tc>
      </w:tr>
      <w:tr w:rsidR="00203025" w:rsidRPr="00862C6B" w14:paraId="26FA8FC2"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16994024" w14:textId="0050A742" w:rsidR="00203025" w:rsidRPr="001759DC" w:rsidRDefault="00203025">
            <w:pPr>
              <w:spacing w:line="360" w:lineRule="auto"/>
              <w:rPr>
                <w:rFonts w:asciiTheme="majorBidi" w:hAnsiTheme="majorBidi" w:cstheme="majorBidi"/>
                <w:b/>
                <w:sz w:val="24"/>
                <w:szCs w:val="24"/>
              </w:rPr>
            </w:pPr>
            <w:r w:rsidRPr="00862C6B">
              <w:rPr>
                <w:rFonts w:asciiTheme="majorBidi" w:hAnsiTheme="majorBidi" w:cstheme="majorBidi"/>
                <w:b/>
                <w:color w:val="auto"/>
                <w:sz w:val="24"/>
                <w:szCs w:val="24"/>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E6DC3" w14:textId="30864BE0" w:rsidR="00203025" w:rsidRPr="00862C6B" w:rsidRDefault="00203025">
            <w:pPr>
              <w:spacing w:line="360" w:lineRule="auto"/>
              <w:rPr>
                <w:rFonts w:asciiTheme="majorBidi" w:hAnsiTheme="majorBidi" w:cstheme="majorBidi"/>
                <w:sz w:val="24"/>
                <w:szCs w:val="24"/>
              </w:rPr>
            </w:pPr>
            <w:r>
              <w:rPr>
                <w:rFonts w:asciiTheme="majorBidi" w:hAnsiTheme="majorBidi" w:cstheme="majorBidi"/>
                <w:color w:val="auto"/>
                <w:sz w:val="24"/>
                <w:szCs w:val="24"/>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6058CA9" w14:textId="10388F82" w:rsidR="00203025" w:rsidRPr="00862C6B" w:rsidRDefault="00203025">
            <w:pPr>
              <w:spacing w:line="360" w:lineRule="auto"/>
              <w:rPr>
                <w:rFonts w:asciiTheme="majorBidi" w:hAnsiTheme="majorBidi" w:cstheme="majorBidi"/>
                <w:b/>
                <w:sz w:val="24"/>
                <w:szCs w:val="24"/>
              </w:rPr>
            </w:pPr>
            <w:r w:rsidRPr="00203025">
              <w:rPr>
                <w:rFonts w:asciiTheme="majorBidi" w:hAnsiTheme="majorBidi" w:cstheme="majorBidi"/>
                <w:b/>
                <w:sz w:val="24"/>
                <w:szCs w:val="24"/>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1F96C" w14:textId="1A1563B8" w:rsidR="00203025" w:rsidRPr="00862C6B" w:rsidRDefault="000B5627" w:rsidP="0046657E">
            <w:pPr>
              <w:spacing w:line="360" w:lineRule="auto"/>
              <w:rPr>
                <w:rFonts w:asciiTheme="majorBidi" w:hAnsiTheme="majorBidi" w:cstheme="majorBidi"/>
                <w:sz w:val="24"/>
                <w:szCs w:val="24"/>
              </w:rPr>
            </w:pPr>
            <w:r>
              <w:rPr>
                <w:rFonts w:asciiTheme="majorBidi" w:hAnsiTheme="majorBidi" w:cstheme="majorBidi"/>
                <w:sz w:val="24"/>
                <w:szCs w:val="24"/>
              </w:rPr>
              <w:t>N</w:t>
            </w:r>
            <w:r w:rsidR="0046657E">
              <w:rPr>
                <w:rFonts w:asciiTheme="majorBidi" w:hAnsiTheme="majorBidi" w:cstheme="majorBidi"/>
                <w:sz w:val="24"/>
                <w:szCs w:val="24"/>
              </w:rPr>
              <w:t>o</w:t>
            </w:r>
            <w:r>
              <w:rPr>
                <w:rFonts w:asciiTheme="majorBidi" w:hAnsiTheme="majorBidi" w:cstheme="majorBidi"/>
                <w:sz w:val="24"/>
                <w:szCs w:val="24"/>
              </w:rPr>
              <w:t>ne</w:t>
            </w:r>
          </w:p>
        </w:tc>
      </w:tr>
    </w:tbl>
    <w:p w14:paraId="6E44ABC3" w14:textId="77777777" w:rsidR="00144ED7" w:rsidRPr="00862C6B" w:rsidRDefault="00144ED7">
      <w:pPr>
        <w:tabs>
          <w:tab w:val="left" w:pos="5220"/>
        </w:tabs>
        <w:spacing w:after="0" w:line="360" w:lineRule="auto"/>
        <w:rPr>
          <w:rFonts w:asciiTheme="majorBidi" w:hAnsiTheme="majorBidi" w:cstheme="majorBidi"/>
          <w:b/>
          <w:sz w:val="24"/>
          <w:szCs w:val="24"/>
        </w:rPr>
      </w:pPr>
    </w:p>
    <w:p w14:paraId="326C89B1" w14:textId="77777777" w:rsidR="00144ED7" w:rsidRPr="00862C6B" w:rsidRDefault="00144ED7">
      <w:pPr>
        <w:tabs>
          <w:tab w:val="left" w:pos="5220"/>
        </w:tabs>
        <w:spacing w:after="200" w:line="276" w:lineRule="auto"/>
        <w:rPr>
          <w:rFonts w:asciiTheme="majorBidi" w:hAnsiTheme="majorBidi" w:cstheme="majorBidi"/>
          <w:b/>
          <w:sz w:val="24"/>
          <w:szCs w:val="24"/>
        </w:rPr>
      </w:pPr>
    </w:p>
    <w:tbl>
      <w:tblPr>
        <w:tblStyle w:val="ae"/>
        <w:tblW w:w="106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8051"/>
      </w:tblGrid>
      <w:tr w:rsidR="00862C6B" w:rsidRPr="00862C6B" w14:paraId="33F7CA39" w14:textId="77777777" w:rsidTr="00571B4D">
        <w:trPr>
          <w:trHeight w:val="580"/>
        </w:trPr>
        <w:tc>
          <w:tcPr>
            <w:tcW w:w="1061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8EB0C6B" w14:textId="77777777" w:rsidR="00144ED7" w:rsidRPr="00862C6B" w:rsidRDefault="00752AE4">
            <w:pPr>
              <w:spacing w:line="276"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lastRenderedPageBreak/>
              <w:t>Module Aims, Learning Outcomes and Indicative Contents</w:t>
            </w:r>
          </w:p>
          <w:p w14:paraId="3C48126E" w14:textId="77777777" w:rsidR="00144ED7" w:rsidRPr="00862C6B" w:rsidRDefault="00752AE4">
            <w:pPr>
              <w:spacing w:line="276"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أهداف المادة الدراسية ونتائج التعلم والمحتويات الإرشادية</w:t>
            </w:r>
          </w:p>
        </w:tc>
      </w:tr>
      <w:tr w:rsidR="00862C6B" w:rsidRPr="00862C6B" w14:paraId="4EA3F78C" w14:textId="77777777" w:rsidTr="00571B4D">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4415B264" w14:textId="77777777" w:rsidR="00144ED7" w:rsidRPr="00862C6B" w:rsidRDefault="00752AE4">
            <w:pPr>
              <w:spacing w:line="276"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 </w:t>
            </w:r>
            <w:bookmarkStart w:id="1" w:name="OLE_LINK14"/>
            <w:r w:rsidRPr="00862C6B">
              <w:rPr>
                <w:rFonts w:asciiTheme="majorBidi" w:hAnsiTheme="majorBidi" w:cstheme="majorBidi"/>
                <w:b/>
                <w:color w:val="auto"/>
                <w:sz w:val="24"/>
                <w:szCs w:val="24"/>
              </w:rPr>
              <w:t>Module Objectives</w:t>
            </w:r>
            <w:bookmarkEnd w:id="1"/>
          </w:p>
          <w:p w14:paraId="0F697D53" w14:textId="77777777" w:rsidR="00144ED7" w:rsidRPr="00862C6B" w:rsidRDefault="00752AE4">
            <w:pPr>
              <w:spacing w:line="276"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tl/>
              </w:rPr>
              <w:t>أهداف المادة الدراسية</w:t>
            </w:r>
          </w:p>
          <w:p w14:paraId="5CF98835" w14:textId="77777777" w:rsidR="00144ED7" w:rsidRPr="00862C6B" w:rsidRDefault="00144ED7">
            <w:pPr>
              <w:spacing w:line="276" w:lineRule="auto"/>
              <w:jc w:val="both"/>
              <w:rPr>
                <w:rFonts w:asciiTheme="majorBidi" w:hAnsiTheme="majorBidi" w:cstheme="majorBidi"/>
                <w:b/>
                <w:color w:val="auto"/>
                <w:sz w:val="24"/>
                <w:szCs w:val="24"/>
              </w:rPr>
            </w:pPr>
          </w:p>
        </w:tc>
        <w:tc>
          <w:tcPr>
            <w:tcW w:w="8051" w:type="dxa"/>
            <w:tcBorders>
              <w:top w:val="single" w:sz="4" w:space="0" w:color="000000"/>
              <w:left w:val="single" w:sz="4" w:space="0" w:color="000000"/>
              <w:bottom w:val="single" w:sz="4" w:space="0" w:color="000000"/>
              <w:right w:val="single" w:sz="4" w:space="0" w:color="000000"/>
            </w:tcBorders>
            <w:vAlign w:val="center"/>
          </w:tcPr>
          <w:p w14:paraId="6BEB35CA" w14:textId="77777777" w:rsidR="00144ED7" w:rsidRPr="00571B4D" w:rsidRDefault="00144ED7" w:rsidP="00571B4D">
            <w:pPr>
              <w:shd w:val="clear" w:color="auto" w:fill="FFFFFF"/>
              <w:spacing w:after="45"/>
              <w:jc w:val="both"/>
              <w:textAlignment w:val="baseline"/>
            </w:pPr>
          </w:p>
          <w:p w14:paraId="3B5FE466" w14:textId="77777777" w:rsidR="003F68BF" w:rsidRPr="00571B4D" w:rsidRDefault="005A6156" w:rsidP="00571B4D">
            <w:pPr>
              <w:shd w:val="clear" w:color="auto" w:fill="FFFFFF"/>
              <w:spacing w:after="45"/>
              <w:ind w:left="720"/>
              <w:jc w:val="both"/>
              <w:textAlignment w:val="baseline"/>
            </w:pPr>
            <w:r w:rsidRPr="00571B4D">
              <w:t>This module aims to</w:t>
            </w:r>
          </w:p>
          <w:p w14:paraId="547695E5" w14:textId="77777777" w:rsidR="00A01A97" w:rsidRDefault="00A01A97" w:rsidP="00A01A97">
            <w:pPr>
              <w:numPr>
                <w:ilvl w:val="0"/>
                <w:numId w:val="3"/>
              </w:numPr>
              <w:shd w:val="clear" w:color="auto" w:fill="FFFFFF"/>
              <w:spacing w:after="45"/>
              <w:jc w:val="both"/>
              <w:textAlignment w:val="baseline"/>
            </w:pPr>
            <w:r w:rsidRPr="00A01A97">
              <w:t xml:space="preserve">Apply the mechanism and the applications of Powder metallurgy. </w:t>
            </w:r>
          </w:p>
          <w:p w14:paraId="1C767D16" w14:textId="77777777" w:rsidR="00A01A97" w:rsidRDefault="00A01A97" w:rsidP="00A01A97">
            <w:pPr>
              <w:numPr>
                <w:ilvl w:val="0"/>
                <w:numId w:val="3"/>
              </w:numPr>
              <w:shd w:val="clear" w:color="auto" w:fill="FFFFFF"/>
              <w:spacing w:after="45"/>
              <w:jc w:val="both"/>
              <w:textAlignment w:val="baseline"/>
            </w:pPr>
            <w:r w:rsidRPr="00A01A97">
              <w:t>Apply the different m</w:t>
            </w:r>
            <w:r>
              <w:t>ethods for production powders.</w:t>
            </w:r>
          </w:p>
          <w:p w14:paraId="7AC6A303" w14:textId="7F41351D" w:rsidR="00571B4D" w:rsidRDefault="00A01A97" w:rsidP="00A01A97">
            <w:pPr>
              <w:numPr>
                <w:ilvl w:val="0"/>
                <w:numId w:val="3"/>
              </w:numPr>
              <w:shd w:val="clear" w:color="auto" w:fill="FFFFFF"/>
              <w:spacing w:after="45"/>
              <w:jc w:val="both"/>
              <w:textAlignment w:val="baseline"/>
            </w:pPr>
            <w:r w:rsidRPr="00A01A97">
              <w:t>Apply different technique for pressing the powders.</w:t>
            </w:r>
          </w:p>
          <w:p w14:paraId="40DA07C0" w14:textId="77777777" w:rsidR="00DE30C7" w:rsidRDefault="00571B4D" w:rsidP="00A01A97">
            <w:pPr>
              <w:numPr>
                <w:ilvl w:val="0"/>
                <w:numId w:val="3"/>
              </w:numPr>
              <w:shd w:val="clear" w:color="auto" w:fill="FFFFFF"/>
              <w:spacing w:after="45"/>
              <w:jc w:val="both"/>
              <w:textAlignment w:val="baseline"/>
            </w:pPr>
            <w:r w:rsidRPr="00571B4D">
              <w:t xml:space="preserve"> </w:t>
            </w:r>
            <w:r w:rsidR="00A01A97" w:rsidRPr="00A01A97">
              <w:t>Apply different technique for sintering</w:t>
            </w:r>
            <w:r w:rsidRPr="00571B4D">
              <w:t xml:space="preserve">. </w:t>
            </w:r>
          </w:p>
          <w:p w14:paraId="4C009D6B" w14:textId="34C83069" w:rsidR="00981D67" w:rsidRPr="00571B4D" w:rsidRDefault="00981D67" w:rsidP="00A01A97">
            <w:pPr>
              <w:numPr>
                <w:ilvl w:val="0"/>
                <w:numId w:val="3"/>
              </w:numPr>
              <w:shd w:val="clear" w:color="auto" w:fill="FFFFFF"/>
              <w:spacing w:after="45"/>
              <w:jc w:val="both"/>
              <w:textAlignment w:val="baseline"/>
            </w:pPr>
            <w:r w:rsidRPr="00981D67">
              <w:t>Study the Sintered Metal Carbides</w:t>
            </w:r>
            <w:r>
              <w:t>.</w:t>
            </w:r>
          </w:p>
        </w:tc>
      </w:tr>
      <w:tr w:rsidR="00862C6B" w:rsidRPr="00862C6B" w14:paraId="66D36DA6" w14:textId="77777777" w:rsidTr="00571B4D">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35CA25C" w14:textId="1B7A05BE" w:rsidR="00144ED7" w:rsidRPr="00862C6B" w:rsidRDefault="00752AE4">
            <w:pPr>
              <w:spacing w:line="276"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Module Learning Outcomes</w:t>
            </w:r>
          </w:p>
          <w:p w14:paraId="13CD5780" w14:textId="77777777" w:rsidR="00144ED7" w:rsidRPr="00862C6B" w:rsidRDefault="00144ED7">
            <w:pPr>
              <w:spacing w:line="276" w:lineRule="auto"/>
              <w:rPr>
                <w:rFonts w:asciiTheme="majorBidi" w:hAnsiTheme="majorBidi" w:cstheme="majorBidi"/>
                <w:b/>
                <w:color w:val="auto"/>
                <w:sz w:val="24"/>
                <w:szCs w:val="24"/>
              </w:rPr>
            </w:pPr>
          </w:p>
          <w:p w14:paraId="47A28631" w14:textId="77777777" w:rsidR="00144ED7" w:rsidRPr="00862C6B" w:rsidRDefault="00752AE4">
            <w:pPr>
              <w:spacing w:line="276" w:lineRule="auto"/>
              <w:rPr>
                <w:rFonts w:asciiTheme="majorBidi" w:hAnsiTheme="majorBidi" w:cstheme="majorBidi"/>
                <w:b/>
                <w:color w:val="auto"/>
                <w:sz w:val="24"/>
                <w:szCs w:val="24"/>
              </w:rPr>
            </w:pPr>
            <w:r w:rsidRPr="00862C6B">
              <w:rPr>
                <w:rFonts w:asciiTheme="majorBidi" w:hAnsiTheme="majorBidi" w:cstheme="majorBidi"/>
                <w:b/>
                <w:color w:val="auto"/>
                <w:sz w:val="24"/>
                <w:szCs w:val="24"/>
                <w:rtl/>
              </w:rPr>
              <w:t>مخرجات التعلم للمادة الدراسية</w:t>
            </w:r>
          </w:p>
        </w:tc>
        <w:tc>
          <w:tcPr>
            <w:tcW w:w="80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FE1BEE" w14:textId="18A19256" w:rsidR="00B9196C" w:rsidRPr="00B9196C" w:rsidRDefault="00B9196C" w:rsidP="00981D67">
            <w:pPr>
              <w:numPr>
                <w:ilvl w:val="0"/>
                <w:numId w:val="3"/>
              </w:numPr>
              <w:shd w:val="clear" w:color="auto" w:fill="FFFFFF"/>
              <w:spacing w:after="45"/>
              <w:jc w:val="both"/>
              <w:textAlignment w:val="baseline"/>
              <w:rPr>
                <w:rFonts w:asciiTheme="majorBidi" w:eastAsia="Times New Roman" w:hAnsiTheme="majorBidi" w:cstheme="majorBidi"/>
                <w:color w:val="auto"/>
                <w:sz w:val="24"/>
                <w:szCs w:val="24"/>
                <w:lang w:val="en-GB" w:eastAsia="en-GB"/>
              </w:rPr>
            </w:pPr>
            <w:r>
              <w:t> </w:t>
            </w:r>
            <w:r w:rsidR="00981D67" w:rsidRPr="00981D67">
              <w:t>Understanding the basic of Powder metallurgy.</w:t>
            </w:r>
          </w:p>
          <w:p w14:paraId="3F564A5F" w14:textId="1CBEC1A0" w:rsidR="00571B4D" w:rsidRPr="00571B4D" w:rsidRDefault="00B9196C" w:rsidP="00981D67">
            <w:pPr>
              <w:numPr>
                <w:ilvl w:val="0"/>
                <w:numId w:val="3"/>
              </w:numPr>
              <w:shd w:val="clear" w:color="auto" w:fill="FFFFFF"/>
              <w:spacing w:after="45"/>
              <w:jc w:val="both"/>
              <w:textAlignment w:val="baseline"/>
              <w:rPr>
                <w:rFonts w:asciiTheme="majorBidi" w:eastAsia="Times New Roman" w:hAnsiTheme="majorBidi" w:cstheme="majorBidi"/>
                <w:color w:val="auto"/>
                <w:sz w:val="24"/>
                <w:szCs w:val="24"/>
                <w:lang w:val="en-GB" w:eastAsia="en-GB"/>
              </w:rPr>
            </w:pPr>
            <w:r>
              <w:t xml:space="preserve">  </w:t>
            </w:r>
            <w:r w:rsidR="00981D67" w:rsidRPr="00981D67">
              <w:t>Understanding the physical and mechanical properties of Powder</w:t>
            </w:r>
            <w:r w:rsidR="00981D67">
              <w:t xml:space="preserve">   metallurgy.</w:t>
            </w:r>
          </w:p>
          <w:p w14:paraId="7461CF47" w14:textId="403943DE" w:rsidR="00571B4D" w:rsidRPr="00571B4D" w:rsidRDefault="00B9196C" w:rsidP="00981D67">
            <w:pPr>
              <w:numPr>
                <w:ilvl w:val="0"/>
                <w:numId w:val="3"/>
              </w:numPr>
              <w:shd w:val="clear" w:color="auto" w:fill="FFFFFF"/>
              <w:spacing w:after="45"/>
              <w:jc w:val="both"/>
              <w:textAlignment w:val="baseline"/>
              <w:rPr>
                <w:rFonts w:asciiTheme="majorBidi" w:eastAsia="Times New Roman" w:hAnsiTheme="majorBidi" w:cstheme="majorBidi"/>
                <w:color w:val="auto"/>
                <w:sz w:val="24"/>
                <w:szCs w:val="24"/>
                <w:lang w:val="en-GB" w:eastAsia="en-GB"/>
              </w:rPr>
            </w:pPr>
            <w:r>
              <w:t> </w:t>
            </w:r>
            <w:r w:rsidR="00981D67" w:rsidRPr="00981D67">
              <w:t>Understand the effect of pressure on the physical and mechanical properties of Powder metallurgy</w:t>
            </w:r>
            <w:r>
              <w:t xml:space="preserve">.  </w:t>
            </w:r>
          </w:p>
          <w:p w14:paraId="4248B53C" w14:textId="5C832CE4" w:rsidR="00571B4D" w:rsidRPr="00571B4D" w:rsidRDefault="00B9196C" w:rsidP="00981D67">
            <w:pPr>
              <w:numPr>
                <w:ilvl w:val="0"/>
                <w:numId w:val="3"/>
              </w:numPr>
              <w:shd w:val="clear" w:color="auto" w:fill="FFFFFF"/>
              <w:spacing w:after="45"/>
              <w:jc w:val="both"/>
              <w:textAlignment w:val="baseline"/>
              <w:rPr>
                <w:rFonts w:asciiTheme="majorBidi" w:eastAsia="Times New Roman" w:hAnsiTheme="majorBidi" w:cstheme="majorBidi"/>
                <w:color w:val="auto"/>
                <w:sz w:val="24"/>
                <w:szCs w:val="24"/>
                <w:lang w:val="en-GB" w:eastAsia="en-GB"/>
              </w:rPr>
            </w:pPr>
            <w:r>
              <w:t> </w:t>
            </w:r>
            <w:r w:rsidR="00981D67" w:rsidRPr="00981D67">
              <w:t>Understand the effect of sintering on the physical and mechanical properties of Powder metallurgy</w:t>
            </w:r>
            <w:r>
              <w:t>. </w:t>
            </w:r>
          </w:p>
          <w:p w14:paraId="7ECFC3B9" w14:textId="05B88199" w:rsidR="00571B4D" w:rsidRPr="00571B4D" w:rsidRDefault="00B9196C" w:rsidP="00981D67">
            <w:pPr>
              <w:numPr>
                <w:ilvl w:val="0"/>
                <w:numId w:val="3"/>
              </w:numPr>
              <w:shd w:val="clear" w:color="auto" w:fill="FFFFFF"/>
              <w:spacing w:after="45"/>
              <w:jc w:val="both"/>
              <w:textAlignment w:val="baseline"/>
              <w:rPr>
                <w:rFonts w:asciiTheme="majorBidi" w:eastAsia="Times New Roman" w:hAnsiTheme="majorBidi" w:cstheme="majorBidi"/>
                <w:color w:val="auto"/>
                <w:sz w:val="24"/>
                <w:szCs w:val="24"/>
                <w:lang w:val="en-GB" w:eastAsia="en-GB"/>
              </w:rPr>
            </w:pPr>
            <w:r>
              <w:t> </w:t>
            </w:r>
            <w:r w:rsidR="00981D67" w:rsidRPr="00981D67">
              <w:t>Understand the production of   the Sintered Metal Carbides.</w:t>
            </w:r>
          </w:p>
          <w:p w14:paraId="0002CB4E" w14:textId="77777777" w:rsidR="00981D67" w:rsidRDefault="00B9196C" w:rsidP="00981D67">
            <w:pPr>
              <w:numPr>
                <w:ilvl w:val="0"/>
                <w:numId w:val="3"/>
              </w:numPr>
              <w:shd w:val="clear" w:color="auto" w:fill="FFFFFF"/>
              <w:spacing w:after="45"/>
              <w:jc w:val="both"/>
              <w:textAlignment w:val="baseline"/>
            </w:pPr>
            <w:r>
              <w:t> </w:t>
            </w:r>
            <w:r w:rsidR="00981D67" w:rsidRPr="00981D67">
              <w:t>Understand applications of   the Sintered Metal Carbides</w:t>
            </w:r>
            <w:r w:rsidR="00981D67">
              <w:t>.</w:t>
            </w:r>
          </w:p>
          <w:p w14:paraId="5F28333C" w14:textId="77777777" w:rsidR="00981D67" w:rsidRPr="00981D67" w:rsidRDefault="00981D67" w:rsidP="00981D67">
            <w:pPr>
              <w:numPr>
                <w:ilvl w:val="0"/>
                <w:numId w:val="3"/>
              </w:numPr>
              <w:shd w:val="clear" w:color="auto" w:fill="FFFFFF"/>
              <w:spacing w:after="45"/>
              <w:jc w:val="both"/>
              <w:textAlignment w:val="baseline"/>
            </w:pPr>
            <w:r w:rsidRPr="00981D67">
              <w:rPr>
                <w:rFonts w:asciiTheme="majorBidi" w:eastAsia="Times New Roman" w:hAnsiTheme="majorBidi" w:cstheme="majorBidi"/>
                <w:color w:val="auto"/>
                <w:sz w:val="24"/>
                <w:szCs w:val="24"/>
                <w:lang w:val="en-GB" w:eastAsia="en-GB"/>
              </w:rPr>
              <w:t>Ability to Formulate different engineering applications in powders technology</w:t>
            </w:r>
          </w:p>
          <w:p w14:paraId="4D3468E4" w14:textId="77777777" w:rsidR="00981D67" w:rsidRPr="00981D67" w:rsidRDefault="00981D67" w:rsidP="00981D67">
            <w:pPr>
              <w:numPr>
                <w:ilvl w:val="0"/>
                <w:numId w:val="3"/>
              </w:numPr>
              <w:shd w:val="clear" w:color="auto" w:fill="FFFFFF"/>
              <w:spacing w:after="45"/>
              <w:jc w:val="both"/>
              <w:textAlignment w:val="baseline"/>
            </w:pPr>
            <w:r w:rsidRPr="00981D67">
              <w:rPr>
                <w:rFonts w:asciiTheme="majorBidi" w:eastAsia="Times New Roman" w:hAnsiTheme="majorBidi" w:cstheme="majorBidi"/>
                <w:color w:val="auto"/>
                <w:sz w:val="24"/>
                <w:szCs w:val="24"/>
                <w:lang w:val="en-GB" w:eastAsia="en-GB"/>
              </w:rPr>
              <w:t xml:space="preserve">Ability to identify the problem method of synthesis of powders. </w:t>
            </w:r>
          </w:p>
          <w:p w14:paraId="2E930F22" w14:textId="77777777" w:rsidR="008F1719" w:rsidRPr="00877564" w:rsidRDefault="00981D67" w:rsidP="00981D67">
            <w:pPr>
              <w:numPr>
                <w:ilvl w:val="0"/>
                <w:numId w:val="3"/>
              </w:numPr>
              <w:shd w:val="clear" w:color="auto" w:fill="FFFFFF"/>
              <w:spacing w:after="45"/>
              <w:jc w:val="both"/>
              <w:textAlignment w:val="baseline"/>
            </w:pPr>
            <w:r w:rsidRPr="00981D67">
              <w:rPr>
                <w:rFonts w:asciiTheme="majorBidi" w:eastAsia="Times New Roman" w:hAnsiTheme="majorBidi" w:cstheme="majorBidi"/>
                <w:color w:val="auto"/>
                <w:sz w:val="24"/>
                <w:szCs w:val="24"/>
                <w:lang w:val="en-GB" w:eastAsia="en-GB"/>
              </w:rPr>
              <w:t>Identify and describe different methods of production of powder</w:t>
            </w:r>
            <w:r w:rsidR="00B9196C" w:rsidRPr="00981D67">
              <w:rPr>
                <w:rFonts w:asciiTheme="majorBidi" w:eastAsia="Times New Roman" w:hAnsiTheme="majorBidi" w:cstheme="majorBidi"/>
                <w:color w:val="auto"/>
                <w:sz w:val="24"/>
                <w:szCs w:val="24"/>
                <w:lang w:val="en-GB" w:eastAsia="en-GB"/>
              </w:rPr>
              <w:t xml:space="preserve"> </w:t>
            </w:r>
          </w:p>
          <w:p w14:paraId="536BBA35" w14:textId="012A73FF" w:rsidR="00877564" w:rsidRPr="00981D67" w:rsidRDefault="00877564" w:rsidP="00877564">
            <w:pPr>
              <w:numPr>
                <w:ilvl w:val="0"/>
                <w:numId w:val="3"/>
              </w:numPr>
              <w:shd w:val="clear" w:color="auto" w:fill="FFFFFF"/>
              <w:spacing w:after="45"/>
              <w:jc w:val="both"/>
              <w:textAlignment w:val="baseline"/>
            </w:pPr>
            <w:r w:rsidRPr="00877564">
              <w:t>Ability to select and apply appropriate  methods for powder metallurgy</w:t>
            </w:r>
          </w:p>
        </w:tc>
      </w:tr>
      <w:tr w:rsidR="00862C6B" w:rsidRPr="00862C6B" w14:paraId="58582020" w14:textId="77777777" w:rsidTr="00571B4D">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582276CF" w14:textId="77777777" w:rsidR="00144ED7" w:rsidRPr="00862C6B" w:rsidRDefault="00752AE4">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Indicative Contents</w:t>
            </w:r>
          </w:p>
          <w:p w14:paraId="3D34C68E" w14:textId="77777777" w:rsidR="00144ED7" w:rsidRPr="00862C6B" w:rsidRDefault="00752AE4">
            <w:pPr>
              <w:bidi/>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المحتويات الإرشادية</w:t>
            </w:r>
          </w:p>
        </w:tc>
        <w:tc>
          <w:tcPr>
            <w:tcW w:w="8051" w:type="dxa"/>
            <w:tcBorders>
              <w:top w:val="single" w:sz="4" w:space="0" w:color="000000"/>
              <w:left w:val="single" w:sz="4" w:space="0" w:color="000000"/>
              <w:bottom w:val="single" w:sz="4" w:space="0" w:color="000000"/>
              <w:right w:val="single" w:sz="4" w:space="0" w:color="000000"/>
            </w:tcBorders>
            <w:vAlign w:val="center"/>
          </w:tcPr>
          <w:p w14:paraId="35DF7354" w14:textId="23DE9F4A" w:rsidR="00144ED7" w:rsidRPr="00862C6B" w:rsidRDefault="00EC0AA8" w:rsidP="00B061C8">
            <w:pPr>
              <w:spacing w:line="276" w:lineRule="auto"/>
              <w:jc w:val="both"/>
              <w:rPr>
                <w:rFonts w:asciiTheme="majorBidi" w:hAnsiTheme="majorBidi" w:cstheme="majorBidi"/>
                <w:color w:val="auto"/>
                <w:sz w:val="24"/>
                <w:szCs w:val="24"/>
              </w:rPr>
            </w:pPr>
            <w:r w:rsidRPr="00EC0AA8">
              <w:rPr>
                <w:rFonts w:asciiTheme="majorBidi" w:hAnsiTheme="majorBidi" w:cstheme="majorBidi"/>
                <w:color w:val="auto"/>
                <w:sz w:val="24"/>
                <w:szCs w:val="24"/>
                <w:shd w:val="clear" w:color="auto" w:fill="FFFFFF"/>
              </w:rPr>
              <w:t>This course description provides a summary of the most important characteristics of the course and the learning outcomes that the student is expected to achieve, demonstrating whether he or she has made the most of the learning opportunities available. It must be linked to the program description</w:t>
            </w:r>
          </w:p>
        </w:tc>
      </w:tr>
    </w:tbl>
    <w:p w14:paraId="6B8D6E8D" w14:textId="77777777" w:rsidR="00B061C8" w:rsidRPr="00862C6B" w:rsidRDefault="00B061C8">
      <w:pPr>
        <w:spacing w:after="384" w:line="312" w:lineRule="auto"/>
        <w:rPr>
          <w:rFonts w:asciiTheme="majorBidi" w:hAnsiTheme="majorBidi" w:cstheme="majorBidi"/>
          <w:b/>
          <w:sz w:val="24"/>
          <w:szCs w:val="24"/>
        </w:rPr>
      </w:pPr>
    </w:p>
    <w:tbl>
      <w:tblPr>
        <w:tblStyle w:val="af"/>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862C6B" w:rsidRPr="00862C6B" w14:paraId="58BA509A" w14:textId="77777777">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E96F837" w14:textId="77777777" w:rsidR="00144ED7" w:rsidRPr="00862C6B" w:rsidRDefault="00752AE4">
            <w:pPr>
              <w:spacing w:line="276"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Learning and Teaching Strategies</w:t>
            </w:r>
          </w:p>
          <w:p w14:paraId="60BD4985" w14:textId="77777777" w:rsidR="00144ED7" w:rsidRPr="00862C6B" w:rsidRDefault="00752AE4">
            <w:pPr>
              <w:pBdr>
                <w:top w:val="nil"/>
                <w:left w:val="nil"/>
                <w:bottom w:val="nil"/>
                <w:right w:val="nil"/>
                <w:between w:val="nil"/>
              </w:pBd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استراتيجيات التعلم والتعليم</w:t>
            </w:r>
          </w:p>
        </w:tc>
      </w:tr>
      <w:tr w:rsidR="00862C6B" w:rsidRPr="00862C6B" w14:paraId="5C55329F" w14:textId="77777777">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EB30340" w14:textId="77777777" w:rsidR="00144ED7" w:rsidRPr="00862C6B" w:rsidRDefault="00752AE4">
            <w:pPr>
              <w:spacing w:line="276"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3490B040" w14:textId="77777777" w:rsidR="00144ED7" w:rsidRPr="00862C6B" w:rsidRDefault="00144ED7">
            <w:pPr>
              <w:spacing w:line="276" w:lineRule="auto"/>
              <w:rPr>
                <w:rFonts w:asciiTheme="majorBidi" w:hAnsiTheme="majorBidi" w:cstheme="majorBidi"/>
                <w:color w:val="auto"/>
                <w:sz w:val="24"/>
                <w:szCs w:val="24"/>
              </w:rPr>
            </w:pPr>
          </w:p>
          <w:p w14:paraId="2DC666C9" w14:textId="7F6A231E" w:rsidR="00144ED7" w:rsidRDefault="00752AE4" w:rsidP="004E7776">
            <w:pPr>
              <w:spacing w:line="276" w:lineRule="auto"/>
              <w:jc w:val="both"/>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The main strategy that will be adopted in delivering this module is to encourage students’ participation in the exercises, while at the same time refining and expanding their critical thinking skills. This will be achieved through classes, interactive </w:t>
            </w:r>
            <w:r w:rsidR="004E7776" w:rsidRPr="00862C6B">
              <w:rPr>
                <w:rFonts w:asciiTheme="majorBidi" w:hAnsiTheme="majorBidi" w:cstheme="majorBidi"/>
                <w:color w:val="auto"/>
                <w:sz w:val="24"/>
                <w:szCs w:val="24"/>
              </w:rPr>
              <w:t>seminars</w:t>
            </w:r>
            <w:r w:rsidRPr="00862C6B">
              <w:rPr>
                <w:rFonts w:asciiTheme="majorBidi" w:hAnsiTheme="majorBidi" w:cstheme="majorBidi"/>
                <w:color w:val="auto"/>
                <w:sz w:val="24"/>
                <w:szCs w:val="24"/>
              </w:rPr>
              <w:t xml:space="preserve"> and by considering types of simple experiments involving some sampling activities that are interesting to the students.</w:t>
            </w:r>
          </w:p>
          <w:p w14:paraId="25D238E0" w14:textId="62380898" w:rsidR="00981D67" w:rsidRDefault="00981D67" w:rsidP="00981D67">
            <w:pPr>
              <w:pStyle w:val="ListParagraph"/>
              <w:numPr>
                <w:ilvl w:val="3"/>
                <w:numId w:val="3"/>
              </w:numPr>
              <w:spacing w:line="276" w:lineRule="auto"/>
              <w:ind w:left="266" w:hanging="266"/>
              <w:jc w:val="both"/>
              <w:rPr>
                <w:rFonts w:asciiTheme="majorBidi" w:hAnsiTheme="majorBidi" w:cstheme="majorBidi"/>
                <w:sz w:val="24"/>
                <w:szCs w:val="24"/>
              </w:rPr>
            </w:pPr>
            <w:r w:rsidRPr="00981D67">
              <w:rPr>
                <w:rFonts w:asciiTheme="majorBidi" w:hAnsiTheme="majorBidi" w:cstheme="majorBidi"/>
                <w:sz w:val="24"/>
                <w:szCs w:val="24"/>
              </w:rPr>
              <w:t>Lectures where the students write information presented to them via slide show or written by the lecturer.</w:t>
            </w:r>
          </w:p>
          <w:p w14:paraId="287F3599" w14:textId="77777777" w:rsidR="00981D67" w:rsidRDefault="00981D67" w:rsidP="00981D67">
            <w:pPr>
              <w:pStyle w:val="ListParagraph"/>
              <w:numPr>
                <w:ilvl w:val="3"/>
                <w:numId w:val="3"/>
              </w:numPr>
              <w:spacing w:line="276" w:lineRule="auto"/>
              <w:ind w:left="266" w:hanging="283"/>
              <w:jc w:val="both"/>
              <w:rPr>
                <w:rFonts w:asciiTheme="majorBidi" w:hAnsiTheme="majorBidi" w:cstheme="majorBidi"/>
                <w:sz w:val="24"/>
                <w:szCs w:val="24"/>
              </w:rPr>
            </w:pPr>
            <w:r w:rsidRPr="00981D67">
              <w:rPr>
                <w:rFonts w:asciiTheme="majorBidi" w:hAnsiTheme="majorBidi" w:cstheme="majorBidi"/>
                <w:sz w:val="24"/>
                <w:szCs w:val="24"/>
              </w:rPr>
              <w:t>Feedback given to students during tutorials.</w:t>
            </w:r>
          </w:p>
          <w:p w14:paraId="01D96301" w14:textId="21107270" w:rsidR="00981D67" w:rsidRDefault="00981D67" w:rsidP="00981D67">
            <w:pPr>
              <w:pStyle w:val="ListParagraph"/>
              <w:numPr>
                <w:ilvl w:val="3"/>
                <w:numId w:val="3"/>
              </w:numPr>
              <w:spacing w:line="276" w:lineRule="auto"/>
              <w:ind w:left="266" w:hanging="283"/>
              <w:jc w:val="both"/>
              <w:rPr>
                <w:rFonts w:asciiTheme="majorBidi" w:hAnsiTheme="majorBidi" w:cstheme="majorBidi"/>
                <w:sz w:val="24"/>
                <w:szCs w:val="24"/>
              </w:rPr>
            </w:pPr>
            <w:r w:rsidRPr="00981D67">
              <w:rPr>
                <w:rFonts w:asciiTheme="majorBidi" w:hAnsiTheme="majorBidi" w:cstheme="majorBidi"/>
                <w:sz w:val="24"/>
                <w:szCs w:val="24"/>
              </w:rPr>
              <w:t xml:space="preserve">Small group in tutorial sessions. </w:t>
            </w:r>
          </w:p>
          <w:p w14:paraId="1AAE98DF" w14:textId="31A87E19" w:rsidR="00981D67" w:rsidRPr="00981D67" w:rsidRDefault="00981D67" w:rsidP="00981D67">
            <w:pPr>
              <w:pStyle w:val="ListParagraph"/>
              <w:numPr>
                <w:ilvl w:val="3"/>
                <w:numId w:val="3"/>
              </w:numPr>
              <w:spacing w:line="276" w:lineRule="auto"/>
              <w:ind w:left="266" w:hanging="283"/>
              <w:jc w:val="both"/>
              <w:rPr>
                <w:rFonts w:asciiTheme="majorBidi" w:hAnsiTheme="majorBidi" w:cstheme="majorBidi"/>
                <w:sz w:val="24"/>
                <w:szCs w:val="24"/>
              </w:rPr>
            </w:pPr>
            <w:r w:rsidRPr="00981D67">
              <w:rPr>
                <w:rFonts w:asciiTheme="majorBidi" w:hAnsiTheme="majorBidi" w:cstheme="majorBidi"/>
                <w:sz w:val="24"/>
                <w:szCs w:val="24"/>
              </w:rPr>
              <w:t>Question and answer sessions during lectures or staff office hours</w:t>
            </w:r>
            <w:r>
              <w:rPr>
                <w:rFonts w:asciiTheme="majorBidi" w:hAnsiTheme="majorBidi" w:cstheme="majorBidi"/>
                <w:sz w:val="24"/>
                <w:szCs w:val="24"/>
              </w:rPr>
              <w:t>.</w:t>
            </w:r>
          </w:p>
          <w:p w14:paraId="2F61F733" w14:textId="77777777" w:rsidR="00144ED7" w:rsidRPr="00862C6B" w:rsidRDefault="00144ED7">
            <w:pPr>
              <w:spacing w:line="276" w:lineRule="auto"/>
              <w:jc w:val="both"/>
              <w:rPr>
                <w:rFonts w:asciiTheme="majorBidi" w:hAnsiTheme="majorBidi" w:cstheme="majorBidi"/>
                <w:color w:val="auto"/>
                <w:sz w:val="24"/>
                <w:szCs w:val="24"/>
              </w:rPr>
            </w:pPr>
          </w:p>
        </w:tc>
      </w:tr>
    </w:tbl>
    <w:p w14:paraId="2C3B5634" w14:textId="57CE3F17" w:rsidR="00EC0AA8" w:rsidRDefault="00EC0AA8">
      <w:pPr>
        <w:spacing w:after="0" w:line="312" w:lineRule="auto"/>
        <w:rPr>
          <w:rFonts w:asciiTheme="majorBidi" w:hAnsiTheme="majorBidi" w:cstheme="majorBidi"/>
          <w:b/>
          <w:sz w:val="24"/>
          <w:szCs w:val="24"/>
        </w:rPr>
      </w:pPr>
    </w:p>
    <w:p w14:paraId="4877483B" w14:textId="77777777" w:rsidR="001759DC" w:rsidRPr="00862C6B" w:rsidRDefault="001759DC">
      <w:pPr>
        <w:spacing w:after="0" w:line="312" w:lineRule="auto"/>
        <w:rPr>
          <w:rFonts w:asciiTheme="majorBidi" w:hAnsiTheme="majorBidi" w:cstheme="majorBidi"/>
          <w:b/>
          <w:sz w:val="24"/>
          <w:szCs w:val="24"/>
        </w:rPr>
      </w:pPr>
    </w:p>
    <w:tbl>
      <w:tblPr>
        <w:tblStyle w:val="af1"/>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710"/>
        <w:gridCol w:w="1745"/>
        <w:gridCol w:w="1905"/>
        <w:gridCol w:w="1570"/>
        <w:gridCol w:w="2135"/>
      </w:tblGrid>
      <w:tr w:rsidR="00D37FE9" w:rsidRPr="00862C6B" w14:paraId="319C00C2" w14:textId="77777777" w:rsidTr="00C376DA">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25479973" w14:textId="77777777" w:rsidR="00D37FE9" w:rsidRPr="00862C6B" w:rsidRDefault="00D37FE9" w:rsidP="00C376DA">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lastRenderedPageBreak/>
              <w:t>Module Evaluation</w:t>
            </w:r>
          </w:p>
          <w:p w14:paraId="46D69842" w14:textId="77777777" w:rsidR="00D37FE9" w:rsidRPr="00862C6B" w:rsidRDefault="00D37FE9" w:rsidP="00C376DA">
            <w:pPr>
              <w:pBdr>
                <w:top w:val="nil"/>
                <w:left w:val="nil"/>
                <w:bottom w:val="nil"/>
                <w:right w:val="nil"/>
                <w:between w:val="nil"/>
              </w:pBdr>
              <w:bidi/>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تقييم المادة الدراسية</w:t>
            </w:r>
          </w:p>
        </w:tc>
      </w:tr>
      <w:tr w:rsidR="00D37FE9" w:rsidRPr="00862C6B" w14:paraId="2B4DDF37" w14:textId="77777777" w:rsidTr="00C376DA">
        <w:trPr>
          <w:trHeight w:val="200"/>
        </w:trPr>
        <w:tc>
          <w:tcPr>
            <w:tcW w:w="3145" w:type="dxa"/>
            <w:gridSpan w:val="2"/>
            <w:tcBorders>
              <w:top w:val="single" w:sz="4" w:space="0" w:color="000000"/>
              <w:left w:val="single" w:sz="4" w:space="0" w:color="000000"/>
              <w:bottom w:val="single" w:sz="4" w:space="0" w:color="000000"/>
              <w:right w:val="nil"/>
            </w:tcBorders>
            <w:vAlign w:val="center"/>
          </w:tcPr>
          <w:p w14:paraId="48D5D1B7" w14:textId="77777777" w:rsidR="00D37FE9" w:rsidRPr="00862C6B" w:rsidRDefault="00D37FE9" w:rsidP="00C376DA">
            <w:pPr>
              <w:spacing w:line="312" w:lineRule="auto"/>
              <w:ind w:left="360" w:hanging="720"/>
              <w:rPr>
                <w:rFonts w:asciiTheme="majorBidi" w:hAnsiTheme="majorBidi" w:cstheme="majorBidi"/>
                <w:b/>
                <w:color w:val="auto"/>
                <w:sz w:val="24"/>
                <w:szCs w:val="24"/>
              </w:rPr>
            </w:pPr>
          </w:p>
          <w:p w14:paraId="4DDB3F02" w14:textId="77777777" w:rsidR="00D37FE9" w:rsidRPr="00862C6B" w:rsidRDefault="00D37FE9" w:rsidP="00C376DA">
            <w:pPr>
              <w:spacing w:line="312" w:lineRule="auto"/>
              <w:ind w:left="360" w:hanging="720"/>
              <w:rPr>
                <w:rFonts w:asciiTheme="majorBidi" w:hAnsiTheme="majorBidi" w:cstheme="majorBidi"/>
                <w:b/>
                <w:color w:val="auto"/>
                <w:sz w:val="24"/>
                <w:szCs w:val="24"/>
              </w:rPr>
            </w:pPr>
            <w:r w:rsidRPr="00862C6B">
              <w:rPr>
                <w:rFonts w:asciiTheme="majorBidi" w:hAnsiTheme="majorBidi" w:cstheme="majorBidi"/>
                <w:b/>
                <w:color w:val="auto"/>
                <w:sz w:val="24"/>
                <w:szCs w:val="24"/>
              </w:rPr>
              <w:t>As</w:t>
            </w:r>
          </w:p>
        </w:tc>
        <w:tc>
          <w:tcPr>
            <w:tcW w:w="1745" w:type="dxa"/>
            <w:tcBorders>
              <w:top w:val="single" w:sz="4" w:space="0" w:color="000000"/>
              <w:left w:val="single" w:sz="4" w:space="0" w:color="000000"/>
              <w:bottom w:val="single" w:sz="4" w:space="0" w:color="000000"/>
              <w:right w:val="nil"/>
            </w:tcBorders>
            <w:shd w:val="clear" w:color="auto" w:fill="DAEEF3"/>
            <w:vAlign w:val="center"/>
          </w:tcPr>
          <w:p w14:paraId="6F0D0E49" w14:textId="77777777" w:rsidR="00D37FE9" w:rsidRPr="00862C6B" w:rsidRDefault="00D37FE9" w:rsidP="00C376DA">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Time/Number</w:t>
            </w:r>
          </w:p>
        </w:tc>
        <w:tc>
          <w:tcPr>
            <w:tcW w:w="1905" w:type="dxa"/>
            <w:tcBorders>
              <w:top w:val="single" w:sz="4" w:space="0" w:color="000000"/>
              <w:left w:val="single" w:sz="4" w:space="0" w:color="000000"/>
              <w:bottom w:val="single" w:sz="4" w:space="0" w:color="000000"/>
              <w:right w:val="nil"/>
            </w:tcBorders>
            <w:shd w:val="clear" w:color="auto" w:fill="DAEEF3"/>
            <w:vAlign w:val="center"/>
          </w:tcPr>
          <w:p w14:paraId="62E9E933" w14:textId="77777777" w:rsidR="00D37FE9" w:rsidRPr="00862C6B" w:rsidRDefault="00D37FE9" w:rsidP="00C376DA">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Weight (Marks)</w:t>
            </w:r>
          </w:p>
        </w:tc>
        <w:tc>
          <w:tcPr>
            <w:tcW w:w="1570" w:type="dxa"/>
            <w:tcBorders>
              <w:top w:val="single" w:sz="4" w:space="0" w:color="000000"/>
              <w:left w:val="single" w:sz="4" w:space="0" w:color="000000"/>
              <w:bottom w:val="single" w:sz="4" w:space="0" w:color="000000"/>
              <w:right w:val="nil"/>
            </w:tcBorders>
            <w:shd w:val="clear" w:color="auto" w:fill="DAEEF3"/>
            <w:vAlign w:val="center"/>
          </w:tcPr>
          <w:p w14:paraId="42A42BE9" w14:textId="77777777" w:rsidR="00D37FE9" w:rsidRPr="00862C6B" w:rsidRDefault="00D37FE9" w:rsidP="00C376DA">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Week Due</w:t>
            </w:r>
          </w:p>
        </w:tc>
        <w:tc>
          <w:tcPr>
            <w:tcW w:w="213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F355014"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Relevant Learning Outcome</w:t>
            </w:r>
          </w:p>
        </w:tc>
      </w:tr>
      <w:tr w:rsidR="00D37FE9" w:rsidRPr="00862C6B" w14:paraId="1EAE77C6" w14:textId="77777777" w:rsidTr="00AB1034">
        <w:trPr>
          <w:trHeight w:val="200"/>
        </w:trPr>
        <w:tc>
          <w:tcPr>
            <w:tcW w:w="1435" w:type="dxa"/>
            <w:vMerge w:val="restart"/>
            <w:tcBorders>
              <w:top w:val="single" w:sz="4" w:space="0" w:color="000000"/>
              <w:left w:val="single" w:sz="4" w:space="0" w:color="000000"/>
              <w:right w:val="nil"/>
            </w:tcBorders>
            <w:shd w:val="clear" w:color="auto" w:fill="DAEEF3" w:themeFill="accent5" w:themeFillTint="33"/>
            <w:vAlign w:val="center"/>
          </w:tcPr>
          <w:p w14:paraId="6579138D" w14:textId="77777777" w:rsidR="00D37FE9" w:rsidRPr="00862C6B" w:rsidRDefault="00D37FE9" w:rsidP="00C376DA">
            <w:pPr>
              <w:spacing w:line="312" w:lineRule="auto"/>
              <w:rPr>
                <w:rFonts w:asciiTheme="majorBidi" w:hAnsiTheme="majorBidi" w:cstheme="majorBidi"/>
                <w:b/>
                <w:sz w:val="24"/>
                <w:szCs w:val="24"/>
              </w:rPr>
            </w:pPr>
            <w:r w:rsidRPr="00862C6B">
              <w:rPr>
                <w:rFonts w:asciiTheme="majorBidi" w:hAnsiTheme="majorBidi" w:cstheme="majorBidi"/>
                <w:b/>
                <w:color w:val="auto"/>
                <w:sz w:val="24"/>
                <w:szCs w:val="24"/>
              </w:rPr>
              <w:t>Formative assessment</w:t>
            </w:r>
          </w:p>
        </w:tc>
        <w:tc>
          <w:tcPr>
            <w:tcW w:w="1710" w:type="dxa"/>
            <w:tcBorders>
              <w:top w:val="single" w:sz="4" w:space="0" w:color="000000"/>
              <w:left w:val="single" w:sz="4" w:space="0" w:color="000000"/>
              <w:bottom w:val="single" w:sz="4" w:space="0" w:color="000000"/>
              <w:right w:val="nil"/>
            </w:tcBorders>
            <w:shd w:val="clear" w:color="auto" w:fill="DAEEF3" w:themeFill="accent5" w:themeFillTint="33"/>
            <w:vAlign w:val="center"/>
          </w:tcPr>
          <w:p w14:paraId="70EFE881" w14:textId="77777777" w:rsidR="00D37FE9" w:rsidRPr="00862C6B" w:rsidRDefault="00D37FE9" w:rsidP="00C376DA">
            <w:pPr>
              <w:spacing w:line="312" w:lineRule="auto"/>
              <w:ind w:left="360" w:hanging="720"/>
              <w:jc w:val="center"/>
              <w:rPr>
                <w:rFonts w:asciiTheme="majorBidi" w:hAnsiTheme="majorBidi" w:cstheme="majorBidi"/>
                <w:b/>
                <w:sz w:val="24"/>
                <w:szCs w:val="24"/>
              </w:rPr>
            </w:pPr>
            <w:r w:rsidRPr="00862C6B">
              <w:rPr>
                <w:rFonts w:asciiTheme="majorBidi" w:hAnsiTheme="majorBidi" w:cstheme="majorBidi"/>
                <w:b/>
                <w:color w:val="auto"/>
                <w:sz w:val="24"/>
                <w:szCs w:val="24"/>
              </w:rPr>
              <w:t>Quizzes</w:t>
            </w:r>
          </w:p>
        </w:tc>
        <w:tc>
          <w:tcPr>
            <w:tcW w:w="1745" w:type="dxa"/>
            <w:tcBorders>
              <w:top w:val="single" w:sz="4" w:space="0" w:color="000000"/>
              <w:left w:val="single" w:sz="4" w:space="0" w:color="000000"/>
              <w:bottom w:val="single" w:sz="4" w:space="0" w:color="000000"/>
              <w:right w:val="nil"/>
            </w:tcBorders>
            <w:shd w:val="clear" w:color="auto" w:fill="FFFFFF" w:themeFill="background1"/>
            <w:vAlign w:val="center"/>
          </w:tcPr>
          <w:p w14:paraId="3EB7865D" w14:textId="77777777" w:rsidR="00D37FE9" w:rsidRPr="00862C6B" w:rsidRDefault="00D37FE9" w:rsidP="00C376DA">
            <w:pPr>
              <w:spacing w:line="312" w:lineRule="auto"/>
              <w:jc w:val="center"/>
              <w:rPr>
                <w:rFonts w:asciiTheme="majorBidi" w:hAnsiTheme="majorBidi" w:cstheme="majorBidi"/>
                <w:b/>
                <w:sz w:val="24"/>
                <w:szCs w:val="24"/>
              </w:rPr>
            </w:pPr>
            <w:r w:rsidRPr="00862C6B">
              <w:rPr>
                <w:rFonts w:asciiTheme="majorBidi" w:hAnsiTheme="majorBidi" w:cstheme="majorBidi"/>
                <w:color w:val="auto"/>
                <w:sz w:val="24"/>
                <w:szCs w:val="24"/>
              </w:rPr>
              <w:t>6</w:t>
            </w:r>
          </w:p>
        </w:tc>
        <w:tc>
          <w:tcPr>
            <w:tcW w:w="1905" w:type="dxa"/>
            <w:tcBorders>
              <w:top w:val="single" w:sz="4" w:space="0" w:color="000000"/>
              <w:left w:val="single" w:sz="4" w:space="0" w:color="000000"/>
              <w:bottom w:val="single" w:sz="4" w:space="0" w:color="000000"/>
              <w:right w:val="nil"/>
            </w:tcBorders>
            <w:shd w:val="clear" w:color="auto" w:fill="FFFFFF" w:themeFill="background1"/>
            <w:vAlign w:val="center"/>
          </w:tcPr>
          <w:p w14:paraId="21AA6E09" w14:textId="77777777" w:rsidR="00D37FE9" w:rsidRPr="00862C6B" w:rsidRDefault="00D37FE9" w:rsidP="00C376DA">
            <w:pPr>
              <w:spacing w:line="312" w:lineRule="auto"/>
              <w:jc w:val="center"/>
              <w:rPr>
                <w:rFonts w:asciiTheme="majorBidi" w:hAnsiTheme="majorBidi" w:cstheme="majorBidi"/>
                <w:b/>
                <w:sz w:val="24"/>
                <w:szCs w:val="24"/>
              </w:rPr>
            </w:pPr>
            <w:r w:rsidRPr="00862C6B">
              <w:rPr>
                <w:rFonts w:asciiTheme="majorBidi" w:hAnsiTheme="majorBidi" w:cstheme="majorBidi"/>
                <w:color w:val="auto"/>
                <w:sz w:val="24"/>
                <w:szCs w:val="24"/>
              </w:rPr>
              <w:t>5% (5)</w:t>
            </w:r>
          </w:p>
        </w:tc>
        <w:tc>
          <w:tcPr>
            <w:tcW w:w="1570" w:type="dxa"/>
            <w:tcBorders>
              <w:top w:val="single" w:sz="4" w:space="0" w:color="000000"/>
              <w:left w:val="single" w:sz="4" w:space="0" w:color="000000"/>
              <w:bottom w:val="single" w:sz="4" w:space="0" w:color="000000"/>
              <w:right w:val="nil"/>
            </w:tcBorders>
            <w:shd w:val="clear" w:color="auto" w:fill="FFFFFF" w:themeFill="background1"/>
            <w:vAlign w:val="center"/>
          </w:tcPr>
          <w:p w14:paraId="224C175A" w14:textId="77777777" w:rsidR="00D37FE9" w:rsidRPr="00862C6B" w:rsidRDefault="00D37FE9" w:rsidP="00C376DA">
            <w:pPr>
              <w:spacing w:line="312" w:lineRule="auto"/>
              <w:jc w:val="center"/>
              <w:rPr>
                <w:rFonts w:asciiTheme="majorBidi" w:hAnsiTheme="majorBidi" w:cstheme="majorBidi"/>
                <w:b/>
                <w:sz w:val="24"/>
                <w:szCs w:val="24"/>
              </w:rPr>
            </w:pPr>
            <w:r>
              <w:rPr>
                <w:rFonts w:asciiTheme="majorBidi" w:hAnsiTheme="majorBidi" w:cstheme="majorBidi"/>
                <w:color w:val="auto"/>
                <w:sz w:val="24"/>
                <w:szCs w:val="24"/>
              </w:rPr>
              <w:t>2, 4, 6, 8, 10,</w:t>
            </w:r>
            <w:r w:rsidRPr="00862C6B">
              <w:rPr>
                <w:rFonts w:asciiTheme="majorBidi" w:hAnsiTheme="majorBidi" w:cstheme="majorBidi"/>
                <w:color w:val="auto"/>
                <w:sz w:val="24"/>
                <w:szCs w:val="24"/>
              </w:rPr>
              <w:t xml:space="preserve"> 1</w:t>
            </w:r>
            <w:r>
              <w:rPr>
                <w:rFonts w:asciiTheme="majorBidi" w:hAnsiTheme="majorBidi" w:cstheme="majorBidi"/>
                <w:color w:val="auto"/>
                <w:sz w:val="24"/>
                <w:szCs w:val="24"/>
              </w:rPr>
              <w:t>2</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28A77E" w14:textId="25DB3750" w:rsidR="00D37FE9" w:rsidRPr="00862C6B" w:rsidRDefault="00D37FE9" w:rsidP="00C376DA">
            <w:pPr>
              <w:spacing w:line="312" w:lineRule="auto"/>
              <w:rPr>
                <w:rFonts w:asciiTheme="majorBidi" w:hAnsiTheme="majorBidi" w:cstheme="majorBidi"/>
                <w:b/>
                <w:sz w:val="24"/>
                <w:szCs w:val="24"/>
              </w:rPr>
            </w:pPr>
            <w:r>
              <w:rPr>
                <w:rFonts w:asciiTheme="majorBidi" w:hAnsiTheme="majorBidi" w:cstheme="majorBidi"/>
                <w:color w:val="auto"/>
                <w:sz w:val="24"/>
                <w:szCs w:val="24"/>
              </w:rPr>
              <w:t>LO #1 to</w:t>
            </w:r>
            <w:r w:rsidR="007A5647">
              <w:rPr>
                <w:rFonts w:asciiTheme="majorBidi" w:hAnsiTheme="majorBidi" w:cstheme="majorBidi"/>
                <w:color w:val="auto"/>
                <w:sz w:val="24"/>
                <w:szCs w:val="24"/>
              </w:rPr>
              <w:t xml:space="preserve"> #15</w:t>
            </w:r>
          </w:p>
        </w:tc>
      </w:tr>
      <w:tr w:rsidR="00D37FE9" w:rsidRPr="00862C6B" w14:paraId="4BBB0AE1" w14:textId="77777777" w:rsidTr="00C376DA">
        <w:trPr>
          <w:trHeight w:val="220"/>
        </w:trPr>
        <w:tc>
          <w:tcPr>
            <w:tcW w:w="1435" w:type="dxa"/>
            <w:vMerge/>
            <w:tcBorders>
              <w:left w:val="single" w:sz="4" w:space="0" w:color="000000"/>
              <w:right w:val="nil"/>
            </w:tcBorders>
            <w:shd w:val="clear" w:color="auto" w:fill="DAEEF3"/>
            <w:vAlign w:val="center"/>
          </w:tcPr>
          <w:p w14:paraId="2635A918" w14:textId="77777777" w:rsidR="00D37FE9" w:rsidRPr="00862C6B" w:rsidRDefault="00D37FE9" w:rsidP="00C376DA">
            <w:pPr>
              <w:spacing w:line="312" w:lineRule="auto"/>
              <w:rPr>
                <w:rFonts w:asciiTheme="majorBidi" w:hAnsiTheme="majorBidi" w:cstheme="majorBidi"/>
                <w:b/>
                <w:color w:val="auto"/>
                <w:sz w:val="24"/>
                <w:szCs w:val="24"/>
              </w:rPr>
            </w:pP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73A4C01A" w14:textId="77777777" w:rsidR="00D37FE9" w:rsidRPr="00862C6B" w:rsidRDefault="00D37FE9" w:rsidP="00C376DA">
            <w:pPr>
              <w:spacing w:line="312" w:lineRule="auto"/>
              <w:rPr>
                <w:rFonts w:asciiTheme="majorBidi" w:hAnsiTheme="majorBidi" w:cstheme="majorBidi"/>
                <w:b/>
                <w:color w:val="auto"/>
                <w:sz w:val="24"/>
                <w:szCs w:val="24"/>
              </w:rPr>
            </w:pPr>
            <w:r w:rsidRPr="00744889">
              <w:rPr>
                <w:rFonts w:asciiTheme="majorBidi" w:hAnsiTheme="majorBidi" w:cstheme="majorBidi"/>
                <w:b/>
                <w:color w:val="auto"/>
                <w:sz w:val="24"/>
                <w:szCs w:val="24"/>
              </w:rPr>
              <w:t>Assignments</w:t>
            </w:r>
          </w:p>
        </w:tc>
        <w:tc>
          <w:tcPr>
            <w:tcW w:w="1745" w:type="dxa"/>
            <w:tcBorders>
              <w:top w:val="single" w:sz="4" w:space="0" w:color="000000"/>
              <w:left w:val="single" w:sz="4" w:space="0" w:color="000000"/>
              <w:bottom w:val="single" w:sz="4" w:space="0" w:color="000000"/>
              <w:right w:val="nil"/>
            </w:tcBorders>
            <w:vAlign w:val="center"/>
          </w:tcPr>
          <w:p w14:paraId="126AA31A" w14:textId="77777777" w:rsidR="00D37FE9" w:rsidRPr="00862C6B" w:rsidRDefault="00D37FE9"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3</w:t>
            </w:r>
          </w:p>
        </w:tc>
        <w:tc>
          <w:tcPr>
            <w:tcW w:w="1905" w:type="dxa"/>
            <w:tcBorders>
              <w:top w:val="single" w:sz="4" w:space="0" w:color="000000"/>
              <w:left w:val="single" w:sz="4" w:space="0" w:color="000000"/>
              <w:bottom w:val="single" w:sz="4" w:space="0" w:color="000000"/>
              <w:right w:val="nil"/>
            </w:tcBorders>
            <w:vAlign w:val="center"/>
          </w:tcPr>
          <w:p w14:paraId="1FFFE773" w14:textId="77777777" w:rsidR="00D37FE9" w:rsidRPr="00862C6B" w:rsidRDefault="00D37FE9"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5% (5)</w:t>
            </w:r>
          </w:p>
        </w:tc>
        <w:tc>
          <w:tcPr>
            <w:tcW w:w="1570" w:type="dxa"/>
            <w:tcBorders>
              <w:top w:val="single" w:sz="4" w:space="0" w:color="000000"/>
              <w:left w:val="single" w:sz="4" w:space="0" w:color="000000"/>
              <w:bottom w:val="single" w:sz="4" w:space="0" w:color="000000"/>
              <w:right w:val="nil"/>
            </w:tcBorders>
            <w:vAlign w:val="center"/>
          </w:tcPr>
          <w:p w14:paraId="375EF9CC" w14:textId="77777777" w:rsidR="00D37FE9" w:rsidRPr="00862C6B" w:rsidRDefault="00D37FE9"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3, 7, 13</w:t>
            </w:r>
          </w:p>
        </w:tc>
        <w:tc>
          <w:tcPr>
            <w:tcW w:w="2135" w:type="dxa"/>
            <w:tcBorders>
              <w:top w:val="single" w:sz="4" w:space="0" w:color="000000"/>
              <w:left w:val="single" w:sz="4" w:space="0" w:color="000000"/>
              <w:bottom w:val="single" w:sz="4" w:space="0" w:color="000000"/>
              <w:right w:val="single" w:sz="4" w:space="0" w:color="000000"/>
            </w:tcBorders>
            <w:vAlign w:val="center"/>
          </w:tcPr>
          <w:p w14:paraId="51A1EAD7" w14:textId="7A0B12E1" w:rsidR="00D37FE9" w:rsidRPr="00862C6B" w:rsidRDefault="007A5647" w:rsidP="00C376DA">
            <w:pPr>
              <w:spacing w:line="312" w:lineRule="auto"/>
              <w:rPr>
                <w:rFonts w:asciiTheme="majorBidi" w:hAnsiTheme="majorBidi" w:cstheme="majorBidi"/>
                <w:color w:val="auto"/>
                <w:sz w:val="24"/>
                <w:szCs w:val="24"/>
              </w:rPr>
            </w:pPr>
            <w:r>
              <w:rPr>
                <w:rFonts w:asciiTheme="majorBidi" w:hAnsiTheme="majorBidi" w:cstheme="majorBidi"/>
                <w:color w:val="auto"/>
                <w:sz w:val="24"/>
                <w:szCs w:val="24"/>
              </w:rPr>
              <w:t>LO #1 to #15</w:t>
            </w:r>
          </w:p>
        </w:tc>
      </w:tr>
      <w:tr w:rsidR="00D37FE9" w:rsidRPr="00862C6B" w14:paraId="0C07C291" w14:textId="77777777" w:rsidTr="00C376DA">
        <w:trPr>
          <w:trHeight w:val="220"/>
        </w:trPr>
        <w:tc>
          <w:tcPr>
            <w:tcW w:w="1435" w:type="dxa"/>
            <w:vMerge/>
            <w:tcBorders>
              <w:left w:val="single" w:sz="4" w:space="0" w:color="000000"/>
              <w:right w:val="nil"/>
            </w:tcBorders>
            <w:shd w:val="clear" w:color="auto" w:fill="DAEEF3"/>
            <w:vAlign w:val="center"/>
          </w:tcPr>
          <w:p w14:paraId="619D2C3C" w14:textId="77777777" w:rsidR="00D37FE9" w:rsidRPr="00862C6B" w:rsidRDefault="00D37FE9" w:rsidP="00C376DA">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65B6D31C"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Projects / Lab.</w:t>
            </w:r>
          </w:p>
        </w:tc>
        <w:tc>
          <w:tcPr>
            <w:tcW w:w="1745" w:type="dxa"/>
            <w:tcBorders>
              <w:top w:val="single" w:sz="4" w:space="0" w:color="000000"/>
              <w:left w:val="single" w:sz="4" w:space="0" w:color="000000"/>
              <w:bottom w:val="single" w:sz="4" w:space="0" w:color="000000"/>
              <w:right w:val="nil"/>
            </w:tcBorders>
            <w:vAlign w:val="center"/>
          </w:tcPr>
          <w:p w14:paraId="31CDC6CB"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2</w:t>
            </w:r>
            <w:r>
              <w:rPr>
                <w:rFonts w:asciiTheme="majorBidi" w:hAnsiTheme="majorBidi" w:cstheme="majorBidi"/>
                <w:color w:val="auto"/>
                <w:sz w:val="24"/>
                <w:szCs w:val="24"/>
              </w:rPr>
              <w:t xml:space="preserve">hrs. </w:t>
            </w:r>
          </w:p>
        </w:tc>
        <w:tc>
          <w:tcPr>
            <w:tcW w:w="1905" w:type="dxa"/>
            <w:tcBorders>
              <w:top w:val="single" w:sz="4" w:space="0" w:color="000000"/>
              <w:left w:val="single" w:sz="4" w:space="0" w:color="000000"/>
              <w:bottom w:val="single" w:sz="4" w:space="0" w:color="000000"/>
              <w:right w:val="nil"/>
            </w:tcBorders>
            <w:vAlign w:val="center"/>
          </w:tcPr>
          <w:p w14:paraId="3E50299F"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10% (10)</w:t>
            </w:r>
          </w:p>
        </w:tc>
        <w:tc>
          <w:tcPr>
            <w:tcW w:w="1570" w:type="dxa"/>
            <w:tcBorders>
              <w:top w:val="single" w:sz="4" w:space="0" w:color="000000"/>
              <w:left w:val="single" w:sz="4" w:space="0" w:color="000000"/>
              <w:bottom w:val="single" w:sz="4" w:space="0" w:color="000000"/>
              <w:right w:val="single" w:sz="4" w:space="0" w:color="000000"/>
            </w:tcBorders>
            <w:vAlign w:val="center"/>
          </w:tcPr>
          <w:p w14:paraId="2459845E"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Continuous</w:t>
            </w:r>
          </w:p>
        </w:tc>
        <w:tc>
          <w:tcPr>
            <w:tcW w:w="2135" w:type="dxa"/>
            <w:tcBorders>
              <w:top w:val="single" w:sz="4" w:space="0" w:color="000000"/>
              <w:left w:val="single" w:sz="4" w:space="0" w:color="000000"/>
              <w:bottom w:val="single" w:sz="4" w:space="0" w:color="000000"/>
              <w:right w:val="single" w:sz="4" w:space="0" w:color="000000"/>
            </w:tcBorders>
            <w:vAlign w:val="center"/>
          </w:tcPr>
          <w:p w14:paraId="1937C831" w14:textId="77777777" w:rsidR="00D37FE9" w:rsidRPr="00862C6B" w:rsidRDefault="00D37FE9" w:rsidP="00C376DA">
            <w:pPr>
              <w:spacing w:line="312" w:lineRule="auto"/>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All </w:t>
            </w:r>
          </w:p>
        </w:tc>
      </w:tr>
      <w:tr w:rsidR="00D37FE9" w:rsidRPr="00862C6B" w14:paraId="09E2978C" w14:textId="77777777" w:rsidTr="00C376DA">
        <w:trPr>
          <w:trHeight w:val="220"/>
        </w:trPr>
        <w:tc>
          <w:tcPr>
            <w:tcW w:w="1435" w:type="dxa"/>
            <w:vMerge/>
            <w:tcBorders>
              <w:left w:val="single" w:sz="4" w:space="0" w:color="000000"/>
              <w:bottom w:val="single" w:sz="4" w:space="0" w:color="000000"/>
              <w:right w:val="nil"/>
            </w:tcBorders>
            <w:shd w:val="clear" w:color="auto" w:fill="DAEEF3"/>
            <w:vAlign w:val="center"/>
          </w:tcPr>
          <w:p w14:paraId="20BFE216" w14:textId="77777777" w:rsidR="00D37FE9" w:rsidRPr="00862C6B" w:rsidRDefault="00D37FE9" w:rsidP="00C376DA">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7C511C50"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Group Presentation</w:t>
            </w:r>
          </w:p>
        </w:tc>
        <w:tc>
          <w:tcPr>
            <w:tcW w:w="1745" w:type="dxa"/>
            <w:tcBorders>
              <w:top w:val="single" w:sz="4" w:space="0" w:color="000000"/>
              <w:left w:val="single" w:sz="4" w:space="0" w:color="000000"/>
              <w:bottom w:val="single" w:sz="4" w:space="0" w:color="000000"/>
              <w:right w:val="nil"/>
            </w:tcBorders>
            <w:vAlign w:val="center"/>
          </w:tcPr>
          <w:p w14:paraId="4EB81D5A"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w:t>
            </w:r>
          </w:p>
        </w:tc>
        <w:tc>
          <w:tcPr>
            <w:tcW w:w="1905" w:type="dxa"/>
            <w:tcBorders>
              <w:top w:val="single" w:sz="4" w:space="0" w:color="000000"/>
              <w:left w:val="single" w:sz="4" w:space="0" w:color="000000"/>
              <w:bottom w:val="single" w:sz="4" w:space="0" w:color="000000"/>
              <w:right w:val="nil"/>
            </w:tcBorders>
            <w:vAlign w:val="center"/>
          </w:tcPr>
          <w:p w14:paraId="084ADBF1" w14:textId="77777777" w:rsidR="00D37FE9" w:rsidRPr="00862C6B" w:rsidRDefault="00D37FE9"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10% (10</w:t>
            </w:r>
            <w:r w:rsidRPr="00862C6B">
              <w:rPr>
                <w:rFonts w:asciiTheme="majorBidi" w:hAnsiTheme="majorBidi" w:cstheme="majorBidi"/>
                <w:color w:val="auto"/>
                <w:sz w:val="24"/>
                <w:szCs w:val="24"/>
              </w:rPr>
              <w:t>)</w:t>
            </w:r>
          </w:p>
        </w:tc>
        <w:tc>
          <w:tcPr>
            <w:tcW w:w="1570" w:type="dxa"/>
            <w:tcBorders>
              <w:top w:val="single" w:sz="4" w:space="0" w:color="000000"/>
              <w:left w:val="single" w:sz="4" w:space="0" w:color="000000"/>
              <w:bottom w:val="single" w:sz="4" w:space="0" w:color="000000"/>
              <w:right w:val="single" w:sz="4" w:space="0" w:color="000000"/>
            </w:tcBorders>
            <w:vAlign w:val="center"/>
          </w:tcPr>
          <w:p w14:paraId="3AE462A6"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w:t>
            </w:r>
            <w:r>
              <w:rPr>
                <w:rFonts w:asciiTheme="majorBidi" w:hAnsiTheme="majorBidi" w:cstheme="majorBidi"/>
                <w:color w:val="auto"/>
                <w:sz w:val="24"/>
                <w:szCs w:val="24"/>
              </w:rPr>
              <w:t>5</w:t>
            </w:r>
          </w:p>
        </w:tc>
        <w:tc>
          <w:tcPr>
            <w:tcW w:w="2135" w:type="dxa"/>
            <w:tcBorders>
              <w:top w:val="single" w:sz="4" w:space="0" w:color="000000"/>
              <w:left w:val="single" w:sz="4" w:space="0" w:color="000000"/>
              <w:bottom w:val="single" w:sz="4" w:space="0" w:color="000000"/>
              <w:right w:val="single" w:sz="4" w:space="0" w:color="000000"/>
            </w:tcBorders>
            <w:vAlign w:val="center"/>
          </w:tcPr>
          <w:p w14:paraId="66A959B0" w14:textId="0694231E" w:rsidR="00D37FE9" w:rsidRPr="00862C6B" w:rsidRDefault="00D37FE9" w:rsidP="00C376DA">
            <w:pPr>
              <w:spacing w:line="312" w:lineRule="auto"/>
              <w:rPr>
                <w:rFonts w:asciiTheme="majorBidi" w:hAnsiTheme="majorBidi" w:cstheme="majorBidi"/>
                <w:color w:val="auto"/>
                <w:sz w:val="24"/>
                <w:szCs w:val="24"/>
              </w:rPr>
            </w:pPr>
            <w:r w:rsidRPr="00862C6B">
              <w:rPr>
                <w:rFonts w:asciiTheme="majorBidi" w:hAnsiTheme="majorBidi" w:cstheme="majorBidi"/>
                <w:color w:val="auto"/>
                <w:sz w:val="24"/>
                <w:szCs w:val="24"/>
              </w:rPr>
              <w:t>L</w:t>
            </w:r>
            <w:r w:rsidR="007A5647">
              <w:rPr>
                <w:rFonts w:asciiTheme="majorBidi" w:hAnsiTheme="majorBidi" w:cstheme="majorBidi"/>
                <w:color w:val="auto"/>
                <w:sz w:val="24"/>
                <w:szCs w:val="24"/>
              </w:rPr>
              <w:t>O #1 - #12</w:t>
            </w:r>
          </w:p>
        </w:tc>
      </w:tr>
      <w:tr w:rsidR="00D37FE9" w:rsidRPr="00862C6B" w14:paraId="243F54BC" w14:textId="77777777" w:rsidTr="00C376DA">
        <w:trPr>
          <w:trHeight w:val="220"/>
        </w:trPr>
        <w:tc>
          <w:tcPr>
            <w:tcW w:w="1435" w:type="dxa"/>
            <w:vMerge w:val="restart"/>
            <w:tcBorders>
              <w:top w:val="single" w:sz="4" w:space="0" w:color="000000"/>
              <w:left w:val="single" w:sz="4" w:space="0" w:color="000000"/>
              <w:bottom w:val="single" w:sz="4" w:space="0" w:color="000000"/>
              <w:right w:val="nil"/>
            </w:tcBorders>
            <w:shd w:val="clear" w:color="auto" w:fill="DAEEF3"/>
            <w:vAlign w:val="center"/>
          </w:tcPr>
          <w:p w14:paraId="54DC8AD5"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Summative assessment</w:t>
            </w: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2BC6F754"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Midterm Exam</w:t>
            </w:r>
          </w:p>
        </w:tc>
        <w:tc>
          <w:tcPr>
            <w:tcW w:w="1745" w:type="dxa"/>
            <w:tcBorders>
              <w:top w:val="single" w:sz="4" w:space="0" w:color="000000"/>
              <w:left w:val="single" w:sz="4" w:space="0" w:color="000000"/>
              <w:bottom w:val="single" w:sz="4" w:space="0" w:color="000000"/>
              <w:right w:val="nil"/>
            </w:tcBorders>
            <w:vAlign w:val="center"/>
          </w:tcPr>
          <w:p w14:paraId="0B0B2537"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2hr</w:t>
            </w:r>
            <w:r>
              <w:rPr>
                <w:rFonts w:asciiTheme="majorBidi" w:hAnsiTheme="majorBidi" w:cstheme="majorBidi"/>
                <w:color w:val="auto"/>
                <w:sz w:val="24"/>
                <w:szCs w:val="24"/>
              </w:rPr>
              <w:t xml:space="preserve">s. </w:t>
            </w:r>
          </w:p>
        </w:tc>
        <w:tc>
          <w:tcPr>
            <w:tcW w:w="1905" w:type="dxa"/>
            <w:tcBorders>
              <w:top w:val="single" w:sz="4" w:space="0" w:color="000000"/>
              <w:left w:val="single" w:sz="4" w:space="0" w:color="000000"/>
              <w:bottom w:val="single" w:sz="4" w:space="0" w:color="000000"/>
              <w:right w:val="nil"/>
            </w:tcBorders>
            <w:vAlign w:val="center"/>
          </w:tcPr>
          <w:p w14:paraId="459F5E56"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20% (20)</w:t>
            </w:r>
          </w:p>
        </w:tc>
        <w:tc>
          <w:tcPr>
            <w:tcW w:w="1570" w:type="dxa"/>
            <w:tcBorders>
              <w:top w:val="single" w:sz="4" w:space="0" w:color="000000"/>
              <w:left w:val="single" w:sz="4" w:space="0" w:color="000000"/>
              <w:bottom w:val="single" w:sz="4" w:space="0" w:color="000000"/>
              <w:right w:val="single" w:sz="4" w:space="0" w:color="000000"/>
            </w:tcBorders>
            <w:vAlign w:val="center"/>
          </w:tcPr>
          <w:p w14:paraId="0DF2DB4B" w14:textId="214251FD" w:rsidR="00D37FE9" w:rsidRPr="00862C6B" w:rsidRDefault="00DE30C7"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6 and 12</w:t>
            </w:r>
          </w:p>
        </w:tc>
        <w:tc>
          <w:tcPr>
            <w:tcW w:w="2135" w:type="dxa"/>
            <w:tcBorders>
              <w:top w:val="single" w:sz="4" w:space="0" w:color="000000"/>
              <w:left w:val="single" w:sz="4" w:space="0" w:color="000000"/>
              <w:bottom w:val="single" w:sz="4" w:space="0" w:color="000000"/>
              <w:right w:val="single" w:sz="4" w:space="0" w:color="000000"/>
            </w:tcBorders>
            <w:vAlign w:val="center"/>
          </w:tcPr>
          <w:p w14:paraId="38D37BC0" w14:textId="00EE0F2E" w:rsidR="00D37FE9" w:rsidRPr="00862C6B" w:rsidRDefault="006D70BE" w:rsidP="00C376DA">
            <w:pPr>
              <w:spacing w:line="312" w:lineRule="auto"/>
              <w:rPr>
                <w:rFonts w:asciiTheme="majorBidi" w:hAnsiTheme="majorBidi" w:cstheme="majorBidi"/>
                <w:color w:val="auto"/>
                <w:sz w:val="24"/>
                <w:szCs w:val="24"/>
              </w:rPr>
            </w:pPr>
            <w:r>
              <w:rPr>
                <w:rFonts w:asciiTheme="majorBidi" w:hAnsiTheme="majorBidi" w:cstheme="majorBidi"/>
                <w:color w:val="auto"/>
                <w:sz w:val="24"/>
                <w:szCs w:val="24"/>
              </w:rPr>
              <w:t>LO #1 - #8</w:t>
            </w:r>
          </w:p>
        </w:tc>
      </w:tr>
      <w:tr w:rsidR="00D37FE9" w:rsidRPr="00862C6B" w14:paraId="68803CE4" w14:textId="77777777" w:rsidTr="00C376DA">
        <w:trPr>
          <w:trHeight w:val="220"/>
        </w:trPr>
        <w:tc>
          <w:tcPr>
            <w:tcW w:w="1435" w:type="dxa"/>
            <w:vMerge/>
            <w:tcBorders>
              <w:top w:val="single" w:sz="4" w:space="0" w:color="000000"/>
              <w:left w:val="single" w:sz="4" w:space="0" w:color="000000"/>
              <w:bottom w:val="single" w:sz="4" w:space="0" w:color="000000"/>
              <w:right w:val="nil"/>
            </w:tcBorders>
            <w:shd w:val="clear" w:color="auto" w:fill="DAEEF3"/>
            <w:vAlign w:val="center"/>
          </w:tcPr>
          <w:p w14:paraId="2CA27DED" w14:textId="77777777" w:rsidR="00D37FE9" w:rsidRPr="00862C6B" w:rsidRDefault="00D37FE9" w:rsidP="00C376DA">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70C5A777"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Final Exam</w:t>
            </w:r>
          </w:p>
        </w:tc>
        <w:tc>
          <w:tcPr>
            <w:tcW w:w="1745" w:type="dxa"/>
            <w:tcBorders>
              <w:top w:val="single" w:sz="4" w:space="0" w:color="000000"/>
              <w:left w:val="single" w:sz="4" w:space="0" w:color="000000"/>
              <w:bottom w:val="single" w:sz="4" w:space="0" w:color="000000"/>
              <w:right w:val="nil"/>
            </w:tcBorders>
            <w:vAlign w:val="center"/>
          </w:tcPr>
          <w:p w14:paraId="69B66D2D"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3hr</w:t>
            </w:r>
            <w:r>
              <w:rPr>
                <w:rFonts w:asciiTheme="majorBidi" w:hAnsiTheme="majorBidi" w:cstheme="majorBidi"/>
                <w:color w:val="auto"/>
                <w:sz w:val="24"/>
                <w:szCs w:val="24"/>
              </w:rPr>
              <w:t xml:space="preserve">s. </w:t>
            </w:r>
          </w:p>
        </w:tc>
        <w:tc>
          <w:tcPr>
            <w:tcW w:w="1905" w:type="dxa"/>
            <w:tcBorders>
              <w:top w:val="single" w:sz="4" w:space="0" w:color="000000"/>
              <w:left w:val="single" w:sz="4" w:space="0" w:color="000000"/>
              <w:bottom w:val="single" w:sz="4" w:space="0" w:color="000000"/>
              <w:right w:val="nil"/>
            </w:tcBorders>
            <w:vAlign w:val="center"/>
          </w:tcPr>
          <w:p w14:paraId="16873563"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50% (50)</w:t>
            </w:r>
          </w:p>
        </w:tc>
        <w:tc>
          <w:tcPr>
            <w:tcW w:w="1570" w:type="dxa"/>
            <w:tcBorders>
              <w:top w:val="single" w:sz="4" w:space="0" w:color="000000"/>
              <w:left w:val="single" w:sz="4" w:space="0" w:color="000000"/>
              <w:bottom w:val="single" w:sz="4" w:space="0" w:color="000000"/>
              <w:right w:val="nil"/>
            </w:tcBorders>
            <w:vAlign w:val="center"/>
          </w:tcPr>
          <w:p w14:paraId="5C17C8DE" w14:textId="794428B2" w:rsidR="00D37FE9" w:rsidRPr="00862C6B" w:rsidRDefault="006D70BE"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15</w:t>
            </w:r>
          </w:p>
        </w:tc>
        <w:tc>
          <w:tcPr>
            <w:tcW w:w="2135" w:type="dxa"/>
            <w:tcBorders>
              <w:top w:val="single" w:sz="4" w:space="0" w:color="000000"/>
              <w:left w:val="single" w:sz="4" w:space="0" w:color="000000"/>
              <w:bottom w:val="single" w:sz="4" w:space="0" w:color="000000"/>
              <w:right w:val="single" w:sz="4" w:space="0" w:color="000000"/>
            </w:tcBorders>
            <w:vAlign w:val="center"/>
          </w:tcPr>
          <w:p w14:paraId="1781C571" w14:textId="77777777" w:rsidR="00D37FE9" w:rsidRPr="00862C6B" w:rsidRDefault="00D37FE9" w:rsidP="00C376DA">
            <w:pPr>
              <w:spacing w:line="312" w:lineRule="auto"/>
              <w:rPr>
                <w:rFonts w:asciiTheme="majorBidi" w:hAnsiTheme="majorBidi" w:cstheme="majorBidi"/>
                <w:color w:val="auto"/>
                <w:sz w:val="24"/>
                <w:szCs w:val="24"/>
              </w:rPr>
            </w:pPr>
            <w:r w:rsidRPr="00862C6B">
              <w:rPr>
                <w:rFonts w:asciiTheme="majorBidi" w:hAnsiTheme="majorBidi" w:cstheme="majorBidi"/>
                <w:color w:val="auto"/>
                <w:sz w:val="24"/>
                <w:szCs w:val="24"/>
              </w:rPr>
              <w:t>All</w:t>
            </w:r>
          </w:p>
        </w:tc>
      </w:tr>
      <w:tr w:rsidR="00D37FE9" w:rsidRPr="00862C6B" w14:paraId="6896583C" w14:textId="77777777" w:rsidTr="00C376DA">
        <w:trPr>
          <w:trHeight w:val="220"/>
        </w:trPr>
        <w:tc>
          <w:tcPr>
            <w:tcW w:w="4890" w:type="dxa"/>
            <w:gridSpan w:val="3"/>
            <w:tcBorders>
              <w:top w:val="single" w:sz="4" w:space="0" w:color="000000"/>
              <w:left w:val="single" w:sz="4" w:space="0" w:color="000000"/>
              <w:bottom w:val="single" w:sz="4" w:space="0" w:color="000000"/>
              <w:right w:val="nil"/>
            </w:tcBorders>
            <w:shd w:val="clear" w:color="auto" w:fill="DAEEF3"/>
            <w:vAlign w:val="center"/>
          </w:tcPr>
          <w:p w14:paraId="1AACE38D"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Total assessment</w:t>
            </w:r>
          </w:p>
        </w:tc>
        <w:tc>
          <w:tcPr>
            <w:tcW w:w="1905" w:type="dxa"/>
            <w:tcBorders>
              <w:top w:val="single" w:sz="4" w:space="0" w:color="000000"/>
              <w:left w:val="single" w:sz="4" w:space="0" w:color="000000"/>
              <w:bottom w:val="single" w:sz="4" w:space="0" w:color="000000"/>
              <w:right w:val="nil"/>
            </w:tcBorders>
            <w:vAlign w:val="center"/>
          </w:tcPr>
          <w:p w14:paraId="75A26133"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100% (100 Marks)</w:t>
            </w:r>
          </w:p>
        </w:tc>
        <w:tc>
          <w:tcPr>
            <w:tcW w:w="1570" w:type="dxa"/>
            <w:tcBorders>
              <w:top w:val="single" w:sz="4" w:space="0" w:color="000000"/>
              <w:left w:val="single" w:sz="4" w:space="0" w:color="000000"/>
              <w:bottom w:val="single" w:sz="4" w:space="0" w:color="000000"/>
              <w:right w:val="nil"/>
            </w:tcBorders>
            <w:vAlign w:val="center"/>
          </w:tcPr>
          <w:p w14:paraId="7177DE94" w14:textId="77777777" w:rsidR="00D37FE9" w:rsidRPr="00862C6B" w:rsidRDefault="00D37FE9" w:rsidP="00C376DA">
            <w:pPr>
              <w:spacing w:line="312" w:lineRule="auto"/>
              <w:jc w:val="center"/>
              <w:rPr>
                <w:rFonts w:asciiTheme="majorBidi" w:hAnsiTheme="majorBidi" w:cstheme="majorBidi"/>
                <w:color w:val="auto"/>
                <w:sz w:val="24"/>
                <w:szCs w:val="24"/>
              </w:rPr>
            </w:pPr>
          </w:p>
        </w:tc>
        <w:tc>
          <w:tcPr>
            <w:tcW w:w="2135" w:type="dxa"/>
            <w:tcBorders>
              <w:top w:val="single" w:sz="4" w:space="0" w:color="000000"/>
              <w:left w:val="single" w:sz="4" w:space="0" w:color="000000"/>
              <w:bottom w:val="single" w:sz="4" w:space="0" w:color="000000"/>
              <w:right w:val="single" w:sz="4" w:space="0" w:color="000000"/>
            </w:tcBorders>
            <w:vAlign w:val="center"/>
          </w:tcPr>
          <w:p w14:paraId="1EA2DA1D" w14:textId="77777777" w:rsidR="00D37FE9" w:rsidRPr="00862C6B" w:rsidRDefault="00D37FE9" w:rsidP="00C376DA">
            <w:pPr>
              <w:spacing w:line="312" w:lineRule="auto"/>
              <w:rPr>
                <w:rFonts w:asciiTheme="majorBidi" w:hAnsiTheme="majorBidi" w:cstheme="majorBidi"/>
                <w:color w:val="auto"/>
                <w:sz w:val="24"/>
                <w:szCs w:val="24"/>
              </w:rPr>
            </w:pPr>
          </w:p>
        </w:tc>
      </w:tr>
    </w:tbl>
    <w:p w14:paraId="48133AED" w14:textId="77777777" w:rsidR="00144ED7" w:rsidRPr="00862C6B" w:rsidRDefault="00144ED7">
      <w:pPr>
        <w:spacing w:after="0" w:line="312" w:lineRule="auto"/>
        <w:rPr>
          <w:rFonts w:asciiTheme="majorBidi" w:hAnsiTheme="majorBidi" w:cstheme="majorBidi"/>
          <w:b/>
          <w:sz w:val="24"/>
          <w:szCs w:val="24"/>
        </w:rPr>
      </w:pPr>
    </w:p>
    <w:p w14:paraId="3AFEFEE4" w14:textId="77777777" w:rsidR="00144ED7" w:rsidRPr="00862C6B" w:rsidRDefault="00144ED7">
      <w:pPr>
        <w:spacing w:line="276" w:lineRule="auto"/>
        <w:rPr>
          <w:rFonts w:asciiTheme="majorBidi" w:hAnsiTheme="majorBidi" w:cstheme="majorBidi"/>
          <w:b/>
          <w:sz w:val="24"/>
          <w:szCs w:val="24"/>
        </w:rPr>
      </w:pPr>
    </w:p>
    <w:tbl>
      <w:tblPr>
        <w:tblStyle w:val="af2"/>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8518"/>
      </w:tblGrid>
      <w:tr w:rsidR="00862C6B" w:rsidRPr="00862C6B" w14:paraId="0FBDB44B" w14:textId="77777777">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638547D1" w14:textId="77777777" w:rsidR="00144ED7" w:rsidRPr="00862C6B" w:rsidRDefault="00752AE4" w:rsidP="00EC452B">
            <w:pPr>
              <w:spacing w:line="360"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Delivery Plan (Weekly Syllabus)</w:t>
            </w:r>
          </w:p>
          <w:p w14:paraId="0B2118B6" w14:textId="77777777" w:rsidR="00144ED7" w:rsidRPr="00862C6B" w:rsidRDefault="00752AE4" w:rsidP="00EC452B">
            <w:pPr>
              <w:pBdr>
                <w:top w:val="nil"/>
                <w:left w:val="nil"/>
                <w:bottom w:val="nil"/>
                <w:right w:val="nil"/>
                <w:between w:val="nil"/>
              </w:pBdr>
              <w:bidi/>
              <w:spacing w:line="360"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tl/>
              </w:rPr>
              <w:t>المنهاج الاسبوعي النظري</w:t>
            </w:r>
          </w:p>
        </w:tc>
      </w:tr>
      <w:tr w:rsidR="00862C6B" w:rsidRPr="00862C6B" w14:paraId="4EA3BAF1"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BBA613B" w14:textId="77777777" w:rsidR="00144ED7" w:rsidRPr="00862C6B" w:rsidRDefault="00752AE4" w:rsidP="00EC452B">
            <w:pPr>
              <w:spacing w:line="360" w:lineRule="auto"/>
              <w:ind w:left="-18" w:hanging="720"/>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Week  </w:t>
            </w:r>
          </w:p>
        </w:tc>
        <w:tc>
          <w:tcPr>
            <w:tcW w:w="8518"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8311948" w14:textId="77777777" w:rsidR="00144ED7" w:rsidRPr="00862C6B" w:rsidRDefault="00752AE4" w:rsidP="00EC452B">
            <w:pPr>
              <w:spacing w:line="360"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Material Covered</w:t>
            </w:r>
          </w:p>
        </w:tc>
      </w:tr>
      <w:tr w:rsidR="0046657E" w:rsidRPr="00862C6B" w14:paraId="0BD435EE"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A479CF1" w14:textId="77777777" w:rsidR="0046657E" w:rsidRPr="00862C6B" w:rsidRDefault="0046657E" w:rsidP="0046657E">
            <w:pPr>
              <w:spacing w:line="360" w:lineRule="auto"/>
              <w:ind w:left="-18" w:firstLine="18"/>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Week 1</w:t>
            </w:r>
          </w:p>
        </w:tc>
        <w:tc>
          <w:tcPr>
            <w:tcW w:w="8518" w:type="dxa"/>
            <w:tcBorders>
              <w:top w:val="single" w:sz="4" w:space="0" w:color="000000"/>
              <w:left w:val="single" w:sz="4" w:space="0" w:color="000000"/>
              <w:bottom w:val="single" w:sz="4" w:space="0" w:color="000000"/>
              <w:right w:val="single" w:sz="4" w:space="0" w:color="000000"/>
            </w:tcBorders>
          </w:tcPr>
          <w:p w14:paraId="63F3056A" w14:textId="77777777" w:rsidR="005815A9" w:rsidRDefault="005815A9" w:rsidP="005815A9">
            <w:pPr>
              <w:ind w:left="420" w:right="360" w:hanging="420"/>
              <w:rPr>
                <w:b/>
                <w:bCs/>
              </w:rPr>
            </w:pPr>
            <w:r w:rsidRPr="005815A9">
              <w:rPr>
                <w:b/>
                <w:bCs/>
              </w:rPr>
              <w:t xml:space="preserve">General steps in the P/M process </w:t>
            </w:r>
          </w:p>
          <w:p w14:paraId="285CD13F" w14:textId="1FD505FC" w:rsidR="0046657E" w:rsidRPr="00437923" w:rsidRDefault="00437923" w:rsidP="00437923">
            <w:pPr>
              <w:ind w:left="420" w:right="360" w:hanging="420"/>
            </w:pPr>
            <w:r>
              <w:t xml:space="preserve">1.1 Introduction </w:t>
            </w:r>
          </w:p>
        </w:tc>
      </w:tr>
      <w:tr w:rsidR="0046657E" w:rsidRPr="00862C6B" w14:paraId="34021D5E"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725AF58" w14:textId="05BC63E4" w:rsidR="0046657E" w:rsidRPr="00862C6B" w:rsidRDefault="0046657E" w:rsidP="0046657E">
            <w:pPr>
              <w:spacing w:line="360" w:lineRule="auto"/>
              <w:ind w:left="-18" w:firstLine="18"/>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Week 2</w:t>
            </w:r>
            <w:r w:rsidR="00437923">
              <w:rPr>
                <w:rFonts w:asciiTheme="majorBidi" w:hAnsiTheme="majorBidi" w:cstheme="majorBidi"/>
                <w:b/>
                <w:color w:val="auto"/>
                <w:sz w:val="24"/>
                <w:szCs w:val="24"/>
              </w:rPr>
              <w:t xml:space="preserve"> &amp; 3</w:t>
            </w:r>
          </w:p>
        </w:tc>
        <w:tc>
          <w:tcPr>
            <w:tcW w:w="8518" w:type="dxa"/>
            <w:tcBorders>
              <w:top w:val="single" w:sz="4" w:space="0" w:color="000000"/>
              <w:left w:val="single" w:sz="4" w:space="0" w:color="000000"/>
              <w:bottom w:val="single" w:sz="4" w:space="0" w:color="000000"/>
              <w:right w:val="single" w:sz="4" w:space="0" w:color="000000"/>
            </w:tcBorders>
          </w:tcPr>
          <w:p w14:paraId="5A618361" w14:textId="4092FB5F" w:rsidR="006A6B8E" w:rsidRPr="006A6B8E" w:rsidRDefault="00437923" w:rsidP="006A6B8E">
            <w:pPr>
              <w:ind w:left="420" w:right="360" w:hanging="420"/>
              <w:rPr>
                <w:b/>
                <w:bCs/>
              </w:rPr>
            </w:pPr>
            <w:r>
              <w:rPr>
                <w:b/>
                <w:bCs/>
              </w:rPr>
              <w:t>P</w:t>
            </w:r>
            <w:r w:rsidR="006A6B8E" w:rsidRPr="006A6B8E">
              <w:rPr>
                <w:b/>
                <w:bCs/>
              </w:rPr>
              <w:t>owder Production</w:t>
            </w:r>
          </w:p>
          <w:p w14:paraId="11C32722" w14:textId="7EC0E9E4" w:rsidR="0046657E" w:rsidRPr="004A1CC8" w:rsidRDefault="006A6B8E" w:rsidP="00437923">
            <w:pPr>
              <w:ind w:left="420" w:right="360" w:hanging="420"/>
            </w:pPr>
            <w:r w:rsidRPr="006A6B8E">
              <w:rPr>
                <w:b/>
                <w:bCs/>
              </w:rPr>
              <w:t xml:space="preserve"> </w:t>
            </w:r>
            <w:r w:rsidR="0046657E">
              <w:t xml:space="preserve">2.1 </w:t>
            </w:r>
            <w:r w:rsidR="00437923">
              <w:t xml:space="preserve">Chemical methods  </w:t>
            </w:r>
          </w:p>
          <w:p w14:paraId="06C0FCFA" w14:textId="2938D5D0" w:rsidR="0046657E" w:rsidRPr="004A1CC8" w:rsidRDefault="0046657E" w:rsidP="00437923">
            <w:pPr>
              <w:ind w:left="420" w:right="360" w:hanging="420"/>
            </w:pPr>
            <w:r>
              <w:t xml:space="preserve">2.2 </w:t>
            </w:r>
            <w:r w:rsidR="00437923">
              <w:t xml:space="preserve">Physical methods </w:t>
            </w:r>
          </w:p>
          <w:p w14:paraId="34B5AA15" w14:textId="6D383219" w:rsidR="0046657E" w:rsidRPr="004A1CC8" w:rsidRDefault="0046657E" w:rsidP="006A6B8E">
            <w:pPr>
              <w:ind w:left="420" w:right="360" w:hanging="420"/>
            </w:pPr>
            <w:r>
              <w:t xml:space="preserve">2.3 </w:t>
            </w:r>
            <w:r w:rsidR="00437923">
              <w:t xml:space="preserve">Mechanical methods </w:t>
            </w:r>
          </w:p>
          <w:p w14:paraId="2BC4B28A" w14:textId="6C3DF387" w:rsidR="0046657E" w:rsidRPr="00862C6B" w:rsidRDefault="0046657E" w:rsidP="006A6B8E">
            <w:pPr>
              <w:spacing w:line="360" w:lineRule="auto"/>
              <w:jc w:val="both"/>
              <w:rPr>
                <w:rFonts w:asciiTheme="majorBidi" w:hAnsiTheme="majorBidi" w:cstheme="majorBidi"/>
                <w:color w:val="auto"/>
                <w:sz w:val="24"/>
                <w:szCs w:val="24"/>
              </w:rPr>
            </w:pPr>
            <w:r>
              <w:t xml:space="preserve">2.4 </w:t>
            </w:r>
            <w:r w:rsidR="00437923">
              <w:t xml:space="preserve">Selection of Metal powder production method </w:t>
            </w:r>
          </w:p>
        </w:tc>
      </w:tr>
      <w:tr w:rsidR="0046657E" w:rsidRPr="00862C6B" w14:paraId="7D29CE6D" w14:textId="77777777" w:rsidTr="00EC452B">
        <w:trPr>
          <w:trHeight w:val="340"/>
        </w:trPr>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09840C8" w14:textId="58EC07A0" w:rsidR="0046657E" w:rsidRPr="00862C6B" w:rsidRDefault="0046657E" w:rsidP="0046657E">
            <w:pPr>
              <w:spacing w:line="360" w:lineRule="auto"/>
              <w:ind w:left="-18" w:firstLine="18"/>
              <w:jc w:val="both"/>
              <w:rPr>
                <w:rFonts w:asciiTheme="majorBidi" w:hAnsiTheme="majorBidi" w:cstheme="majorBidi"/>
                <w:b/>
                <w:sz w:val="24"/>
                <w:szCs w:val="24"/>
              </w:rPr>
            </w:pPr>
            <w:r>
              <w:rPr>
                <w:rFonts w:asciiTheme="majorBidi" w:hAnsiTheme="majorBidi" w:cstheme="majorBidi"/>
                <w:b/>
                <w:sz w:val="24"/>
                <w:szCs w:val="24"/>
              </w:rPr>
              <w:t>Week 4</w:t>
            </w:r>
          </w:p>
        </w:tc>
        <w:tc>
          <w:tcPr>
            <w:tcW w:w="8518" w:type="dxa"/>
            <w:tcBorders>
              <w:top w:val="single" w:sz="4" w:space="0" w:color="000000"/>
              <w:left w:val="single" w:sz="4" w:space="0" w:color="000000"/>
              <w:bottom w:val="single" w:sz="4" w:space="0" w:color="000000"/>
              <w:right w:val="single" w:sz="4" w:space="0" w:color="000000"/>
            </w:tcBorders>
          </w:tcPr>
          <w:p w14:paraId="07246527" w14:textId="137A2295" w:rsidR="00993A9D" w:rsidRPr="00993A9D" w:rsidRDefault="00437923" w:rsidP="0046657E">
            <w:pPr>
              <w:ind w:left="420" w:right="360" w:hanging="420"/>
              <w:rPr>
                <w:b/>
                <w:bCs/>
              </w:rPr>
            </w:pPr>
            <w:r>
              <w:rPr>
                <w:b/>
                <w:bCs/>
              </w:rPr>
              <w:t xml:space="preserve">Powder characteristics </w:t>
            </w:r>
          </w:p>
          <w:p w14:paraId="4518A741" w14:textId="73BEAAF8" w:rsidR="0046657E" w:rsidRPr="004A1CC8" w:rsidRDefault="00437923" w:rsidP="0046657E">
            <w:pPr>
              <w:ind w:left="420" w:right="360" w:hanging="420"/>
            </w:pPr>
            <w:r>
              <w:t>4.1</w:t>
            </w:r>
            <w:r w:rsidR="0046657E">
              <w:t xml:space="preserve"> </w:t>
            </w:r>
            <w:r>
              <w:t xml:space="preserve">Chemical composition and structure </w:t>
            </w:r>
          </w:p>
          <w:p w14:paraId="4F0AFD8F" w14:textId="70779673" w:rsidR="0046657E" w:rsidRDefault="00437923" w:rsidP="00437923">
            <w:pPr>
              <w:ind w:left="420" w:right="360" w:hanging="420"/>
            </w:pPr>
            <w:r>
              <w:t xml:space="preserve">4.2 Particle size and shape </w:t>
            </w:r>
            <w:r w:rsidR="0046657E">
              <w:t xml:space="preserve"> </w:t>
            </w:r>
          </w:p>
          <w:p w14:paraId="1927B019" w14:textId="77777777" w:rsidR="00437923" w:rsidRDefault="00437923" w:rsidP="00437923">
            <w:pPr>
              <w:ind w:left="420" w:right="360" w:hanging="420"/>
            </w:pPr>
            <w:r>
              <w:t>4.3 Compressibility</w:t>
            </w:r>
          </w:p>
          <w:p w14:paraId="36D3B93B" w14:textId="689A9870" w:rsidR="00437923" w:rsidRDefault="00437923" w:rsidP="00437923">
            <w:pPr>
              <w:ind w:left="420" w:right="360" w:hanging="420"/>
            </w:pPr>
            <w:r>
              <w:t xml:space="preserve">4.4 Apparent and Tap density </w:t>
            </w:r>
          </w:p>
          <w:p w14:paraId="3BF9E743" w14:textId="7D1294E3" w:rsidR="0046657E" w:rsidRPr="00437923" w:rsidRDefault="00437923" w:rsidP="00437923">
            <w:pPr>
              <w:ind w:left="420" w:right="360" w:hanging="420"/>
              <w:rPr>
                <w:b/>
                <w:bCs/>
              </w:rPr>
            </w:pPr>
            <w:r>
              <w:t>4.5</w:t>
            </w:r>
            <w:r>
              <w:rPr>
                <w:b/>
                <w:bCs/>
              </w:rPr>
              <w:t xml:space="preserve"> </w:t>
            </w:r>
            <w:r w:rsidRPr="00437923">
              <w:t>Surface area</w:t>
            </w:r>
            <w:r>
              <w:rPr>
                <w:b/>
                <w:bCs/>
              </w:rPr>
              <w:t xml:space="preserve"> </w:t>
            </w:r>
          </w:p>
        </w:tc>
      </w:tr>
      <w:tr w:rsidR="0046657E" w:rsidRPr="00862C6B" w14:paraId="21FD38FB"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12EF95" w14:textId="48FD521C" w:rsidR="0046657E" w:rsidRPr="00862C6B" w:rsidRDefault="0046657E" w:rsidP="0046657E">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Week 5</w:t>
            </w:r>
            <w:r w:rsidR="00B03AC2">
              <w:rPr>
                <w:rFonts w:asciiTheme="majorBidi" w:hAnsiTheme="majorBidi" w:cstheme="majorBidi"/>
                <w:b/>
                <w:color w:val="auto"/>
                <w:sz w:val="24"/>
                <w:szCs w:val="24"/>
              </w:rPr>
              <w:t xml:space="preserve"> &amp; 6</w:t>
            </w:r>
          </w:p>
        </w:tc>
        <w:tc>
          <w:tcPr>
            <w:tcW w:w="8518" w:type="dxa"/>
            <w:tcBorders>
              <w:top w:val="single" w:sz="4" w:space="0" w:color="000000"/>
              <w:left w:val="single" w:sz="4" w:space="0" w:color="000000"/>
              <w:bottom w:val="single" w:sz="4" w:space="0" w:color="000000"/>
              <w:right w:val="single" w:sz="4" w:space="0" w:color="000000"/>
            </w:tcBorders>
          </w:tcPr>
          <w:p w14:paraId="49254B99" w14:textId="327F830E" w:rsidR="00993A9D" w:rsidRDefault="00993A9D" w:rsidP="00993A9D">
            <w:pPr>
              <w:ind w:left="420" w:right="360" w:hanging="420"/>
              <w:rPr>
                <w:b/>
                <w:bCs/>
              </w:rPr>
            </w:pPr>
            <w:r w:rsidRPr="00993A9D">
              <w:rPr>
                <w:b/>
                <w:bCs/>
              </w:rPr>
              <w:t>Powder compaction</w:t>
            </w:r>
          </w:p>
          <w:p w14:paraId="60D3759E" w14:textId="473D39E8" w:rsidR="00B03AC2" w:rsidRDefault="00B03AC2" w:rsidP="00993A9D">
            <w:pPr>
              <w:ind w:left="420" w:right="360" w:hanging="420"/>
              <w:rPr>
                <w:b/>
                <w:bCs/>
              </w:rPr>
            </w:pPr>
            <w:r>
              <w:rPr>
                <w:b/>
                <w:bCs/>
              </w:rPr>
              <w:t>Die compaction:</w:t>
            </w:r>
          </w:p>
          <w:p w14:paraId="6F62F929" w14:textId="1346A45A" w:rsidR="0046657E" w:rsidRPr="004A1CC8" w:rsidRDefault="00B03AC2" w:rsidP="00B03AC2">
            <w:pPr>
              <w:ind w:left="420" w:right="360" w:hanging="420"/>
            </w:pPr>
            <w:r>
              <w:t>5</w:t>
            </w:r>
            <w:r w:rsidR="0046657E">
              <w:t xml:space="preserve">.1 </w:t>
            </w:r>
            <w:r>
              <w:t xml:space="preserve">Pressing Operation </w:t>
            </w:r>
          </w:p>
          <w:p w14:paraId="42FD94B4" w14:textId="22D54F38" w:rsidR="0046657E" w:rsidRPr="004A1CC8" w:rsidRDefault="00B03AC2" w:rsidP="00B03AC2">
            <w:pPr>
              <w:ind w:left="420" w:right="360" w:hanging="420"/>
            </w:pPr>
            <w:r>
              <w:t>5</w:t>
            </w:r>
            <w:r w:rsidR="0046657E">
              <w:t xml:space="preserve">.2 </w:t>
            </w:r>
            <w:r>
              <w:t xml:space="preserve">Compaction pressing </w:t>
            </w:r>
          </w:p>
          <w:p w14:paraId="557372AE" w14:textId="77777777" w:rsidR="0046657E" w:rsidRDefault="00B03AC2" w:rsidP="00B03AC2">
            <w:pPr>
              <w:ind w:left="420" w:right="360" w:hanging="420"/>
            </w:pPr>
            <w:r>
              <w:t>5</w:t>
            </w:r>
            <w:r w:rsidR="0046657E">
              <w:t xml:space="preserve">.3 </w:t>
            </w:r>
            <w:r>
              <w:t xml:space="preserve">Factor affecting tooling design   </w:t>
            </w:r>
          </w:p>
          <w:p w14:paraId="4A6A445D" w14:textId="77777777" w:rsidR="00B03AC2" w:rsidRDefault="00B03AC2" w:rsidP="00B03AC2">
            <w:pPr>
              <w:ind w:left="420" w:right="360" w:hanging="420"/>
            </w:pPr>
            <w:r>
              <w:t xml:space="preserve">5.4 Tooling Material </w:t>
            </w:r>
          </w:p>
          <w:p w14:paraId="70350A1E" w14:textId="3FC25243" w:rsidR="00B03AC2" w:rsidRPr="00B03AC2" w:rsidRDefault="00B03AC2" w:rsidP="00B03AC2">
            <w:pPr>
              <w:ind w:left="420" w:right="360" w:hanging="420"/>
              <w:rPr>
                <w:b/>
                <w:bCs/>
              </w:rPr>
            </w:pPr>
            <w:r w:rsidRPr="00B03AC2">
              <w:rPr>
                <w:b/>
                <w:bCs/>
              </w:rPr>
              <w:t xml:space="preserve">Cold Isostatic compaction </w:t>
            </w:r>
          </w:p>
          <w:p w14:paraId="56A22DA8" w14:textId="77777777" w:rsidR="00B03AC2" w:rsidRDefault="00B03AC2" w:rsidP="00B03AC2">
            <w:pPr>
              <w:ind w:left="420" w:right="360" w:hanging="420"/>
            </w:pPr>
            <w:r w:rsidRPr="00B03AC2">
              <w:t>5.5</w:t>
            </w:r>
            <w:r>
              <w:t xml:space="preserve"> Isostatic press equipment </w:t>
            </w:r>
          </w:p>
          <w:p w14:paraId="57E4D1A7" w14:textId="6976724F" w:rsidR="00B03AC2" w:rsidRDefault="00B03AC2" w:rsidP="00B03AC2">
            <w:pPr>
              <w:ind w:left="420" w:right="360" w:hanging="420"/>
            </w:pPr>
            <w:r>
              <w:lastRenderedPageBreak/>
              <w:t>5.6</w:t>
            </w:r>
            <w:r>
              <w:t xml:space="preserve"> </w:t>
            </w:r>
            <w:r>
              <w:t xml:space="preserve">Isostatic pressing cycle </w:t>
            </w:r>
          </w:p>
          <w:p w14:paraId="0A7E1521" w14:textId="6541EC8A" w:rsidR="00B03AC2" w:rsidRPr="00B03AC2" w:rsidRDefault="00B03AC2" w:rsidP="00B03AC2">
            <w:pPr>
              <w:ind w:left="420" w:right="360" w:hanging="420"/>
            </w:pPr>
            <w:r>
              <w:t xml:space="preserve">5.7 Defects due to tooling limitation </w:t>
            </w:r>
          </w:p>
        </w:tc>
      </w:tr>
      <w:tr w:rsidR="0046657E" w:rsidRPr="00862C6B" w14:paraId="2C0B7E11"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BD486E" w14:textId="640DAB19" w:rsidR="0046657E" w:rsidRPr="00862C6B" w:rsidRDefault="0046657E" w:rsidP="0046657E">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lastRenderedPageBreak/>
              <w:t>Week 7</w:t>
            </w:r>
          </w:p>
        </w:tc>
        <w:tc>
          <w:tcPr>
            <w:tcW w:w="8518" w:type="dxa"/>
            <w:tcBorders>
              <w:top w:val="single" w:sz="4" w:space="0" w:color="000000"/>
              <w:left w:val="single" w:sz="4" w:space="0" w:color="000000"/>
              <w:bottom w:val="single" w:sz="4" w:space="0" w:color="000000"/>
              <w:right w:val="single" w:sz="4" w:space="0" w:color="000000"/>
            </w:tcBorders>
          </w:tcPr>
          <w:p w14:paraId="08908A04" w14:textId="40819E5C" w:rsidR="0046657E" w:rsidRPr="00993A9D" w:rsidRDefault="00993A9D" w:rsidP="008B681A">
            <w:pPr>
              <w:ind w:left="420" w:right="360" w:hanging="420"/>
              <w:rPr>
                <w:b/>
                <w:bCs/>
              </w:rPr>
            </w:pPr>
            <w:r w:rsidRPr="00993A9D">
              <w:rPr>
                <w:b/>
                <w:bCs/>
              </w:rPr>
              <w:t>Mid -term test</w:t>
            </w:r>
          </w:p>
        </w:tc>
      </w:tr>
      <w:tr w:rsidR="0046657E" w:rsidRPr="00862C6B" w14:paraId="51719F35" w14:textId="77777777" w:rsidTr="00993A9D">
        <w:trPr>
          <w:trHeight w:val="656"/>
        </w:trPr>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FF01802" w14:textId="7EE1A5E4" w:rsidR="0046657E" w:rsidRPr="00862C6B" w:rsidRDefault="0046657E" w:rsidP="0046657E">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Week 8</w:t>
            </w:r>
          </w:p>
        </w:tc>
        <w:tc>
          <w:tcPr>
            <w:tcW w:w="8518" w:type="dxa"/>
            <w:tcBorders>
              <w:top w:val="single" w:sz="4" w:space="0" w:color="000000"/>
              <w:left w:val="single" w:sz="4" w:space="0" w:color="000000"/>
              <w:bottom w:val="single" w:sz="4" w:space="0" w:color="000000"/>
              <w:right w:val="single" w:sz="4" w:space="0" w:color="000000"/>
            </w:tcBorders>
          </w:tcPr>
          <w:p w14:paraId="3BC151A8" w14:textId="77777777" w:rsidR="0046657E" w:rsidRDefault="00993A9D" w:rsidP="00B03AC2">
            <w:pPr>
              <w:ind w:left="420" w:right="360" w:hanging="420"/>
              <w:rPr>
                <w:b/>
                <w:bCs/>
              </w:rPr>
            </w:pPr>
            <w:r w:rsidRPr="00993A9D">
              <w:rPr>
                <w:b/>
                <w:bCs/>
              </w:rPr>
              <w:t xml:space="preserve">Sintering process of powder compacts </w:t>
            </w:r>
          </w:p>
          <w:p w14:paraId="397F243F" w14:textId="34A046F6" w:rsidR="000047CA" w:rsidRPr="00B03AC2" w:rsidRDefault="000047CA" w:rsidP="000047CA">
            <w:pPr>
              <w:ind w:left="420" w:right="360" w:hanging="420"/>
            </w:pPr>
            <w:r>
              <w:t>8</w:t>
            </w:r>
            <w:r w:rsidRPr="00B03AC2">
              <w:t>.1</w:t>
            </w:r>
            <w:r>
              <w:t xml:space="preserve"> introduction </w:t>
            </w:r>
          </w:p>
          <w:p w14:paraId="7DFA0796" w14:textId="278A19E7" w:rsidR="00B03AC2" w:rsidRPr="00B03AC2" w:rsidRDefault="000047CA" w:rsidP="00B03AC2">
            <w:pPr>
              <w:ind w:left="420" w:right="360" w:hanging="420"/>
            </w:pPr>
            <w:r>
              <w:t>8</w:t>
            </w:r>
            <w:r w:rsidR="00B03AC2" w:rsidRPr="00B03AC2">
              <w:t>.2</w:t>
            </w:r>
            <w:r w:rsidR="00B03AC2">
              <w:t xml:space="preserve"> </w:t>
            </w:r>
            <w:r>
              <w:t xml:space="preserve">Liquid phase and activated sintering </w:t>
            </w:r>
          </w:p>
          <w:p w14:paraId="517528EA" w14:textId="3F9B36FE" w:rsidR="00B03AC2" w:rsidRPr="00B03AC2" w:rsidRDefault="000047CA" w:rsidP="00B03AC2">
            <w:pPr>
              <w:ind w:left="420" w:right="360" w:hanging="420"/>
            </w:pPr>
            <w:r>
              <w:t>8</w:t>
            </w:r>
            <w:r w:rsidR="00B03AC2" w:rsidRPr="00B03AC2">
              <w:t>.3</w:t>
            </w:r>
            <w:r w:rsidR="00B03AC2">
              <w:t xml:space="preserve"> </w:t>
            </w:r>
            <w:r>
              <w:t xml:space="preserve">Loose </w:t>
            </w:r>
            <w:r>
              <w:t>sintering</w:t>
            </w:r>
          </w:p>
          <w:p w14:paraId="6C383628" w14:textId="136A57BE" w:rsidR="00B03AC2" w:rsidRPr="00B03AC2" w:rsidRDefault="000047CA" w:rsidP="00B03AC2">
            <w:pPr>
              <w:ind w:left="420" w:right="360" w:hanging="420"/>
            </w:pPr>
            <w:r>
              <w:t>8</w:t>
            </w:r>
            <w:r w:rsidR="00B03AC2" w:rsidRPr="00B03AC2">
              <w:t>.4</w:t>
            </w:r>
            <w:r w:rsidR="00B03AC2">
              <w:t xml:space="preserve"> </w:t>
            </w:r>
            <w:r>
              <w:t>Process variables</w:t>
            </w:r>
          </w:p>
          <w:p w14:paraId="5CFB82E4" w14:textId="5DCA9684" w:rsidR="00B03AC2" w:rsidRPr="00B03AC2" w:rsidRDefault="000047CA" w:rsidP="00B03AC2">
            <w:pPr>
              <w:ind w:left="420" w:right="360" w:hanging="420"/>
            </w:pPr>
            <w:r>
              <w:t>8</w:t>
            </w:r>
            <w:r w:rsidR="00B03AC2" w:rsidRPr="00B03AC2">
              <w:t>.5</w:t>
            </w:r>
            <w:r w:rsidR="00B03AC2">
              <w:t xml:space="preserve"> </w:t>
            </w:r>
            <w:r>
              <w:t xml:space="preserve">Material variables </w:t>
            </w:r>
          </w:p>
          <w:p w14:paraId="526021BF" w14:textId="79AC3F4F" w:rsidR="00B03AC2" w:rsidRDefault="000047CA" w:rsidP="00B03AC2">
            <w:pPr>
              <w:ind w:left="420" w:right="360" w:hanging="420"/>
            </w:pPr>
            <w:r>
              <w:t>8</w:t>
            </w:r>
            <w:r w:rsidR="00B03AC2" w:rsidRPr="00B03AC2">
              <w:t>.6</w:t>
            </w:r>
            <w:r w:rsidR="00B03AC2">
              <w:t xml:space="preserve"> </w:t>
            </w:r>
            <w:r>
              <w:t xml:space="preserve">Dimensional changes </w:t>
            </w:r>
          </w:p>
          <w:p w14:paraId="7A010D60" w14:textId="5EEF3C4E" w:rsidR="000047CA" w:rsidRPr="00B03AC2" w:rsidRDefault="000047CA" w:rsidP="00B03AC2">
            <w:pPr>
              <w:ind w:left="420" w:right="360" w:hanging="420"/>
            </w:pPr>
            <w:r>
              <w:t xml:space="preserve">8.7 Microstructural changes </w:t>
            </w:r>
          </w:p>
          <w:p w14:paraId="48D5E9A8" w14:textId="1DB5613D" w:rsidR="00B03AC2" w:rsidRPr="00B03AC2" w:rsidRDefault="00B03AC2" w:rsidP="00B03AC2">
            <w:pPr>
              <w:ind w:left="420" w:right="360" w:hanging="420"/>
              <w:rPr>
                <w:b/>
                <w:bCs/>
              </w:rPr>
            </w:pPr>
          </w:p>
        </w:tc>
      </w:tr>
      <w:tr w:rsidR="0046657E" w:rsidRPr="00862C6B" w14:paraId="2B17DCB1"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EF5918B" w14:textId="5A562455" w:rsidR="0046657E" w:rsidRPr="00862C6B" w:rsidRDefault="0046657E" w:rsidP="0046657E">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Week 9</w:t>
            </w:r>
          </w:p>
        </w:tc>
        <w:tc>
          <w:tcPr>
            <w:tcW w:w="8518" w:type="dxa"/>
            <w:tcBorders>
              <w:top w:val="single" w:sz="4" w:space="0" w:color="000000"/>
              <w:left w:val="single" w:sz="4" w:space="0" w:color="000000"/>
              <w:bottom w:val="single" w:sz="4" w:space="0" w:color="000000"/>
              <w:right w:val="single" w:sz="4" w:space="0" w:color="000000"/>
            </w:tcBorders>
          </w:tcPr>
          <w:p w14:paraId="6BB68550" w14:textId="561F3066" w:rsidR="00993A9D" w:rsidRPr="00993A9D" w:rsidRDefault="000047CA" w:rsidP="000047CA">
            <w:pPr>
              <w:ind w:left="420" w:right="360" w:hanging="420"/>
              <w:rPr>
                <w:b/>
                <w:bCs/>
              </w:rPr>
            </w:pPr>
            <w:r>
              <w:rPr>
                <w:b/>
                <w:bCs/>
              </w:rPr>
              <w:t xml:space="preserve">Secondary Treatment </w:t>
            </w:r>
            <w:r w:rsidR="00993A9D" w:rsidRPr="00993A9D">
              <w:rPr>
                <w:b/>
                <w:bCs/>
              </w:rPr>
              <w:t xml:space="preserve"> </w:t>
            </w:r>
          </w:p>
          <w:p w14:paraId="600991B2" w14:textId="7D413591" w:rsidR="008B681A" w:rsidRDefault="000047CA" w:rsidP="000047CA">
            <w:pPr>
              <w:ind w:left="420" w:right="360" w:hanging="420"/>
            </w:pPr>
            <w:r>
              <w:t xml:space="preserve">9.1 Machining </w:t>
            </w:r>
          </w:p>
          <w:p w14:paraId="49B0ED0B" w14:textId="2211986D" w:rsidR="000047CA" w:rsidRDefault="000047CA" w:rsidP="000047CA">
            <w:pPr>
              <w:ind w:left="420" w:right="360" w:hanging="420"/>
            </w:pPr>
            <w:r>
              <w:t>9.2 Surface engineering (Coating)</w:t>
            </w:r>
          </w:p>
          <w:p w14:paraId="10C17561" w14:textId="41907CDD" w:rsidR="000047CA" w:rsidRPr="00CD226A" w:rsidRDefault="000047CA" w:rsidP="000047CA">
            <w:pPr>
              <w:ind w:left="420" w:right="360" w:hanging="420"/>
            </w:pPr>
            <w:r>
              <w:t xml:space="preserve">9.3 Heat treatment </w:t>
            </w:r>
            <w:r w:rsidR="00925B30">
              <w:t>(Hardenability</w:t>
            </w:r>
            <w:r>
              <w:t xml:space="preserve">, case hardening, age </w:t>
            </w:r>
            <w:r>
              <w:t>hardening</w:t>
            </w:r>
            <w:r>
              <w:t xml:space="preserve">) </w:t>
            </w:r>
          </w:p>
          <w:p w14:paraId="7DDD3A70" w14:textId="73D980EC" w:rsidR="0046657E" w:rsidRPr="008B681A" w:rsidRDefault="008B681A" w:rsidP="008B681A">
            <w:pPr>
              <w:ind w:left="420" w:right="360" w:hanging="420"/>
              <w:rPr>
                <w:b/>
                <w:bCs/>
              </w:rPr>
            </w:pPr>
            <w:r>
              <w:rPr>
                <w:b/>
                <w:bCs/>
              </w:rPr>
              <w:t xml:space="preserve"> </w:t>
            </w:r>
          </w:p>
        </w:tc>
      </w:tr>
      <w:tr w:rsidR="0046657E" w:rsidRPr="00862C6B" w14:paraId="56414364"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27C9F20" w14:textId="776D8C3E" w:rsidR="0046657E" w:rsidRDefault="0046657E" w:rsidP="0046657E">
            <w:pPr>
              <w:spacing w:line="360" w:lineRule="auto"/>
              <w:ind w:left="-18" w:firstLine="18"/>
              <w:jc w:val="both"/>
              <w:rPr>
                <w:rFonts w:asciiTheme="majorBidi" w:hAnsiTheme="majorBidi" w:cstheme="majorBidi"/>
                <w:b/>
                <w:sz w:val="24"/>
                <w:szCs w:val="24"/>
              </w:rPr>
            </w:pPr>
            <w:r>
              <w:rPr>
                <w:rFonts w:asciiTheme="majorBidi" w:hAnsiTheme="majorBidi" w:cstheme="majorBidi"/>
                <w:b/>
                <w:color w:val="auto"/>
                <w:sz w:val="24"/>
                <w:szCs w:val="24"/>
              </w:rPr>
              <w:t>Week 10</w:t>
            </w:r>
            <w:r w:rsidR="00DA53B8">
              <w:rPr>
                <w:rFonts w:asciiTheme="majorBidi" w:hAnsiTheme="majorBidi" w:cstheme="majorBidi"/>
                <w:b/>
                <w:color w:val="auto"/>
                <w:sz w:val="24"/>
                <w:szCs w:val="24"/>
              </w:rPr>
              <w:t xml:space="preserve"> &amp; 11</w:t>
            </w:r>
          </w:p>
        </w:tc>
        <w:tc>
          <w:tcPr>
            <w:tcW w:w="8518" w:type="dxa"/>
            <w:tcBorders>
              <w:top w:val="single" w:sz="4" w:space="0" w:color="000000"/>
              <w:left w:val="single" w:sz="4" w:space="0" w:color="000000"/>
              <w:bottom w:val="single" w:sz="4" w:space="0" w:color="000000"/>
              <w:right w:val="single" w:sz="4" w:space="0" w:color="000000"/>
            </w:tcBorders>
          </w:tcPr>
          <w:p w14:paraId="6C2EDEC3" w14:textId="77777777" w:rsidR="00925B30" w:rsidRPr="00925B30" w:rsidRDefault="00925B30" w:rsidP="00925B30">
            <w:pPr>
              <w:ind w:right="360"/>
              <w:jc w:val="both"/>
              <w:rPr>
                <w:b/>
                <w:bCs/>
              </w:rPr>
            </w:pPr>
            <w:r w:rsidRPr="00925B30">
              <w:rPr>
                <w:b/>
                <w:bCs/>
              </w:rPr>
              <w:t>Powder Injection Molding</w:t>
            </w:r>
          </w:p>
          <w:p w14:paraId="06835CF9" w14:textId="025A5ECE" w:rsidR="00925B30" w:rsidRDefault="00925B30" w:rsidP="00925B30">
            <w:r>
              <w:t xml:space="preserve"> 10.1 </w:t>
            </w:r>
            <w:r w:rsidRPr="00925B30">
              <w:t>Selection and Production of Metal Powders</w:t>
            </w:r>
          </w:p>
          <w:p w14:paraId="17EFA59B" w14:textId="77777777" w:rsidR="00925B30" w:rsidRDefault="00925B30" w:rsidP="00925B30">
            <w:r>
              <w:t>10.2 Mixing</w:t>
            </w:r>
          </w:p>
          <w:p w14:paraId="54FB053E" w14:textId="1B7D4604" w:rsidR="00925B30" w:rsidRPr="00925B30" w:rsidRDefault="00925B30" w:rsidP="00925B30">
            <w:r>
              <w:t xml:space="preserve">10.3 </w:t>
            </w:r>
            <w:proofErr w:type="spellStart"/>
            <w:r w:rsidRPr="00925B30">
              <w:t>Moulding</w:t>
            </w:r>
            <w:proofErr w:type="spellEnd"/>
            <w:r w:rsidRPr="00925B30">
              <w:t> </w:t>
            </w:r>
          </w:p>
          <w:p w14:paraId="3D04EF72" w14:textId="7504C1EC" w:rsidR="00925B30" w:rsidRPr="00925B30" w:rsidRDefault="00925B30" w:rsidP="00925B30">
            <w:r>
              <w:t xml:space="preserve">10.4 </w:t>
            </w:r>
            <w:proofErr w:type="spellStart"/>
            <w:r w:rsidRPr="00925B30">
              <w:t>Debinding</w:t>
            </w:r>
            <w:proofErr w:type="spellEnd"/>
          </w:p>
          <w:p w14:paraId="0162ACAE" w14:textId="58DAC842" w:rsidR="00925B30" w:rsidRPr="00925B30" w:rsidRDefault="00925B30" w:rsidP="00925B30">
            <w:r>
              <w:t xml:space="preserve">10.5 </w:t>
            </w:r>
            <w:r w:rsidRPr="00925B30">
              <w:t>Sintering</w:t>
            </w:r>
          </w:p>
          <w:p w14:paraId="71F16F21" w14:textId="3BB61891" w:rsidR="0046657E" w:rsidRPr="00925B30" w:rsidRDefault="0046657E" w:rsidP="00925B30">
            <w:pPr>
              <w:ind w:right="360"/>
              <w:jc w:val="both"/>
            </w:pPr>
          </w:p>
        </w:tc>
      </w:tr>
      <w:tr w:rsidR="0046657E" w:rsidRPr="00862C6B" w14:paraId="280090D0"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D7A2B78" w14:textId="09505CE9" w:rsidR="0046657E" w:rsidRPr="00862C6B" w:rsidRDefault="00DA53B8" w:rsidP="0046657E">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Week</w:t>
            </w:r>
            <w:r w:rsidR="0046657E">
              <w:rPr>
                <w:rFonts w:asciiTheme="majorBidi" w:hAnsiTheme="majorBidi" w:cstheme="majorBidi"/>
                <w:b/>
                <w:color w:val="auto"/>
                <w:sz w:val="24"/>
                <w:szCs w:val="24"/>
              </w:rPr>
              <w:t xml:space="preserve"> 12 </w:t>
            </w:r>
          </w:p>
        </w:tc>
        <w:tc>
          <w:tcPr>
            <w:tcW w:w="8518" w:type="dxa"/>
            <w:tcBorders>
              <w:top w:val="single" w:sz="4" w:space="0" w:color="000000"/>
              <w:left w:val="single" w:sz="4" w:space="0" w:color="000000"/>
              <w:bottom w:val="single" w:sz="4" w:space="0" w:color="000000"/>
              <w:right w:val="single" w:sz="4" w:space="0" w:color="000000"/>
            </w:tcBorders>
          </w:tcPr>
          <w:p w14:paraId="6F7F489D" w14:textId="77777777" w:rsidR="00993A9D" w:rsidRDefault="00993A9D" w:rsidP="008B681A">
            <w:pPr>
              <w:ind w:left="420" w:right="360" w:hanging="420"/>
              <w:rPr>
                <w:b/>
                <w:bCs/>
              </w:rPr>
            </w:pPr>
            <w:r w:rsidRPr="00993A9D">
              <w:rPr>
                <w:b/>
                <w:bCs/>
              </w:rPr>
              <w:t>Sintered Metal Carbides</w:t>
            </w:r>
          </w:p>
          <w:p w14:paraId="62E28B22" w14:textId="125918C6" w:rsidR="0046657E" w:rsidRPr="008B681A" w:rsidRDefault="0046657E" w:rsidP="000047CA">
            <w:pPr>
              <w:ind w:left="420" w:right="360" w:hanging="420"/>
            </w:pPr>
          </w:p>
        </w:tc>
      </w:tr>
      <w:tr w:rsidR="0046657E" w:rsidRPr="00862C6B" w14:paraId="7DCCEF1F"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8C03FE6" w14:textId="346D1FE6" w:rsidR="0046657E" w:rsidRPr="00862C6B" w:rsidRDefault="0046657E" w:rsidP="008B681A">
            <w:pPr>
              <w:spacing w:line="360" w:lineRule="auto"/>
              <w:ind w:left="-18" w:firstLine="18"/>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Week 1</w:t>
            </w:r>
            <w:r w:rsidR="00993A9D">
              <w:rPr>
                <w:rFonts w:asciiTheme="majorBidi" w:hAnsiTheme="majorBidi" w:cstheme="majorBidi"/>
                <w:b/>
                <w:color w:val="auto"/>
                <w:sz w:val="24"/>
                <w:szCs w:val="24"/>
              </w:rPr>
              <w:t>3</w:t>
            </w:r>
          </w:p>
        </w:tc>
        <w:tc>
          <w:tcPr>
            <w:tcW w:w="8518" w:type="dxa"/>
            <w:tcBorders>
              <w:top w:val="single" w:sz="4" w:space="0" w:color="000000"/>
              <w:left w:val="single" w:sz="4" w:space="0" w:color="000000"/>
              <w:bottom w:val="single" w:sz="4" w:space="0" w:color="000000"/>
              <w:right w:val="single" w:sz="4" w:space="0" w:color="000000"/>
            </w:tcBorders>
          </w:tcPr>
          <w:p w14:paraId="6EFB0827" w14:textId="77777777" w:rsidR="00993A9D" w:rsidRDefault="00993A9D" w:rsidP="008B681A">
            <w:pPr>
              <w:autoSpaceDE w:val="0"/>
              <w:autoSpaceDN w:val="0"/>
              <w:adjustRightInd w:val="0"/>
              <w:rPr>
                <w:b/>
                <w:bCs/>
              </w:rPr>
            </w:pPr>
            <w:r w:rsidRPr="00993A9D">
              <w:rPr>
                <w:b/>
                <w:bCs/>
              </w:rPr>
              <w:t>Application of powder technology</w:t>
            </w:r>
          </w:p>
          <w:p w14:paraId="42602735" w14:textId="791AD3F3" w:rsidR="0046657E" w:rsidRPr="008B681A" w:rsidRDefault="008B681A" w:rsidP="008B681A">
            <w:pPr>
              <w:ind w:left="420" w:right="360" w:hanging="420"/>
              <w:rPr>
                <w:b/>
                <w:bCs/>
              </w:rPr>
            </w:pPr>
            <w:r w:rsidRPr="003A1A00">
              <w:rPr>
                <w:b/>
                <w:bCs/>
              </w:rPr>
              <w:t xml:space="preserve"> </w:t>
            </w:r>
          </w:p>
        </w:tc>
      </w:tr>
      <w:tr w:rsidR="0046657E" w:rsidRPr="00862C6B" w14:paraId="2E828715"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9FE746B" w14:textId="085B2328" w:rsidR="0046657E" w:rsidRPr="00862C6B" w:rsidRDefault="0046657E" w:rsidP="008B681A">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Week 1</w:t>
            </w:r>
            <w:r w:rsidR="00993A9D">
              <w:rPr>
                <w:rFonts w:asciiTheme="majorBidi" w:hAnsiTheme="majorBidi" w:cstheme="majorBidi"/>
                <w:b/>
                <w:color w:val="auto"/>
                <w:sz w:val="24"/>
                <w:szCs w:val="24"/>
              </w:rPr>
              <w:t>4</w:t>
            </w:r>
          </w:p>
        </w:tc>
        <w:tc>
          <w:tcPr>
            <w:tcW w:w="8518" w:type="dxa"/>
            <w:tcBorders>
              <w:top w:val="single" w:sz="4" w:space="0" w:color="000000"/>
              <w:left w:val="single" w:sz="4" w:space="0" w:color="000000"/>
              <w:bottom w:val="single" w:sz="4" w:space="0" w:color="000000"/>
              <w:right w:val="single" w:sz="4" w:space="0" w:color="000000"/>
            </w:tcBorders>
          </w:tcPr>
          <w:p w14:paraId="38CC4E02" w14:textId="4DE29275" w:rsidR="00993A9D" w:rsidRDefault="00993A9D" w:rsidP="008B681A">
            <w:pPr>
              <w:ind w:left="420" w:right="360" w:hanging="420"/>
              <w:rPr>
                <w:b/>
                <w:bCs/>
              </w:rPr>
            </w:pPr>
            <w:r w:rsidRPr="00993A9D">
              <w:rPr>
                <w:b/>
                <w:bCs/>
              </w:rPr>
              <w:t>Advantage and disadvantage of powder technology</w:t>
            </w:r>
          </w:p>
          <w:p w14:paraId="71C505F5" w14:textId="75FA0D49" w:rsidR="0046657E" w:rsidRPr="008B681A" w:rsidRDefault="0046657E" w:rsidP="008B681A">
            <w:pPr>
              <w:ind w:left="420" w:right="360" w:hanging="420"/>
            </w:pPr>
          </w:p>
        </w:tc>
      </w:tr>
      <w:tr w:rsidR="0046657E" w:rsidRPr="00862C6B" w14:paraId="6515CFC2"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7D7999D" w14:textId="1BF3E675" w:rsidR="0046657E" w:rsidRPr="00862C6B" w:rsidRDefault="0046657E" w:rsidP="008B681A">
            <w:pPr>
              <w:spacing w:line="360" w:lineRule="auto"/>
              <w:ind w:left="-18" w:firstLine="18"/>
              <w:jc w:val="both"/>
              <w:rPr>
                <w:rFonts w:asciiTheme="majorBidi" w:hAnsiTheme="majorBidi" w:cstheme="majorBidi"/>
                <w:b/>
                <w:sz w:val="24"/>
                <w:szCs w:val="24"/>
              </w:rPr>
            </w:pPr>
            <w:r>
              <w:rPr>
                <w:rFonts w:asciiTheme="majorBidi" w:hAnsiTheme="majorBidi" w:cstheme="majorBidi"/>
                <w:b/>
                <w:color w:val="auto"/>
                <w:sz w:val="24"/>
                <w:szCs w:val="24"/>
              </w:rPr>
              <w:t>Week 1</w:t>
            </w:r>
            <w:r w:rsidR="00993A9D">
              <w:rPr>
                <w:rFonts w:asciiTheme="majorBidi" w:hAnsiTheme="majorBidi" w:cstheme="majorBidi"/>
                <w:b/>
                <w:color w:val="auto"/>
                <w:sz w:val="24"/>
                <w:szCs w:val="24"/>
              </w:rPr>
              <w:t>5</w:t>
            </w:r>
          </w:p>
        </w:tc>
        <w:tc>
          <w:tcPr>
            <w:tcW w:w="8518" w:type="dxa"/>
            <w:tcBorders>
              <w:top w:val="single" w:sz="4" w:space="0" w:color="000000"/>
              <w:left w:val="single" w:sz="4" w:space="0" w:color="000000"/>
              <w:bottom w:val="single" w:sz="4" w:space="0" w:color="000000"/>
              <w:right w:val="single" w:sz="4" w:space="0" w:color="000000"/>
            </w:tcBorders>
          </w:tcPr>
          <w:p w14:paraId="452CDC8C" w14:textId="2A5275BF" w:rsidR="0046657E" w:rsidRPr="00862C6B" w:rsidRDefault="00993A9D" w:rsidP="008B681A">
            <w:pPr>
              <w:spacing w:line="360" w:lineRule="auto"/>
              <w:jc w:val="both"/>
              <w:rPr>
                <w:rFonts w:asciiTheme="majorBidi" w:hAnsiTheme="majorBidi" w:cstheme="majorBidi"/>
                <w:sz w:val="24"/>
                <w:szCs w:val="24"/>
              </w:rPr>
            </w:pPr>
            <w:r>
              <w:rPr>
                <w:rFonts w:asciiTheme="majorBidi" w:hAnsiTheme="majorBidi" w:cstheme="majorBidi"/>
                <w:sz w:val="24"/>
                <w:szCs w:val="24"/>
              </w:rPr>
              <w:t>Final Exam</w:t>
            </w:r>
          </w:p>
        </w:tc>
      </w:tr>
    </w:tbl>
    <w:p w14:paraId="60C5590D" w14:textId="77A18FA2" w:rsidR="00571563" w:rsidRDefault="00571563" w:rsidP="00925B30">
      <w:pPr>
        <w:spacing w:after="0"/>
      </w:pPr>
    </w:p>
    <w:p w14:paraId="0C10211B" w14:textId="77777777" w:rsidR="000622DC" w:rsidRPr="00925B30" w:rsidRDefault="000622DC" w:rsidP="00925B30">
      <w:pPr>
        <w:spacing w:after="0"/>
      </w:pPr>
    </w:p>
    <w:tbl>
      <w:tblPr>
        <w:tblStyle w:val="af3"/>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862C6B" w:rsidRPr="00862C6B" w14:paraId="247FFE33" w14:textId="77777777">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970116F" w14:textId="77777777" w:rsidR="00144ED7" w:rsidRPr="00862C6B" w:rsidRDefault="00752AE4">
            <w:pPr>
              <w:spacing w:line="276"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Delivery Plan (Weekly Lab. Syllabus)</w:t>
            </w:r>
          </w:p>
          <w:p w14:paraId="2B598640" w14:textId="77777777" w:rsidR="00144ED7" w:rsidRPr="00862C6B" w:rsidRDefault="00752AE4">
            <w:pPr>
              <w:pBdr>
                <w:top w:val="nil"/>
                <w:left w:val="nil"/>
                <w:bottom w:val="nil"/>
                <w:right w:val="nil"/>
                <w:between w:val="nil"/>
              </w:pBdr>
              <w:bidi/>
              <w:spacing w:line="276"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المنهاج الاسبوعي للمختبر</w:t>
            </w:r>
          </w:p>
        </w:tc>
      </w:tr>
      <w:tr w:rsidR="00862C6B" w:rsidRPr="00862C6B" w14:paraId="310F4609"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D479FCD" w14:textId="77777777" w:rsidR="00144ED7" w:rsidRPr="00862C6B" w:rsidRDefault="00752AE4">
            <w:pPr>
              <w:spacing w:line="360" w:lineRule="auto"/>
              <w:ind w:left="-18" w:hanging="720"/>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FCA5AEF" w14:textId="77777777" w:rsidR="00144ED7" w:rsidRPr="00862C6B" w:rsidRDefault="00752AE4">
            <w:pPr>
              <w:spacing w:line="360"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Material Covered</w:t>
            </w:r>
          </w:p>
        </w:tc>
      </w:tr>
      <w:tr w:rsidR="00862C6B" w:rsidRPr="00862C6B" w14:paraId="3FF63DA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1FE9E7D" w14:textId="00B50C97" w:rsidR="00144ED7" w:rsidRPr="00862C6B" w:rsidRDefault="00752AE4">
            <w:pPr>
              <w:spacing w:line="360" w:lineRule="auto"/>
              <w:ind w:left="-18"/>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1012E560" w14:textId="7750BFE3" w:rsidR="00144ED7" w:rsidRPr="00862C6B" w:rsidRDefault="00993A9D" w:rsidP="00571B4D">
            <w:pPr>
              <w:spacing w:line="360" w:lineRule="auto"/>
              <w:rPr>
                <w:rFonts w:asciiTheme="majorBidi" w:hAnsiTheme="majorBidi" w:cstheme="majorBidi"/>
                <w:color w:val="auto"/>
                <w:sz w:val="24"/>
                <w:szCs w:val="24"/>
              </w:rPr>
            </w:pPr>
            <w:r>
              <w:rPr>
                <w:rFonts w:asciiTheme="majorBidi" w:hAnsiTheme="majorBidi" w:cstheme="majorBidi"/>
                <w:color w:val="auto"/>
                <w:sz w:val="24"/>
                <w:szCs w:val="24"/>
              </w:rPr>
              <w:t>Lab 1:</w:t>
            </w:r>
          </w:p>
        </w:tc>
      </w:tr>
      <w:tr w:rsidR="008F1719" w:rsidRPr="00862C6B" w14:paraId="051D6414"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234436B" w14:textId="608F0861" w:rsidR="008F1719" w:rsidRPr="00862C6B" w:rsidRDefault="00680F53">
            <w:pPr>
              <w:spacing w:line="360" w:lineRule="auto"/>
              <w:ind w:left="-18"/>
              <w:jc w:val="center"/>
              <w:rPr>
                <w:rFonts w:asciiTheme="majorBidi" w:hAnsiTheme="majorBidi" w:cstheme="majorBidi"/>
                <w:b/>
                <w:sz w:val="24"/>
                <w:szCs w:val="24"/>
              </w:rPr>
            </w:pPr>
            <w:r>
              <w:rPr>
                <w:rFonts w:asciiTheme="majorBidi" w:hAnsiTheme="majorBidi" w:cstheme="majorBidi"/>
                <w:b/>
                <w:sz w:val="24"/>
                <w:szCs w:val="24"/>
              </w:rPr>
              <w:t xml:space="preserve">Week </w:t>
            </w:r>
            <w:r w:rsidR="00713F75">
              <w:rPr>
                <w:rFonts w:asciiTheme="majorBidi" w:hAnsiTheme="majorBidi" w:cstheme="majorBidi"/>
                <w:b/>
                <w:sz w:val="24"/>
                <w:szCs w:val="24"/>
              </w:rPr>
              <w:t>2</w:t>
            </w:r>
          </w:p>
        </w:tc>
        <w:tc>
          <w:tcPr>
            <w:tcW w:w="9240" w:type="dxa"/>
            <w:tcBorders>
              <w:top w:val="single" w:sz="4" w:space="0" w:color="000000"/>
              <w:left w:val="single" w:sz="4" w:space="0" w:color="000000"/>
              <w:bottom w:val="single" w:sz="4" w:space="0" w:color="000000"/>
              <w:right w:val="single" w:sz="4" w:space="0" w:color="000000"/>
            </w:tcBorders>
            <w:vAlign w:val="center"/>
          </w:tcPr>
          <w:p w14:paraId="2A0B0DCE" w14:textId="67096322" w:rsidR="008F1719" w:rsidRPr="00862C6B" w:rsidRDefault="008F1719" w:rsidP="00571B4D">
            <w:pPr>
              <w:spacing w:line="360" w:lineRule="auto"/>
              <w:rPr>
                <w:rFonts w:asciiTheme="majorBidi" w:hAnsiTheme="majorBidi" w:cstheme="majorBidi"/>
                <w:sz w:val="24"/>
                <w:szCs w:val="24"/>
              </w:rPr>
            </w:pPr>
            <w:r>
              <w:rPr>
                <w:rFonts w:asciiTheme="majorBidi" w:hAnsiTheme="majorBidi" w:cstheme="majorBidi"/>
                <w:sz w:val="24"/>
                <w:szCs w:val="24"/>
              </w:rPr>
              <w:t xml:space="preserve">Lab 2: </w:t>
            </w:r>
          </w:p>
        </w:tc>
      </w:tr>
      <w:tr w:rsidR="00571B4D" w:rsidRPr="00862C6B" w14:paraId="27BBC07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186EB0A" w14:textId="3A740F9E" w:rsidR="00571B4D" w:rsidRDefault="00571B4D" w:rsidP="00571B4D">
            <w:pPr>
              <w:spacing w:line="360" w:lineRule="auto"/>
              <w:ind w:left="-18"/>
              <w:jc w:val="center"/>
              <w:rPr>
                <w:rFonts w:asciiTheme="majorBidi" w:hAnsiTheme="majorBidi" w:cstheme="majorBidi"/>
                <w:b/>
                <w:sz w:val="24"/>
                <w:szCs w:val="24"/>
              </w:rPr>
            </w:pPr>
            <w:r>
              <w:rPr>
                <w:rFonts w:asciiTheme="majorBidi" w:hAnsiTheme="majorBidi" w:cstheme="majorBidi"/>
                <w:b/>
                <w:sz w:val="24"/>
                <w:szCs w:val="24"/>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5FF3D192" w14:textId="22E70B3F" w:rsidR="00571B4D" w:rsidRDefault="00571B4D" w:rsidP="00571B4D">
            <w:pPr>
              <w:spacing w:line="360" w:lineRule="auto"/>
              <w:rPr>
                <w:rFonts w:asciiTheme="majorBidi" w:hAnsiTheme="majorBidi" w:cstheme="majorBidi"/>
                <w:sz w:val="24"/>
                <w:szCs w:val="24"/>
              </w:rPr>
            </w:pPr>
            <w:r>
              <w:rPr>
                <w:rFonts w:asciiTheme="majorBidi" w:hAnsiTheme="majorBidi" w:cstheme="majorBidi"/>
                <w:sz w:val="24"/>
                <w:szCs w:val="24"/>
              </w:rPr>
              <w:t xml:space="preserve">Lab 3: </w:t>
            </w:r>
          </w:p>
        </w:tc>
      </w:tr>
      <w:tr w:rsidR="00571B4D" w:rsidRPr="00862C6B" w14:paraId="230AC33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FDF7748" w14:textId="1188027C" w:rsidR="00571B4D" w:rsidRPr="00862C6B" w:rsidRDefault="00571B4D" w:rsidP="00571B4D">
            <w:pPr>
              <w:spacing w:line="360" w:lineRule="auto"/>
              <w:ind w:left="-18"/>
              <w:jc w:val="center"/>
              <w:rPr>
                <w:rFonts w:asciiTheme="majorBidi" w:hAnsiTheme="majorBidi" w:cstheme="majorBidi"/>
                <w:b/>
                <w:sz w:val="24"/>
                <w:szCs w:val="24"/>
              </w:rPr>
            </w:pPr>
            <w:r>
              <w:rPr>
                <w:rFonts w:asciiTheme="majorBidi" w:hAnsiTheme="majorBidi" w:cstheme="majorBidi"/>
                <w:b/>
                <w:color w:val="auto"/>
                <w:sz w:val="24"/>
                <w:szCs w:val="24"/>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3AEFF806" w14:textId="2AED4E0D" w:rsidR="00571B4D" w:rsidRDefault="00C206EA" w:rsidP="00571B4D">
            <w:pPr>
              <w:spacing w:line="360" w:lineRule="auto"/>
              <w:rPr>
                <w:rFonts w:asciiTheme="majorBidi" w:hAnsiTheme="majorBidi" w:cstheme="majorBidi"/>
                <w:sz w:val="24"/>
                <w:szCs w:val="24"/>
              </w:rPr>
            </w:pPr>
            <w:r>
              <w:rPr>
                <w:rFonts w:asciiTheme="majorBidi" w:hAnsiTheme="majorBidi" w:cstheme="majorBidi"/>
                <w:color w:val="auto"/>
                <w:sz w:val="24"/>
                <w:szCs w:val="24"/>
              </w:rPr>
              <w:t>Lab 4</w:t>
            </w:r>
            <w:r w:rsidRPr="00862C6B">
              <w:rPr>
                <w:rFonts w:asciiTheme="majorBidi" w:hAnsiTheme="majorBidi" w:cstheme="majorBidi"/>
                <w:color w:val="auto"/>
                <w:sz w:val="24"/>
                <w:szCs w:val="24"/>
              </w:rPr>
              <w:t xml:space="preserve">: </w:t>
            </w:r>
          </w:p>
        </w:tc>
      </w:tr>
      <w:tr w:rsidR="00571B4D" w:rsidRPr="00862C6B" w14:paraId="5B748633"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4A94A0C" w14:textId="29D3F99C" w:rsidR="00571B4D" w:rsidRPr="00862C6B" w:rsidRDefault="00571B4D" w:rsidP="00571B4D">
            <w:pPr>
              <w:spacing w:line="360" w:lineRule="auto"/>
              <w:ind w:left="-18"/>
              <w:jc w:val="center"/>
              <w:rPr>
                <w:rFonts w:asciiTheme="majorBidi" w:hAnsiTheme="majorBidi" w:cstheme="majorBidi"/>
                <w:b/>
                <w:color w:val="auto"/>
                <w:sz w:val="24"/>
                <w:szCs w:val="24"/>
              </w:rPr>
            </w:pPr>
            <w:r w:rsidRPr="00713F75">
              <w:rPr>
                <w:rFonts w:asciiTheme="majorBidi" w:hAnsiTheme="majorBidi" w:cstheme="majorBidi"/>
                <w:b/>
                <w:sz w:val="24"/>
                <w:szCs w:val="24"/>
              </w:rPr>
              <w:t xml:space="preserve">Week </w:t>
            </w:r>
            <w:r>
              <w:rPr>
                <w:rFonts w:asciiTheme="majorBidi" w:hAnsiTheme="majorBidi" w:cstheme="majorBidi"/>
                <w:b/>
                <w:sz w:val="24"/>
                <w:szCs w:val="24"/>
              </w:rPr>
              <w:t>5</w:t>
            </w:r>
          </w:p>
        </w:tc>
        <w:tc>
          <w:tcPr>
            <w:tcW w:w="9240" w:type="dxa"/>
            <w:tcBorders>
              <w:top w:val="single" w:sz="4" w:space="0" w:color="000000"/>
              <w:left w:val="single" w:sz="4" w:space="0" w:color="000000"/>
              <w:bottom w:val="single" w:sz="4" w:space="0" w:color="000000"/>
              <w:right w:val="single" w:sz="4" w:space="0" w:color="000000"/>
            </w:tcBorders>
            <w:vAlign w:val="center"/>
          </w:tcPr>
          <w:p w14:paraId="4D8AA8A4" w14:textId="0CC3546D" w:rsidR="00571B4D" w:rsidRPr="00862C6B" w:rsidRDefault="00C206EA" w:rsidP="00C206EA">
            <w:pPr>
              <w:spacing w:line="360" w:lineRule="auto"/>
              <w:rPr>
                <w:rFonts w:asciiTheme="majorBidi" w:hAnsiTheme="majorBidi" w:cstheme="majorBidi"/>
                <w:color w:val="auto"/>
                <w:sz w:val="24"/>
                <w:szCs w:val="24"/>
              </w:rPr>
            </w:pPr>
            <w:r>
              <w:rPr>
                <w:rFonts w:asciiTheme="majorBidi" w:hAnsiTheme="majorBidi" w:cstheme="majorBidi"/>
                <w:color w:val="auto"/>
                <w:sz w:val="24"/>
                <w:szCs w:val="24"/>
              </w:rPr>
              <w:t>Lab 5</w:t>
            </w:r>
            <w:r w:rsidRPr="00862C6B">
              <w:rPr>
                <w:rFonts w:asciiTheme="majorBidi" w:hAnsiTheme="majorBidi" w:cstheme="majorBidi"/>
                <w:color w:val="auto"/>
                <w:sz w:val="24"/>
                <w:szCs w:val="24"/>
              </w:rPr>
              <w:t xml:space="preserve">: </w:t>
            </w:r>
          </w:p>
        </w:tc>
      </w:tr>
      <w:tr w:rsidR="00571B4D" w:rsidRPr="00862C6B" w14:paraId="30BB496A"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C460BC0" w14:textId="441B8FBE" w:rsidR="00571B4D" w:rsidRDefault="00571B4D" w:rsidP="00571B4D">
            <w:pPr>
              <w:spacing w:line="360" w:lineRule="auto"/>
              <w:ind w:left="-18"/>
              <w:jc w:val="center"/>
              <w:rPr>
                <w:rFonts w:asciiTheme="majorBidi" w:hAnsiTheme="majorBidi" w:cstheme="majorBidi"/>
                <w:b/>
                <w:sz w:val="24"/>
                <w:szCs w:val="24"/>
              </w:rPr>
            </w:pPr>
            <w:r w:rsidRPr="00713F75">
              <w:rPr>
                <w:rFonts w:asciiTheme="majorBidi" w:hAnsiTheme="majorBidi" w:cstheme="majorBidi"/>
                <w:b/>
                <w:sz w:val="24"/>
                <w:szCs w:val="24"/>
              </w:rPr>
              <w:t xml:space="preserve">Week </w:t>
            </w:r>
            <w:r>
              <w:rPr>
                <w:rFonts w:asciiTheme="majorBidi" w:hAnsiTheme="majorBidi" w:cstheme="majorBidi"/>
                <w:b/>
                <w:sz w:val="24"/>
                <w:szCs w:val="24"/>
              </w:rPr>
              <w:t>6</w:t>
            </w:r>
            <w:r w:rsidRPr="00713F75">
              <w:rPr>
                <w:rFonts w:asciiTheme="majorBidi" w:hAnsiTheme="majorBidi" w:cstheme="majorBidi"/>
                <w:b/>
                <w:sz w:val="24"/>
                <w:szCs w:val="24"/>
                <w:cs/>
              </w:rPr>
              <w:t>‎</w:t>
            </w:r>
          </w:p>
        </w:tc>
        <w:tc>
          <w:tcPr>
            <w:tcW w:w="9240" w:type="dxa"/>
            <w:tcBorders>
              <w:top w:val="single" w:sz="4" w:space="0" w:color="000000"/>
              <w:left w:val="single" w:sz="4" w:space="0" w:color="000000"/>
              <w:bottom w:val="single" w:sz="4" w:space="0" w:color="000000"/>
              <w:right w:val="single" w:sz="4" w:space="0" w:color="000000"/>
            </w:tcBorders>
            <w:vAlign w:val="center"/>
          </w:tcPr>
          <w:p w14:paraId="763D8243" w14:textId="4CF1FE19" w:rsidR="00571B4D" w:rsidRDefault="00993A9D" w:rsidP="00C206EA">
            <w:pPr>
              <w:spacing w:line="360" w:lineRule="auto"/>
              <w:rPr>
                <w:rFonts w:asciiTheme="majorBidi" w:hAnsiTheme="majorBidi" w:cstheme="majorBidi"/>
                <w:sz w:val="24"/>
                <w:szCs w:val="24"/>
              </w:rPr>
            </w:pPr>
            <w:r>
              <w:rPr>
                <w:rFonts w:asciiTheme="majorBidi" w:hAnsiTheme="majorBidi" w:cstheme="majorBidi"/>
                <w:sz w:val="24"/>
                <w:szCs w:val="24"/>
              </w:rPr>
              <w:t xml:space="preserve">Lab 6: </w:t>
            </w:r>
          </w:p>
        </w:tc>
      </w:tr>
      <w:tr w:rsidR="00571B4D" w:rsidRPr="00862C6B" w14:paraId="44817A9B"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053877E" w14:textId="70663D18" w:rsidR="00571B4D" w:rsidRDefault="00571B4D" w:rsidP="00571B4D">
            <w:pPr>
              <w:spacing w:line="360" w:lineRule="auto"/>
              <w:ind w:left="-18"/>
              <w:jc w:val="center"/>
              <w:rPr>
                <w:rFonts w:asciiTheme="majorBidi" w:hAnsiTheme="majorBidi" w:cstheme="majorBidi"/>
                <w:b/>
                <w:sz w:val="24"/>
                <w:szCs w:val="24"/>
              </w:rPr>
            </w:pPr>
            <w:r w:rsidRPr="00713F75">
              <w:rPr>
                <w:rFonts w:asciiTheme="majorBidi" w:hAnsiTheme="majorBidi" w:cstheme="majorBidi"/>
                <w:b/>
                <w:sz w:val="24"/>
                <w:szCs w:val="24"/>
              </w:rPr>
              <w:t xml:space="preserve">Week </w:t>
            </w:r>
            <w:r>
              <w:rPr>
                <w:rFonts w:asciiTheme="majorBidi" w:hAnsiTheme="majorBidi" w:cstheme="majorBidi"/>
                <w:b/>
                <w:sz w:val="24"/>
                <w:szCs w:val="24"/>
              </w:rPr>
              <w:t>7</w:t>
            </w:r>
          </w:p>
        </w:tc>
        <w:tc>
          <w:tcPr>
            <w:tcW w:w="9240" w:type="dxa"/>
            <w:tcBorders>
              <w:top w:val="single" w:sz="4" w:space="0" w:color="000000"/>
              <w:left w:val="single" w:sz="4" w:space="0" w:color="000000"/>
              <w:bottom w:val="single" w:sz="4" w:space="0" w:color="000000"/>
              <w:right w:val="single" w:sz="4" w:space="0" w:color="000000"/>
            </w:tcBorders>
            <w:vAlign w:val="center"/>
          </w:tcPr>
          <w:p w14:paraId="4F81E02A" w14:textId="39610A26" w:rsidR="00571B4D" w:rsidRDefault="00C206EA" w:rsidP="00C206EA">
            <w:pPr>
              <w:spacing w:line="360" w:lineRule="auto"/>
              <w:rPr>
                <w:rFonts w:asciiTheme="majorBidi" w:hAnsiTheme="majorBidi" w:cstheme="majorBidi"/>
                <w:sz w:val="24"/>
                <w:szCs w:val="24"/>
              </w:rPr>
            </w:pPr>
            <w:r>
              <w:rPr>
                <w:rFonts w:asciiTheme="majorBidi" w:hAnsiTheme="majorBidi" w:cstheme="majorBidi"/>
                <w:sz w:val="24"/>
                <w:szCs w:val="24"/>
              </w:rPr>
              <w:t>Lab 7</w:t>
            </w:r>
            <w:r w:rsidR="00993A9D">
              <w:rPr>
                <w:rFonts w:asciiTheme="majorBidi" w:hAnsiTheme="majorBidi" w:cstheme="majorBidi"/>
                <w:sz w:val="24"/>
                <w:szCs w:val="24"/>
              </w:rPr>
              <w:t>:</w:t>
            </w:r>
          </w:p>
        </w:tc>
      </w:tr>
      <w:tr w:rsidR="00C206EA" w:rsidRPr="00862C6B" w14:paraId="1F13F253" w14:textId="77777777" w:rsidTr="00532AE7">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6E8F80B3" w14:textId="612FC150" w:rsidR="00C206EA" w:rsidRDefault="00C206EA" w:rsidP="00C206EA">
            <w:pPr>
              <w:spacing w:line="360" w:lineRule="auto"/>
              <w:ind w:left="-18"/>
              <w:jc w:val="center"/>
              <w:rPr>
                <w:rFonts w:asciiTheme="majorBidi" w:hAnsiTheme="majorBidi" w:cstheme="majorBidi"/>
                <w:b/>
                <w:sz w:val="24"/>
                <w:szCs w:val="24"/>
              </w:rPr>
            </w:pPr>
            <w:r w:rsidRPr="00311EBF">
              <w:rPr>
                <w:rFonts w:asciiTheme="majorBidi" w:hAnsiTheme="majorBidi" w:cstheme="majorBidi"/>
                <w:b/>
                <w:sz w:val="24"/>
                <w:szCs w:val="24"/>
              </w:rPr>
              <w:t>Week</w:t>
            </w:r>
            <w:r>
              <w:rPr>
                <w:rFonts w:asciiTheme="majorBidi" w:hAnsiTheme="majorBidi" w:cstheme="majorBidi"/>
                <w:b/>
                <w:sz w:val="24"/>
                <w:szCs w:val="24"/>
              </w:rPr>
              <w:t xml:space="preserve"> 8</w:t>
            </w:r>
          </w:p>
        </w:tc>
        <w:tc>
          <w:tcPr>
            <w:tcW w:w="9240" w:type="dxa"/>
            <w:tcBorders>
              <w:top w:val="single" w:sz="4" w:space="0" w:color="000000"/>
              <w:left w:val="single" w:sz="4" w:space="0" w:color="000000"/>
              <w:bottom w:val="single" w:sz="4" w:space="0" w:color="000000"/>
              <w:right w:val="single" w:sz="4" w:space="0" w:color="000000"/>
            </w:tcBorders>
            <w:vAlign w:val="center"/>
          </w:tcPr>
          <w:p w14:paraId="12493F74" w14:textId="1C78BF81" w:rsidR="00C206EA" w:rsidRDefault="00993A9D" w:rsidP="00C206EA">
            <w:pPr>
              <w:spacing w:line="360" w:lineRule="auto"/>
              <w:rPr>
                <w:rFonts w:asciiTheme="majorBidi" w:hAnsiTheme="majorBidi" w:cstheme="majorBidi"/>
                <w:sz w:val="24"/>
                <w:szCs w:val="24"/>
              </w:rPr>
            </w:pPr>
            <w:r>
              <w:rPr>
                <w:rFonts w:asciiTheme="majorBidi" w:hAnsiTheme="majorBidi" w:cstheme="majorBidi"/>
                <w:sz w:val="24"/>
                <w:szCs w:val="24"/>
              </w:rPr>
              <w:t>Lab 8:</w:t>
            </w:r>
          </w:p>
        </w:tc>
      </w:tr>
      <w:tr w:rsidR="00C206EA" w:rsidRPr="00862C6B" w14:paraId="70E984FD" w14:textId="77777777" w:rsidTr="00532AE7">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653E8D79" w14:textId="0BCA3043" w:rsidR="00C206EA" w:rsidRPr="00713F75" w:rsidRDefault="00C206EA" w:rsidP="00C206EA">
            <w:pPr>
              <w:spacing w:line="360" w:lineRule="auto"/>
              <w:ind w:left="-18"/>
              <w:jc w:val="center"/>
              <w:rPr>
                <w:rFonts w:asciiTheme="majorBidi" w:hAnsiTheme="majorBidi" w:cstheme="majorBidi"/>
                <w:b/>
                <w:sz w:val="24"/>
                <w:szCs w:val="24"/>
              </w:rPr>
            </w:pPr>
            <w:r w:rsidRPr="00311EBF">
              <w:rPr>
                <w:rFonts w:asciiTheme="majorBidi" w:hAnsiTheme="majorBidi" w:cstheme="majorBidi"/>
                <w:b/>
                <w:sz w:val="24"/>
                <w:szCs w:val="24"/>
              </w:rPr>
              <w:lastRenderedPageBreak/>
              <w:t>Week</w:t>
            </w:r>
            <w:r>
              <w:rPr>
                <w:rFonts w:asciiTheme="majorBidi" w:hAnsiTheme="majorBidi" w:cstheme="majorBidi"/>
                <w:b/>
                <w:sz w:val="24"/>
                <w:szCs w:val="24"/>
              </w:rPr>
              <w:t>9</w:t>
            </w:r>
          </w:p>
        </w:tc>
        <w:tc>
          <w:tcPr>
            <w:tcW w:w="9240" w:type="dxa"/>
            <w:tcBorders>
              <w:top w:val="single" w:sz="4" w:space="0" w:color="000000"/>
              <w:left w:val="single" w:sz="4" w:space="0" w:color="000000"/>
              <w:bottom w:val="single" w:sz="4" w:space="0" w:color="000000"/>
              <w:right w:val="single" w:sz="4" w:space="0" w:color="000000"/>
            </w:tcBorders>
            <w:vAlign w:val="center"/>
          </w:tcPr>
          <w:p w14:paraId="2BC648F4" w14:textId="2DA28614" w:rsidR="00C206EA" w:rsidRDefault="00993A9D" w:rsidP="00C206EA">
            <w:pPr>
              <w:spacing w:line="360" w:lineRule="auto"/>
              <w:rPr>
                <w:rFonts w:asciiTheme="majorBidi" w:hAnsiTheme="majorBidi" w:cstheme="majorBidi"/>
                <w:sz w:val="24"/>
                <w:szCs w:val="24"/>
              </w:rPr>
            </w:pPr>
            <w:r>
              <w:rPr>
                <w:rFonts w:asciiTheme="majorBidi" w:hAnsiTheme="majorBidi" w:cstheme="majorBidi"/>
                <w:sz w:val="24"/>
                <w:szCs w:val="24"/>
              </w:rPr>
              <w:t>Lab 8:</w:t>
            </w:r>
          </w:p>
        </w:tc>
      </w:tr>
    </w:tbl>
    <w:p w14:paraId="0269844F" w14:textId="77777777" w:rsidR="00144ED7" w:rsidRDefault="00144ED7">
      <w:pPr>
        <w:tabs>
          <w:tab w:val="center" w:pos="3870"/>
        </w:tabs>
        <w:spacing w:after="0" w:line="360" w:lineRule="auto"/>
        <w:ind w:left="1985"/>
        <w:jc w:val="both"/>
        <w:rPr>
          <w:rFonts w:asciiTheme="majorBidi" w:hAnsiTheme="majorBidi" w:cstheme="majorBidi"/>
          <w:b/>
          <w:sz w:val="24"/>
          <w:szCs w:val="24"/>
        </w:rPr>
      </w:pPr>
    </w:p>
    <w:p w14:paraId="7F1CB642" w14:textId="77777777" w:rsidR="00680F53" w:rsidRDefault="00680F53">
      <w:pPr>
        <w:tabs>
          <w:tab w:val="center" w:pos="3870"/>
        </w:tabs>
        <w:spacing w:after="0" w:line="360" w:lineRule="auto"/>
        <w:ind w:left="1985"/>
        <w:jc w:val="both"/>
        <w:rPr>
          <w:rFonts w:asciiTheme="majorBidi" w:hAnsiTheme="majorBidi" w:cstheme="majorBidi"/>
          <w:b/>
          <w:sz w:val="24"/>
          <w:szCs w:val="24"/>
        </w:rPr>
      </w:pPr>
    </w:p>
    <w:p w14:paraId="0B88FF8F" w14:textId="77777777" w:rsidR="00680F53" w:rsidRPr="00862C6B" w:rsidRDefault="00680F53">
      <w:pPr>
        <w:tabs>
          <w:tab w:val="center" w:pos="3870"/>
        </w:tabs>
        <w:spacing w:after="0" w:line="360" w:lineRule="auto"/>
        <w:ind w:left="1985"/>
        <w:jc w:val="both"/>
        <w:rPr>
          <w:rFonts w:asciiTheme="majorBidi" w:hAnsiTheme="majorBidi" w:cstheme="majorBidi"/>
          <w:b/>
          <w:sz w:val="24"/>
          <w:szCs w:val="24"/>
        </w:rPr>
      </w:pPr>
    </w:p>
    <w:tbl>
      <w:tblPr>
        <w:tblStyle w:val="af4"/>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AB1034" w:rsidRPr="00862C6B" w14:paraId="32D6DAF1" w14:textId="77777777" w:rsidTr="00C376DA">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839E102" w14:textId="77777777" w:rsidR="00AB1034" w:rsidRPr="00862C6B" w:rsidRDefault="00AB1034" w:rsidP="00C376DA">
            <w:pPr>
              <w:spacing w:line="276"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Learning and Teaching Resources</w:t>
            </w:r>
          </w:p>
          <w:p w14:paraId="6F79E86F" w14:textId="77777777" w:rsidR="00AB1034" w:rsidRPr="00862C6B" w:rsidRDefault="00AB1034" w:rsidP="00C376DA">
            <w:pPr>
              <w:pBdr>
                <w:top w:val="nil"/>
                <w:left w:val="nil"/>
                <w:bottom w:val="nil"/>
                <w:right w:val="nil"/>
                <w:between w:val="nil"/>
              </w:pBdr>
              <w:bidi/>
              <w:spacing w:line="276"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tl/>
              </w:rPr>
              <w:t>مصادر التعلم والتدريس</w:t>
            </w:r>
          </w:p>
        </w:tc>
      </w:tr>
      <w:tr w:rsidR="00AB1034" w:rsidRPr="00862C6B" w14:paraId="77292B2D" w14:textId="77777777" w:rsidTr="00C376DA">
        <w:tc>
          <w:tcPr>
            <w:tcW w:w="1935" w:type="dxa"/>
            <w:tcBorders>
              <w:top w:val="single" w:sz="4" w:space="0" w:color="000000"/>
              <w:left w:val="single" w:sz="4" w:space="0" w:color="000000"/>
              <w:bottom w:val="single" w:sz="4" w:space="0" w:color="000000"/>
              <w:right w:val="nil"/>
            </w:tcBorders>
            <w:vAlign w:val="center"/>
          </w:tcPr>
          <w:p w14:paraId="779A29B0" w14:textId="77777777" w:rsidR="00AB1034" w:rsidRPr="00862C6B" w:rsidRDefault="00AB1034" w:rsidP="00C376DA">
            <w:pPr>
              <w:spacing w:line="312" w:lineRule="auto"/>
              <w:ind w:left="360" w:hanging="720"/>
              <w:jc w:val="both"/>
              <w:rPr>
                <w:rFonts w:asciiTheme="majorBidi" w:hAnsiTheme="majorBidi" w:cstheme="majorBidi"/>
                <w:b/>
                <w:color w:val="auto"/>
                <w:sz w:val="24"/>
                <w:szCs w:val="24"/>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14:paraId="703E327B" w14:textId="77777777" w:rsidR="00AB1034" w:rsidRPr="00862C6B" w:rsidRDefault="00AB1034" w:rsidP="00C376DA">
            <w:pPr>
              <w:spacing w:line="312"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D23881B" w14:textId="77777777" w:rsidR="00AB1034" w:rsidRPr="00862C6B" w:rsidRDefault="00AB1034" w:rsidP="00C376DA">
            <w:pPr>
              <w:spacing w:line="312"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Available in the Library?</w:t>
            </w:r>
          </w:p>
        </w:tc>
      </w:tr>
      <w:tr w:rsidR="00AB1034" w:rsidRPr="00862C6B" w14:paraId="493E2E6A" w14:textId="77777777" w:rsidTr="00C376DA">
        <w:tc>
          <w:tcPr>
            <w:tcW w:w="1935" w:type="dxa"/>
            <w:tcBorders>
              <w:top w:val="single" w:sz="4" w:space="0" w:color="000000"/>
              <w:left w:val="single" w:sz="4" w:space="0" w:color="000000"/>
              <w:bottom w:val="single" w:sz="4" w:space="0" w:color="000000"/>
              <w:right w:val="nil"/>
            </w:tcBorders>
            <w:shd w:val="clear" w:color="auto" w:fill="DAEEF3"/>
            <w:vAlign w:val="center"/>
          </w:tcPr>
          <w:p w14:paraId="016A6678" w14:textId="77777777" w:rsidR="00AB1034" w:rsidRPr="00862C6B" w:rsidRDefault="00AB1034" w:rsidP="00C376DA">
            <w:pPr>
              <w:spacing w:line="312" w:lineRule="auto"/>
              <w:ind w:left="90"/>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Required Texts</w:t>
            </w:r>
          </w:p>
        </w:tc>
        <w:tc>
          <w:tcPr>
            <w:tcW w:w="5865" w:type="dxa"/>
            <w:tcBorders>
              <w:top w:val="single" w:sz="4" w:space="0" w:color="000000"/>
              <w:left w:val="single" w:sz="4" w:space="0" w:color="000000"/>
              <w:bottom w:val="single" w:sz="4" w:space="0" w:color="000000"/>
              <w:right w:val="nil"/>
            </w:tcBorders>
            <w:vAlign w:val="center"/>
          </w:tcPr>
          <w:p w14:paraId="607F4795" w14:textId="19092C0E" w:rsidR="00993A9D" w:rsidRPr="00993A9D" w:rsidRDefault="00993A9D" w:rsidP="00993A9D">
            <w:pPr>
              <w:pStyle w:val="ListParagraph"/>
              <w:numPr>
                <w:ilvl w:val="0"/>
                <w:numId w:val="9"/>
              </w:numPr>
              <w:autoSpaceDE w:val="0"/>
              <w:autoSpaceDN w:val="0"/>
              <w:adjustRightInd w:val="0"/>
              <w:jc w:val="both"/>
              <w:rPr>
                <w:rFonts w:asciiTheme="majorBidi" w:hAnsiTheme="majorBidi" w:cstheme="majorBidi"/>
              </w:rPr>
            </w:pPr>
            <w:r w:rsidRPr="00993A9D">
              <w:rPr>
                <w:rFonts w:asciiTheme="majorBidi" w:hAnsiTheme="majorBidi" w:cstheme="majorBidi"/>
              </w:rPr>
              <w:t xml:space="preserve">POWDER METALLURGY    TECHNOLOGY </w:t>
            </w:r>
          </w:p>
          <w:p w14:paraId="73FF6A60" w14:textId="4E3ED356" w:rsidR="00993A9D" w:rsidRPr="00993A9D" w:rsidRDefault="00993A9D" w:rsidP="00993A9D">
            <w:pPr>
              <w:pStyle w:val="ListParagraph"/>
              <w:autoSpaceDE w:val="0"/>
              <w:autoSpaceDN w:val="0"/>
              <w:adjustRightInd w:val="0"/>
              <w:jc w:val="both"/>
              <w:rPr>
                <w:rFonts w:asciiTheme="majorBidi" w:hAnsiTheme="majorBidi" w:cstheme="majorBidi"/>
              </w:rPr>
            </w:pPr>
            <w:r w:rsidRPr="00993A9D">
              <w:rPr>
                <w:rFonts w:asciiTheme="majorBidi" w:hAnsiTheme="majorBidi" w:cstheme="majorBidi"/>
              </w:rPr>
              <w:t xml:space="preserve">G. S. </w:t>
            </w:r>
            <w:proofErr w:type="spellStart"/>
            <w:r w:rsidRPr="00993A9D">
              <w:rPr>
                <w:rFonts w:asciiTheme="majorBidi" w:hAnsiTheme="majorBidi" w:cstheme="majorBidi"/>
              </w:rPr>
              <w:t>Upadhyaya</w:t>
            </w:r>
            <w:proofErr w:type="spellEnd"/>
            <w:r w:rsidRPr="00993A9D">
              <w:rPr>
                <w:rFonts w:asciiTheme="majorBidi" w:hAnsiTheme="majorBidi" w:cstheme="majorBidi"/>
              </w:rPr>
              <w:t xml:space="preserve"> Department of Materials and Metallurgical Engineering Indian Institute of Technology, Kanpur, India CAMBRIDGE INTERNATIONAL SCIENCE</w:t>
            </w:r>
          </w:p>
          <w:p w14:paraId="0BB9FB1D" w14:textId="21530976" w:rsidR="00993A9D" w:rsidRDefault="00993A9D" w:rsidP="00993A9D">
            <w:pPr>
              <w:pStyle w:val="ListParagraph"/>
              <w:numPr>
                <w:ilvl w:val="0"/>
                <w:numId w:val="9"/>
              </w:numPr>
              <w:autoSpaceDE w:val="0"/>
              <w:autoSpaceDN w:val="0"/>
              <w:adjustRightInd w:val="0"/>
              <w:jc w:val="both"/>
              <w:rPr>
                <w:rFonts w:asciiTheme="majorBidi" w:hAnsiTheme="majorBidi" w:cstheme="majorBidi"/>
              </w:rPr>
            </w:pPr>
            <w:r w:rsidRPr="00993A9D">
              <w:rPr>
                <w:rFonts w:asciiTheme="majorBidi" w:hAnsiTheme="majorBidi" w:cstheme="majorBidi"/>
              </w:rPr>
              <w:t>POWDER TECHNOLOGY Handling and operations, process instrumentation and working Hazard. By Hiroaki Masuda 200</w:t>
            </w:r>
            <w:r>
              <w:rPr>
                <w:rFonts w:asciiTheme="majorBidi" w:hAnsiTheme="majorBidi" w:cstheme="majorBidi"/>
              </w:rPr>
              <w:t>7</w:t>
            </w:r>
          </w:p>
          <w:p w14:paraId="12945EBB" w14:textId="343AA233" w:rsidR="00AB1034" w:rsidRPr="00862C6B" w:rsidRDefault="00AB1034" w:rsidP="00993A9D">
            <w:pPr>
              <w:pStyle w:val="ListParagraph"/>
              <w:numPr>
                <w:ilvl w:val="0"/>
                <w:numId w:val="9"/>
              </w:numPr>
              <w:autoSpaceDE w:val="0"/>
              <w:autoSpaceDN w:val="0"/>
              <w:adjustRightInd w:val="0"/>
              <w:jc w:val="both"/>
              <w:rPr>
                <w:rFonts w:asciiTheme="majorBidi" w:hAnsiTheme="majorBidi" w:cstheme="majorBidi"/>
                <w:color w:val="auto"/>
                <w:sz w:val="24"/>
                <w:szCs w:val="24"/>
              </w:rPr>
            </w:pPr>
          </w:p>
        </w:tc>
        <w:tc>
          <w:tcPr>
            <w:tcW w:w="2715" w:type="dxa"/>
            <w:tcBorders>
              <w:top w:val="single" w:sz="4" w:space="0" w:color="000000"/>
              <w:left w:val="single" w:sz="4" w:space="0" w:color="000000"/>
              <w:bottom w:val="single" w:sz="4" w:space="0" w:color="000000"/>
              <w:right w:val="single" w:sz="4" w:space="0" w:color="000000"/>
            </w:tcBorders>
            <w:vAlign w:val="center"/>
          </w:tcPr>
          <w:p w14:paraId="6102F357" w14:textId="77777777" w:rsidR="00AB1034" w:rsidRPr="00862C6B" w:rsidRDefault="00AB1034" w:rsidP="00C376DA">
            <w:pPr>
              <w:spacing w:line="312" w:lineRule="auto"/>
              <w:jc w:val="both"/>
              <w:rPr>
                <w:rFonts w:asciiTheme="majorBidi" w:hAnsiTheme="majorBidi" w:cstheme="majorBidi"/>
                <w:color w:val="auto"/>
                <w:sz w:val="24"/>
                <w:szCs w:val="24"/>
              </w:rPr>
            </w:pPr>
            <w:r w:rsidRPr="00862C6B">
              <w:rPr>
                <w:rFonts w:asciiTheme="majorBidi" w:hAnsiTheme="majorBidi" w:cstheme="majorBidi"/>
                <w:color w:val="auto"/>
                <w:sz w:val="24"/>
                <w:szCs w:val="24"/>
              </w:rPr>
              <w:t>Yes</w:t>
            </w:r>
          </w:p>
        </w:tc>
      </w:tr>
      <w:tr w:rsidR="00AB1034" w:rsidRPr="00862C6B" w14:paraId="784C863C" w14:textId="77777777" w:rsidTr="00C376DA">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14:paraId="7187823B" w14:textId="77777777" w:rsidR="00AB1034" w:rsidRPr="00862C6B" w:rsidRDefault="00AB1034" w:rsidP="00C376DA">
            <w:pPr>
              <w:spacing w:line="312" w:lineRule="auto"/>
              <w:ind w:left="90"/>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Recommended Texts</w:t>
            </w:r>
          </w:p>
        </w:tc>
        <w:tc>
          <w:tcPr>
            <w:tcW w:w="5865" w:type="dxa"/>
            <w:tcBorders>
              <w:top w:val="single" w:sz="4" w:space="0" w:color="000000"/>
              <w:left w:val="single" w:sz="4" w:space="0" w:color="000000"/>
              <w:bottom w:val="single" w:sz="4" w:space="0" w:color="000000"/>
              <w:right w:val="nil"/>
            </w:tcBorders>
            <w:vAlign w:val="center"/>
          </w:tcPr>
          <w:p w14:paraId="584FBAB9" w14:textId="68C10B4B" w:rsidR="00AB1034" w:rsidRPr="00993A9D" w:rsidRDefault="00993A9D" w:rsidP="00993A9D">
            <w:pPr>
              <w:pStyle w:val="ListParagraph"/>
              <w:numPr>
                <w:ilvl w:val="0"/>
                <w:numId w:val="9"/>
              </w:numPr>
              <w:autoSpaceDE w:val="0"/>
              <w:autoSpaceDN w:val="0"/>
              <w:adjustRightInd w:val="0"/>
              <w:jc w:val="both"/>
              <w:rPr>
                <w:rFonts w:asciiTheme="majorBidi" w:hAnsiTheme="majorBidi" w:cstheme="majorBidi"/>
              </w:rPr>
            </w:pPr>
            <w:r w:rsidRPr="00993A9D">
              <w:rPr>
                <w:rFonts w:asciiTheme="majorBidi" w:hAnsiTheme="majorBidi" w:cstheme="majorBidi"/>
              </w:rPr>
              <w:t>POWDER TECHNOLOGY Handbook Third Edition (2007) By Hiroaki Masuda.</w:t>
            </w:r>
          </w:p>
        </w:tc>
        <w:tc>
          <w:tcPr>
            <w:tcW w:w="2715" w:type="dxa"/>
            <w:tcBorders>
              <w:top w:val="single" w:sz="4" w:space="0" w:color="000000"/>
              <w:left w:val="single" w:sz="4" w:space="0" w:color="000000"/>
              <w:bottom w:val="single" w:sz="4" w:space="0" w:color="000000"/>
              <w:right w:val="single" w:sz="4" w:space="0" w:color="000000"/>
            </w:tcBorders>
            <w:vAlign w:val="center"/>
          </w:tcPr>
          <w:p w14:paraId="05BB2A25" w14:textId="1AE55A8E" w:rsidR="00AB1034" w:rsidRPr="00862C6B" w:rsidRDefault="00AB1034" w:rsidP="00C376DA">
            <w:pPr>
              <w:spacing w:line="312" w:lineRule="auto"/>
              <w:jc w:val="both"/>
              <w:rPr>
                <w:rFonts w:asciiTheme="majorBidi" w:hAnsiTheme="majorBidi" w:cstheme="majorBidi"/>
                <w:color w:val="auto"/>
                <w:sz w:val="24"/>
                <w:szCs w:val="24"/>
              </w:rPr>
            </w:pPr>
          </w:p>
        </w:tc>
      </w:tr>
    </w:tbl>
    <w:p w14:paraId="03DB6112" w14:textId="0C5EB7F7" w:rsidR="00571563" w:rsidRDefault="00752AE4" w:rsidP="00F5340C">
      <w:pPr>
        <w:tabs>
          <w:tab w:val="left" w:pos="1980"/>
        </w:tabs>
        <w:ind w:left="1985" w:hanging="1985"/>
        <w:jc w:val="both"/>
        <w:rPr>
          <w:rFonts w:asciiTheme="majorBidi" w:hAnsiTheme="majorBidi" w:cstheme="majorBidi"/>
          <w:b/>
          <w:sz w:val="24"/>
          <w:szCs w:val="24"/>
        </w:rPr>
      </w:pPr>
      <w:r w:rsidRPr="00862C6B">
        <w:rPr>
          <w:rFonts w:asciiTheme="majorBidi" w:hAnsiTheme="majorBidi" w:cstheme="majorBidi"/>
          <w:b/>
          <w:sz w:val="24"/>
          <w:szCs w:val="24"/>
        </w:rPr>
        <w:tab/>
      </w:r>
      <w:r w:rsidRPr="00862C6B">
        <w:rPr>
          <w:rFonts w:asciiTheme="majorBidi" w:hAnsiTheme="majorBidi" w:cstheme="majorBidi"/>
          <w:b/>
          <w:sz w:val="24"/>
          <w:szCs w:val="24"/>
        </w:rPr>
        <w:tab/>
      </w:r>
      <w:bookmarkStart w:id="2" w:name="_GoBack"/>
      <w:bookmarkEnd w:id="2"/>
    </w:p>
    <w:p w14:paraId="6EBE232E" w14:textId="1AD39E40" w:rsidR="00571563" w:rsidRPr="00862C6B" w:rsidRDefault="00571563" w:rsidP="006D70BE">
      <w:pPr>
        <w:tabs>
          <w:tab w:val="left" w:pos="1980"/>
        </w:tabs>
        <w:jc w:val="both"/>
        <w:rPr>
          <w:rFonts w:asciiTheme="majorBidi" w:hAnsiTheme="majorBidi" w:cstheme="majorBidi"/>
          <w:b/>
          <w:sz w:val="24"/>
          <w:szCs w:val="24"/>
        </w:rPr>
      </w:pPr>
    </w:p>
    <w:tbl>
      <w:tblPr>
        <w:tblStyle w:val="af5"/>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862C6B" w:rsidRPr="00862C6B" w14:paraId="72B44809" w14:textId="77777777">
        <w:trPr>
          <w:trHeight w:val="300"/>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14:paraId="3E55A995" w14:textId="77777777" w:rsidR="00144ED7" w:rsidRPr="00862C6B" w:rsidRDefault="00752AE4">
            <w:pPr>
              <w:tabs>
                <w:tab w:val="left" w:pos="1890"/>
                <w:tab w:val="center" w:pos="4544"/>
              </w:tabs>
              <w:ind w:right="1152"/>
              <w:rPr>
                <w:rFonts w:asciiTheme="majorBidi" w:hAnsiTheme="majorBidi" w:cstheme="majorBidi"/>
                <w:b/>
                <w:color w:val="auto"/>
                <w:sz w:val="24"/>
                <w:szCs w:val="24"/>
              </w:rPr>
            </w:pPr>
            <w:bookmarkStart w:id="3" w:name="_heading=h.30j0zll" w:colFirst="0" w:colLast="0"/>
            <w:bookmarkEnd w:id="3"/>
            <w:r w:rsidRPr="00862C6B">
              <w:rPr>
                <w:rFonts w:asciiTheme="majorBidi" w:hAnsiTheme="majorBidi" w:cstheme="majorBidi"/>
                <w:b/>
                <w:color w:val="auto"/>
                <w:sz w:val="24"/>
                <w:szCs w:val="24"/>
              </w:rPr>
              <w:tab/>
            </w:r>
            <w:r w:rsidRPr="00862C6B">
              <w:rPr>
                <w:rFonts w:asciiTheme="majorBidi" w:hAnsiTheme="majorBidi" w:cstheme="majorBidi"/>
                <w:b/>
                <w:color w:val="auto"/>
                <w:sz w:val="24"/>
                <w:szCs w:val="24"/>
              </w:rPr>
              <w:tab/>
              <w:t xml:space="preserve">                   Grading Scheme</w:t>
            </w:r>
          </w:p>
          <w:p w14:paraId="77577F1C" w14:textId="77777777" w:rsidR="00144ED7" w:rsidRPr="00862C6B" w:rsidRDefault="00752AE4">
            <w:pPr>
              <w:pBdr>
                <w:top w:val="nil"/>
                <w:left w:val="nil"/>
                <w:bottom w:val="nil"/>
                <w:right w:val="nil"/>
                <w:between w:val="nil"/>
              </w:pBd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مخطط الدرجات</w:t>
            </w:r>
          </w:p>
        </w:tc>
      </w:tr>
      <w:tr w:rsidR="00862C6B" w:rsidRPr="00862C6B" w14:paraId="7A49BD45"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093C6CA5"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6E20B4A7"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77BF6C24"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05A49C7D"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1714212F"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Definition</w:t>
            </w:r>
          </w:p>
        </w:tc>
      </w:tr>
      <w:tr w:rsidR="00862C6B" w:rsidRPr="00862C6B" w14:paraId="0BCCB6A2"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9EEFEEB"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Success Group</w:t>
            </w:r>
          </w:p>
          <w:p w14:paraId="60B66B24"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513921F6"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A - </w:t>
            </w:r>
            <w:r w:rsidRPr="00862C6B">
              <w:rPr>
                <w:rFonts w:asciiTheme="majorBidi" w:hAnsiTheme="majorBidi" w:cstheme="majorBidi"/>
                <w:color w:val="auto"/>
                <w:sz w:val="24"/>
                <w:szCs w:val="24"/>
              </w:rP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17D8CB10"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72F2DF7B"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90 - 100</w:t>
            </w:r>
          </w:p>
        </w:tc>
        <w:tc>
          <w:tcPr>
            <w:tcW w:w="3930" w:type="dxa"/>
            <w:tcBorders>
              <w:top w:val="single" w:sz="6" w:space="0" w:color="000000"/>
              <w:left w:val="single" w:sz="4" w:space="0" w:color="000000"/>
              <w:bottom w:val="single" w:sz="6" w:space="0" w:color="000000"/>
              <w:right w:val="single" w:sz="6" w:space="0" w:color="000000"/>
            </w:tcBorders>
            <w:vAlign w:val="center"/>
          </w:tcPr>
          <w:p w14:paraId="6A745423"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Outstanding Performance</w:t>
            </w:r>
          </w:p>
        </w:tc>
      </w:tr>
      <w:tr w:rsidR="00862C6B" w:rsidRPr="00862C6B" w14:paraId="5FFCE7DD"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47871841"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4BA4052"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B - </w:t>
            </w:r>
            <w:r w:rsidRPr="00862C6B">
              <w:rPr>
                <w:rFonts w:asciiTheme="majorBidi" w:hAnsiTheme="majorBidi" w:cstheme="majorBidi"/>
                <w:color w:val="auto"/>
                <w:sz w:val="24"/>
                <w:szCs w:val="24"/>
              </w:rP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184240F0"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40C2050A"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80 - 89</w:t>
            </w:r>
          </w:p>
        </w:tc>
        <w:tc>
          <w:tcPr>
            <w:tcW w:w="3930" w:type="dxa"/>
            <w:tcBorders>
              <w:top w:val="single" w:sz="6" w:space="0" w:color="000000"/>
              <w:left w:val="single" w:sz="4" w:space="0" w:color="000000"/>
              <w:bottom w:val="single" w:sz="6" w:space="0" w:color="000000"/>
              <w:right w:val="single" w:sz="6" w:space="0" w:color="000000"/>
            </w:tcBorders>
            <w:vAlign w:val="center"/>
          </w:tcPr>
          <w:p w14:paraId="6E481FE8"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Above average with some errors</w:t>
            </w:r>
          </w:p>
        </w:tc>
      </w:tr>
      <w:tr w:rsidR="00862C6B" w:rsidRPr="00862C6B" w14:paraId="393B0515"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0457E860"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3B7A4B3F"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C - </w:t>
            </w:r>
            <w:r w:rsidRPr="00862C6B">
              <w:rPr>
                <w:rFonts w:asciiTheme="majorBidi" w:hAnsiTheme="majorBidi" w:cstheme="majorBidi"/>
                <w:color w:val="auto"/>
                <w:sz w:val="24"/>
                <w:szCs w:val="24"/>
              </w:rPr>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5DA57558"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2F93996C"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70 - 79</w:t>
            </w:r>
          </w:p>
        </w:tc>
        <w:tc>
          <w:tcPr>
            <w:tcW w:w="3930" w:type="dxa"/>
            <w:tcBorders>
              <w:top w:val="single" w:sz="6" w:space="0" w:color="000000"/>
              <w:left w:val="single" w:sz="4" w:space="0" w:color="000000"/>
              <w:bottom w:val="single" w:sz="6" w:space="0" w:color="000000"/>
              <w:right w:val="single" w:sz="6" w:space="0" w:color="000000"/>
            </w:tcBorders>
            <w:vAlign w:val="center"/>
          </w:tcPr>
          <w:p w14:paraId="4C717FA7"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Sound work with notable errors</w:t>
            </w:r>
          </w:p>
        </w:tc>
      </w:tr>
      <w:tr w:rsidR="00862C6B" w:rsidRPr="00862C6B" w14:paraId="38ADC32F"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283EC12F"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0A85F7A7"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D - </w:t>
            </w:r>
            <w:r w:rsidRPr="00862C6B">
              <w:rPr>
                <w:rFonts w:asciiTheme="majorBidi" w:hAnsiTheme="majorBidi" w:cstheme="majorBidi"/>
                <w:color w:val="auto"/>
                <w:sz w:val="24"/>
                <w:szCs w:val="24"/>
              </w:rP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507A7166"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045D2495"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60 - 69</w:t>
            </w:r>
          </w:p>
        </w:tc>
        <w:tc>
          <w:tcPr>
            <w:tcW w:w="3930" w:type="dxa"/>
            <w:tcBorders>
              <w:top w:val="single" w:sz="6" w:space="0" w:color="000000"/>
              <w:left w:val="single" w:sz="4" w:space="0" w:color="000000"/>
              <w:bottom w:val="single" w:sz="6" w:space="0" w:color="000000"/>
              <w:right w:val="single" w:sz="6" w:space="0" w:color="000000"/>
            </w:tcBorders>
            <w:vAlign w:val="center"/>
          </w:tcPr>
          <w:p w14:paraId="04512965"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Fair but with major shortcomings</w:t>
            </w:r>
          </w:p>
        </w:tc>
      </w:tr>
      <w:tr w:rsidR="00862C6B" w:rsidRPr="00862C6B" w14:paraId="4FE08FF9"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7D25C474"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CEE82F0"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E - </w:t>
            </w:r>
            <w:r w:rsidRPr="00862C6B">
              <w:rPr>
                <w:rFonts w:asciiTheme="majorBidi" w:hAnsiTheme="majorBidi" w:cstheme="majorBidi"/>
                <w:color w:val="auto"/>
                <w:sz w:val="24"/>
                <w:szCs w:val="24"/>
              </w:rP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55220123"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14926E4A"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50 - 59</w:t>
            </w:r>
          </w:p>
        </w:tc>
        <w:tc>
          <w:tcPr>
            <w:tcW w:w="3930" w:type="dxa"/>
            <w:tcBorders>
              <w:top w:val="single" w:sz="6" w:space="0" w:color="000000"/>
              <w:left w:val="single" w:sz="4" w:space="0" w:color="000000"/>
              <w:bottom w:val="single" w:sz="6" w:space="0" w:color="000000"/>
              <w:right w:val="single" w:sz="6" w:space="0" w:color="000000"/>
            </w:tcBorders>
            <w:vAlign w:val="center"/>
          </w:tcPr>
          <w:p w14:paraId="509DC6CD"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Work meets minimum criteria</w:t>
            </w:r>
          </w:p>
        </w:tc>
      </w:tr>
      <w:tr w:rsidR="00862C6B" w:rsidRPr="00862C6B" w14:paraId="588E136A"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50013B4"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Fail Group</w:t>
            </w:r>
          </w:p>
          <w:p w14:paraId="1F00CED6"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7D0BB7B0"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FX – </w:t>
            </w:r>
            <w:r w:rsidRPr="00862C6B">
              <w:rPr>
                <w:rFonts w:asciiTheme="majorBidi" w:hAnsiTheme="majorBidi" w:cstheme="majorBidi"/>
                <w:color w:val="auto"/>
                <w:sz w:val="24"/>
                <w:szCs w:val="24"/>
              </w:rPr>
              <w:t>Fail</w:t>
            </w:r>
            <w:r w:rsidRPr="00862C6B">
              <w:rPr>
                <w:rFonts w:asciiTheme="majorBidi" w:hAnsiTheme="majorBidi" w:cstheme="majorBidi"/>
                <w:b/>
                <w:color w:val="auto"/>
                <w:sz w:val="24"/>
                <w:szCs w:val="24"/>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592D3DF"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راسب (قيد المعالجة)</w:t>
            </w:r>
          </w:p>
        </w:tc>
        <w:tc>
          <w:tcPr>
            <w:tcW w:w="1155" w:type="dxa"/>
            <w:tcBorders>
              <w:top w:val="single" w:sz="6" w:space="0" w:color="000000"/>
              <w:left w:val="single" w:sz="6" w:space="0" w:color="000000"/>
              <w:bottom w:val="single" w:sz="6" w:space="0" w:color="000000"/>
              <w:right w:val="single" w:sz="4" w:space="0" w:color="000000"/>
            </w:tcBorders>
            <w:vAlign w:val="center"/>
          </w:tcPr>
          <w:p w14:paraId="2CD6F272"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(45-49)</w:t>
            </w:r>
          </w:p>
        </w:tc>
        <w:tc>
          <w:tcPr>
            <w:tcW w:w="3930" w:type="dxa"/>
            <w:tcBorders>
              <w:top w:val="single" w:sz="6" w:space="0" w:color="000000"/>
              <w:left w:val="single" w:sz="4" w:space="0" w:color="000000"/>
              <w:bottom w:val="single" w:sz="6" w:space="0" w:color="000000"/>
              <w:right w:val="single" w:sz="6" w:space="0" w:color="000000"/>
            </w:tcBorders>
            <w:vAlign w:val="center"/>
          </w:tcPr>
          <w:p w14:paraId="4D1FD07C"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More work required but credit awarded</w:t>
            </w:r>
          </w:p>
        </w:tc>
      </w:tr>
      <w:tr w:rsidR="00862C6B" w:rsidRPr="00862C6B" w14:paraId="3CEE06BC"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5D8BB8B3"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54399A25"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F – </w:t>
            </w:r>
            <w:r w:rsidRPr="00862C6B">
              <w:rPr>
                <w:rFonts w:asciiTheme="majorBidi" w:hAnsiTheme="majorBidi" w:cstheme="majorBidi"/>
                <w:color w:val="auto"/>
                <w:sz w:val="24"/>
                <w:szCs w:val="24"/>
              </w:rPr>
              <w:t>Fail</w:t>
            </w:r>
            <w:r w:rsidRPr="00862C6B">
              <w:rPr>
                <w:rFonts w:asciiTheme="majorBidi" w:hAnsiTheme="majorBidi" w:cstheme="majorBidi"/>
                <w:b/>
                <w:color w:val="auto"/>
                <w:sz w:val="24"/>
                <w:szCs w:val="24"/>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0DB6598"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3BD53E21"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(0-44)</w:t>
            </w:r>
          </w:p>
        </w:tc>
        <w:tc>
          <w:tcPr>
            <w:tcW w:w="3930" w:type="dxa"/>
            <w:tcBorders>
              <w:top w:val="single" w:sz="6" w:space="0" w:color="000000"/>
              <w:left w:val="single" w:sz="4" w:space="0" w:color="000000"/>
              <w:bottom w:val="single" w:sz="6" w:space="0" w:color="000000"/>
              <w:right w:val="single" w:sz="6" w:space="0" w:color="000000"/>
            </w:tcBorders>
            <w:vAlign w:val="center"/>
          </w:tcPr>
          <w:p w14:paraId="7EBD3D85"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Considerable amount of work required</w:t>
            </w:r>
          </w:p>
        </w:tc>
      </w:tr>
      <w:tr w:rsidR="00862C6B" w:rsidRPr="00862C6B" w14:paraId="5C86848A"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2853809" w14:textId="77777777" w:rsidR="00144ED7" w:rsidRPr="00862C6B" w:rsidRDefault="00144ED7">
            <w:pPr>
              <w:rPr>
                <w:rFonts w:asciiTheme="majorBidi" w:hAnsiTheme="majorBidi" w:cstheme="majorBidi"/>
                <w:b/>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BC36DAA" w14:textId="77777777" w:rsidR="00144ED7" w:rsidRPr="00862C6B" w:rsidRDefault="00144ED7">
            <w:pPr>
              <w:rPr>
                <w:rFonts w:asciiTheme="majorBidi" w:hAnsiTheme="majorBidi" w:cstheme="majorBidi"/>
                <w:b/>
                <w:color w:val="auto"/>
                <w:sz w:val="24"/>
                <w:szCs w:val="24"/>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3352D5AB" w14:textId="77777777" w:rsidR="00144ED7" w:rsidRPr="00862C6B" w:rsidRDefault="00144ED7">
            <w:pPr>
              <w:rPr>
                <w:rFonts w:asciiTheme="majorBidi" w:hAnsiTheme="majorBidi" w:cstheme="majorBidi"/>
                <w:b/>
                <w:color w:val="auto"/>
                <w:sz w:val="24"/>
                <w:szCs w:val="24"/>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0BDBE2D5" w14:textId="77777777" w:rsidR="00144ED7" w:rsidRPr="00862C6B" w:rsidRDefault="00144ED7">
            <w:pPr>
              <w:rPr>
                <w:rFonts w:asciiTheme="majorBidi" w:hAnsiTheme="majorBidi" w:cstheme="majorBidi"/>
                <w:b/>
                <w:color w:val="auto"/>
                <w:sz w:val="24"/>
                <w:szCs w:val="24"/>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0D99B377" w14:textId="77777777" w:rsidR="00144ED7" w:rsidRPr="00862C6B" w:rsidRDefault="00144ED7">
            <w:pPr>
              <w:rPr>
                <w:rFonts w:asciiTheme="majorBidi" w:hAnsiTheme="majorBidi" w:cstheme="majorBidi"/>
                <w:b/>
                <w:color w:val="auto"/>
                <w:sz w:val="24"/>
                <w:szCs w:val="24"/>
              </w:rPr>
            </w:pPr>
          </w:p>
        </w:tc>
      </w:tr>
      <w:tr w:rsidR="00862C6B" w:rsidRPr="00862C6B" w14:paraId="47D7C3EC" w14:textId="77777777">
        <w:trPr>
          <w:trHeight w:val="1340"/>
        </w:trPr>
        <w:tc>
          <w:tcPr>
            <w:tcW w:w="10500" w:type="dxa"/>
            <w:gridSpan w:val="5"/>
            <w:tcBorders>
              <w:top w:val="single" w:sz="6" w:space="0" w:color="000000"/>
              <w:left w:val="single" w:sz="6" w:space="0" w:color="000000"/>
              <w:bottom w:val="single" w:sz="6" w:space="0" w:color="000000"/>
              <w:right w:val="single" w:sz="6" w:space="0" w:color="000000"/>
            </w:tcBorders>
          </w:tcPr>
          <w:p w14:paraId="2F9797B2" w14:textId="77777777" w:rsidR="00144ED7" w:rsidRPr="00862C6B" w:rsidRDefault="00144ED7">
            <w:pPr>
              <w:rPr>
                <w:rFonts w:asciiTheme="majorBidi" w:hAnsiTheme="majorBidi" w:cstheme="majorBidi"/>
                <w:color w:val="auto"/>
                <w:sz w:val="24"/>
                <w:szCs w:val="24"/>
              </w:rPr>
            </w:pPr>
          </w:p>
          <w:p w14:paraId="65A36147" w14:textId="77777777" w:rsidR="00144ED7" w:rsidRPr="00862C6B" w:rsidRDefault="00752AE4">
            <w:pPr>
              <w:jc w:val="both"/>
              <w:rPr>
                <w:rFonts w:asciiTheme="majorBidi" w:hAnsiTheme="majorBidi" w:cstheme="majorBidi"/>
                <w:color w:val="auto"/>
                <w:sz w:val="24"/>
                <w:szCs w:val="24"/>
              </w:rPr>
            </w:pPr>
            <w:r w:rsidRPr="00862C6B">
              <w:rPr>
                <w:rFonts w:asciiTheme="majorBidi" w:hAnsiTheme="majorBidi" w:cstheme="majorBidi"/>
                <w:b/>
                <w:color w:val="auto"/>
                <w:sz w:val="24"/>
                <w:szCs w:val="24"/>
              </w:rPr>
              <w:t>Note:</w:t>
            </w:r>
            <w:r w:rsidRPr="00862C6B">
              <w:rPr>
                <w:rFonts w:asciiTheme="majorBidi" w:hAnsiTheme="majorBidi" w:cstheme="majorBidi"/>
                <w:color w:val="auto"/>
                <w:sz w:val="24"/>
                <w:szCs w:val="24"/>
              </w:rP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3B841A7D" w14:textId="77777777" w:rsidR="00144ED7" w:rsidRPr="00862C6B" w:rsidRDefault="00144ED7">
      <w:pPr>
        <w:bidi/>
        <w:spacing w:after="200" w:line="276" w:lineRule="auto"/>
        <w:rPr>
          <w:rFonts w:asciiTheme="majorBidi" w:hAnsiTheme="majorBidi" w:cstheme="majorBidi"/>
          <w:sz w:val="24"/>
          <w:szCs w:val="24"/>
        </w:rPr>
      </w:pPr>
    </w:p>
    <w:sectPr w:rsidR="00144ED7" w:rsidRPr="00862C6B">
      <w:footerReference w:type="default" r:id="rId10"/>
      <w:pgSz w:w="11906" w:h="16838"/>
      <w:pgMar w:top="1440" w:right="1440" w:bottom="1135" w:left="1440" w:header="680"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E423C" w14:textId="77777777" w:rsidR="00170F14" w:rsidRDefault="00170F14">
      <w:pPr>
        <w:spacing w:after="0" w:line="240" w:lineRule="auto"/>
      </w:pPr>
      <w:r>
        <w:separator/>
      </w:r>
    </w:p>
  </w:endnote>
  <w:endnote w:type="continuationSeparator" w:id="0">
    <w:p w14:paraId="3C182591" w14:textId="77777777" w:rsidR="00170F14" w:rsidRDefault="0017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99FD" w14:textId="571EC988" w:rsidR="00144ED7" w:rsidRDefault="00752AE4">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5340C">
      <w:rPr>
        <w:noProof/>
        <w:color w:val="000000"/>
      </w:rPr>
      <w:t>5</w:t>
    </w:r>
    <w:r>
      <w:rPr>
        <w:color w:val="000000"/>
      </w:rPr>
      <w:fldChar w:fldCharType="end"/>
    </w:r>
  </w:p>
  <w:p w14:paraId="23185FDF" w14:textId="77777777" w:rsidR="00144ED7" w:rsidRDefault="00144ED7">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CC556" w14:textId="77777777" w:rsidR="00170F14" w:rsidRDefault="00170F14">
      <w:pPr>
        <w:spacing w:after="0" w:line="240" w:lineRule="auto"/>
      </w:pPr>
      <w:r>
        <w:separator/>
      </w:r>
    </w:p>
  </w:footnote>
  <w:footnote w:type="continuationSeparator" w:id="0">
    <w:p w14:paraId="08D5BB16" w14:textId="77777777" w:rsidR="00170F14" w:rsidRDefault="00170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F145C"/>
    <w:multiLevelType w:val="multilevel"/>
    <w:tmpl w:val="7620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116218"/>
    <w:multiLevelType w:val="hybridMultilevel"/>
    <w:tmpl w:val="EA5099D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27937F39"/>
    <w:multiLevelType w:val="multilevel"/>
    <w:tmpl w:val="043CE17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15:restartNumberingAfterBreak="0">
    <w:nsid w:val="2EB50F2B"/>
    <w:multiLevelType w:val="multilevel"/>
    <w:tmpl w:val="1D081AE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15:restartNumberingAfterBreak="0">
    <w:nsid w:val="319A22EC"/>
    <w:multiLevelType w:val="hybridMultilevel"/>
    <w:tmpl w:val="F1CE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17734"/>
    <w:multiLevelType w:val="hybridMultilevel"/>
    <w:tmpl w:val="DD8E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90F02"/>
    <w:multiLevelType w:val="multilevel"/>
    <w:tmpl w:val="F6FCC82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7" w15:restartNumberingAfterBreak="0">
    <w:nsid w:val="6BEE5173"/>
    <w:multiLevelType w:val="multilevel"/>
    <w:tmpl w:val="C5CA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630A2"/>
    <w:multiLevelType w:val="multilevel"/>
    <w:tmpl w:val="C4E65ED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3"/>
  </w:num>
  <w:num w:numId="2">
    <w:abstractNumId w:val="6"/>
  </w:num>
  <w:num w:numId="3">
    <w:abstractNumId w:val="8"/>
  </w:num>
  <w:num w:numId="4">
    <w:abstractNumId w:val="2"/>
  </w:num>
  <w:num w:numId="5">
    <w:abstractNumId w:val="7"/>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C0MDIyNjUwNzG3tDBU0lEKTi0uzszPAykwrAUA9aWJJCwAAAA="/>
  </w:docVars>
  <w:rsids>
    <w:rsidRoot w:val="00144ED7"/>
    <w:rsid w:val="000047CA"/>
    <w:rsid w:val="00013C53"/>
    <w:rsid w:val="000605E0"/>
    <w:rsid w:val="000622DC"/>
    <w:rsid w:val="0009648C"/>
    <w:rsid w:val="000B5627"/>
    <w:rsid w:val="00107461"/>
    <w:rsid w:val="001278B9"/>
    <w:rsid w:val="00144ED7"/>
    <w:rsid w:val="00153AAC"/>
    <w:rsid w:val="00156B51"/>
    <w:rsid w:val="00170F14"/>
    <w:rsid w:val="00172715"/>
    <w:rsid w:val="001759DC"/>
    <w:rsid w:val="001C2F7E"/>
    <w:rsid w:val="00203025"/>
    <w:rsid w:val="00206539"/>
    <w:rsid w:val="002174AA"/>
    <w:rsid w:val="00231D1C"/>
    <w:rsid w:val="00242EEB"/>
    <w:rsid w:val="003B2B97"/>
    <w:rsid w:val="003B3B2C"/>
    <w:rsid w:val="003F68BF"/>
    <w:rsid w:val="00417010"/>
    <w:rsid w:val="00437923"/>
    <w:rsid w:val="004477DA"/>
    <w:rsid w:val="0046233D"/>
    <w:rsid w:val="0046657E"/>
    <w:rsid w:val="0047740D"/>
    <w:rsid w:val="004E7776"/>
    <w:rsid w:val="004F7C01"/>
    <w:rsid w:val="00520A09"/>
    <w:rsid w:val="0053574B"/>
    <w:rsid w:val="00536647"/>
    <w:rsid w:val="00571563"/>
    <w:rsid w:val="00571B4D"/>
    <w:rsid w:val="005815A9"/>
    <w:rsid w:val="005A6156"/>
    <w:rsid w:val="005F1B93"/>
    <w:rsid w:val="00680F53"/>
    <w:rsid w:val="006A6B8E"/>
    <w:rsid w:val="006C3F19"/>
    <w:rsid w:val="006D70BE"/>
    <w:rsid w:val="00713F75"/>
    <w:rsid w:val="00750940"/>
    <w:rsid w:val="00752AE4"/>
    <w:rsid w:val="00765AE7"/>
    <w:rsid w:val="007739FF"/>
    <w:rsid w:val="007A5647"/>
    <w:rsid w:val="007C05C5"/>
    <w:rsid w:val="007F621F"/>
    <w:rsid w:val="00816730"/>
    <w:rsid w:val="00862C6B"/>
    <w:rsid w:val="0087612D"/>
    <w:rsid w:val="00877564"/>
    <w:rsid w:val="008818C5"/>
    <w:rsid w:val="0089703C"/>
    <w:rsid w:val="008B587D"/>
    <w:rsid w:val="008B681A"/>
    <w:rsid w:val="008F1719"/>
    <w:rsid w:val="00915CE4"/>
    <w:rsid w:val="00925B30"/>
    <w:rsid w:val="009328DD"/>
    <w:rsid w:val="0098114E"/>
    <w:rsid w:val="00981D67"/>
    <w:rsid w:val="00993A9D"/>
    <w:rsid w:val="009C089D"/>
    <w:rsid w:val="00A01A97"/>
    <w:rsid w:val="00A01EA4"/>
    <w:rsid w:val="00AB1034"/>
    <w:rsid w:val="00AE2BBD"/>
    <w:rsid w:val="00B03AC2"/>
    <w:rsid w:val="00B061C8"/>
    <w:rsid w:val="00B07E05"/>
    <w:rsid w:val="00B604DD"/>
    <w:rsid w:val="00B9196C"/>
    <w:rsid w:val="00BB2619"/>
    <w:rsid w:val="00BF1CD8"/>
    <w:rsid w:val="00C0171B"/>
    <w:rsid w:val="00C1509A"/>
    <w:rsid w:val="00C206EA"/>
    <w:rsid w:val="00C216E9"/>
    <w:rsid w:val="00C226B7"/>
    <w:rsid w:val="00C32681"/>
    <w:rsid w:val="00C442F2"/>
    <w:rsid w:val="00C52221"/>
    <w:rsid w:val="00C8486A"/>
    <w:rsid w:val="00C96236"/>
    <w:rsid w:val="00CF0897"/>
    <w:rsid w:val="00CF6BB6"/>
    <w:rsid w:val="00D37FE9"/>
    <w:rsid w:val="00DA53B8"/>
    <w:rsid w:val="00DC7599"/>
    <w:rsid w:val="00DE30C7"/>
    <w:rsid w:val="00DE4561"/>
    <w:rsid w:val="00E06767"/>
    <w:rsid w:val="00E3008E"/>
    <w:rsid w:val="00E64675"/>
    <w:rsid w:val="00E769EF"/>
    <w:rsid w:val="00E90CE3"/>
    <w:rsid w:val="00EC0AA8"/>
    <w:rsid w:val="00EC452B"/>
    <w:rsid w:val="00EE6198"/>
    <w:rsid w:val="00EE6DD3"/>
    <w:rsid w:val="00F43B0D"/>
    <w:rsid w:val="00F50C49"/>
    <w:rsid w:val="00F5340C"/>
    <w:rsid w:val="00F8155D"/>
    <w:rsid w:val="00F942B8"/>
    <w:rsid w:val="00FE0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EF82"/>
  <w15:docId w15:val="{6DF5AF81-7689-4ECC-BDCD-72E67C5E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semiHidden/>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9">
    <w:name w:val="9"/>
    <w:basedOn w:val="TableNormal"/>
    <w:rsid w:val="00203025"/>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customStyle="1" w:styleId="l10">
    <w:name w:val="l10"/>
    <w:basedOn w:val="DefaultParagraphFont"/>
    <w:rsid w:val="00925B30"/>
  </w:style>
  <w:style w:type="character" w:customStyle="1" w:styleId="l9">
    <w:name w:val="l9"/>
    <w:basedOn w:val="DefaultParagraphFont"/>
    <w:rsid w:val="00925B30"/>
  </w:style>
  <w:style w:type="character" w:customStyle="1" w:styleId="af6">
    <w:name w:val="a"/>
    <w:basedOn w:val="DefaultParagraphFont"/>
    <w:rsid w:val="00925B30"/>
  </w:style>
  <w:style w:type="character" w:customStyle="1" w:styleId="l6">
    <w:name w:val="l6"/>
    <w:basedOn w:val="DefaultParagraphFont"/>
    <w:rsid w:val="00925B30"/>
  </w:style>
  <w:style w:type="character" w:customStyle="1" w:styleId="l">
    <w:name w:val="l"/>
    <w:basedOn w:val="DefaultParagraphFont"/>
    <w:rsid w:val="00925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2122">
      <w:bodyDiv w:val="1"/>
      <w:marLeft w:val="0"/>
      <w:marRight w:val="0"/>
      <w:marTop w:val="0"/>
      <w:marBottom w:val="0"/>
      <w:divBdr>
        <w:top w:val="none" w:sz="0" w:space="0" w:color="auto"/>
        <w:left w:val="none" w:sz="0" w:space="0" w:color="auto"/>
        <w:bottom w:val="none" w:sz="0" w:space="0" w:color="auto"/>
        <w:right w:val="none" w:sz="0" w:space="0" w:color="auto"/>
      </w:divBdr>
    </w:div>
    <w:div w:id="379667366">
      <w:bodyDiv w:val="1"/>
      <w:marLeft w:val="0"/>
      <w:marRight w:val="0"/>
      <w:marTop w:val="0"/>
      <w:marBottom w:val="0"/>
      <w:divBdr>
        <w:top w:val="none" w:sz="0" w:space="0" w:color="auto"/>
        <w:left w:val="none" w:sz="0" w:space="0" w:color="auto"/>
        <w:bottom w:val="none" w:sz="0" w:space="0" w:color="auto"/>
        <w:right w:val="none" w:sz="0" w:space="0" w:color="auto"/>
      </w:divBdr>
    </w:div>
    <w:div w:id="1845166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SDYfkaaMye1qtn/1Bl5ONHS3w==">CgMxLjAyCGguZ2pkZ3hzMgloLjMwajB6bGw4AHIhMW5PR2lxaC14VGtuUmp5RVNZSHpVT29ibHdrRFlCM3Et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Ahmed Saad Kadhim Dawood</cp:lastModifiedBy>
  <cp:revision>20</cp:revision>
  <dcterms:created xsi:type="dcterms:W3CDTF">2023-09-18T19:33:00Z</dcterms:created>
  <dcterms:modified xsi:type="dcterms:W3CDTF">2023-09-23T21:38:00Z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