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75" w:rsidRDefault="00210F75" w:rsidP="00210F75">
      <w:pPr>
        <w:spacing w:before="79"/>
        <w:ind w:left="329" w:right="5372"/>
        <w:jc w:val="center"/>
        <w:rPr>
          <w:rFonts w:ascii="Chancery Uralic" w:eastAsia="Chancery Uralic" w:hAnsi="Chancery Uralic" w:cs="Chancery Uralic"/>
          <w:i/>
          <w:color w:val="000000"/>
          <w:sz w:val="30"/>
          <w:szCs w:val="30"/>
        </w:rPr>
      </w:pPr>
      <w:bookmarkStart w:id="0" w:name="_GoBack"/>
      <w:r>
        <w:rPr>
          <w:rFonts w:ascii="Chancery Uralic" w:eastAsia="Chancery Uralic" w:hAnsi="Chancery Uralic" w:cs="Chancery Uralic"/>
          <w:i/>
          <w:noProof/>
          <w:sz w:val="28"/>
          <w:szCs w:val="28"/>
        </w:rPr>
        <w:drawing>
          <wp:inline distT="0" distB="0" distL="0" distR="0" wp14:anchorId="25B45051" wp14:editId="1179F0A5">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8">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200C8" w:rsidRDefault="00C200C8">
      <w:pPr>
        <w:pBdr>
          <w:top w:val="nil"/>
          <w:left w:val="nil"/>
          <w:bottom w:val="nil"/>
          <w:right w:val="nil"/>
          <w:between w:val="nil"/>
        </w:pBdr>
        <w:spacing w:before="2"/>
        <w:ind w:left="109"/>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p>
    <w:p w:rsidR="00C200C8" w:rsidRDefault="004C2B46">
      <w:pPr>
        <w:pStyle w:val="Heading1"/>
        <w:spacing w:before="61"/>
        <w:ind w:left="2397"/>
      </w:pPr>
      <w:r>
        <w:rPr>
          <w:color w:val="365F91"/>
        </w:rPr>
        <w:lastRenderedPageBreak/>
        <w:t>TEMPLATE FOR PROGRAMME SPECIFICATION</w:t>
      </w:r>
    </w:p>
    <w:p w:rsidR="00C200C8" w:rsidRDefault="00C200C8">
      <w:pPr>
        <w:rPr>
          <w:b/>
        </w:rPr>
      </w:pPr>
    </w:p>
    <w:p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rsidR="00C200C8" w:rsidRDefault="00C200C8">
      <w:pPr>
        <w:rPr>
          <w:b/>
          <w:sz w:val="20"/>
          <w:szCs w:val="20"/>
        </w:rPr>
      </w:pPr>
    </w:p>
    <w:p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rsidR="00C200C8" w:rsidRDefault="00C200C8">
      <w:pPr>
        <w:spacing w:before="5" w:after="1"/>
        <w:rPr>
          <w:b/>
          <w:sz w:val="29"/>
          <w:szCs w:val="29"/>
        </w:rPr>
      </w:pPr>
    </w:p>
    <w:p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723"/>
        </w:trPr>
        <w:tc>
          <w:tcPr>
            <w:tcW w:w="9722" w:type="dxa"/>
            <w:shd w:val="clear" w:color="auto" w:fill="DBE4F0"/>
            <w:vAlign w:val="center"/>
          </w:tcPr>
          <w:p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trPr>
          <w:trHeight w:val="553"/>
        </w:trPr>
        <w:tc>
          <w:tcPr>
            <w:tcW w:w="9722" w:type="dxa"/>
            <w:shd w:val="clear" w:color="auto" w:fill="DBE4F0"/>
          </w:tcPr>
          <w:p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trPr>
          <w:trHeight w:val="404"/>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trPr>
          <w:trHeight w:val="411"/>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trPr>
          <w:trHeight w:val="507"/>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rsidR="00C200C8" w:rsidRDefault="00C200C8">
      <w:pPr>
        <w:rPr>
          <w:sz w:val="28"/>
          <w:szCs w:val="28"/>
        </w:rPr>
      </w:pPr>
    </w:p>
    <w:p w:rsidR="005D1E6C" w:rsidRDefault="005D1E6C">
      <w:pPr>
        <w:rPr>
          <w:sz w:val="28"/>
          <w:szCs w:val="28"/>
        </w:rPr>
      </w:pPr>
    </w:p>
    <w:p w:rsidR="005D1E6C" w:rsidRDefault="005D1E6C">
      <w:pPr>
        <w:rPr>
          <w:sz w:val="28"/>
          <w:szCs w:val="28"/>
        </w:rPr>
      </w:pPr>
    </w:p>
    <w:p w:rsidR="005D1E6C" w:rsidRDefault="005D1E6C">
      <w:pPr>
        <w:rPr>
          <w:sz w:val="28"/>
          <w:szCs w:val="28"/>
        </w:rPr>
      </w:pPr>
    </w:p>
    <w:p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lastRenderedPageBreak/>
              <w:t>Programmatic accreditation</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s>
        <w:rPr>
          <w:sz w:val="28"/>
          <w:szCs w:val="28"/>
        </w:rPr>
      </w:pPr>
    </w:p>
    <w:p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rsidTr="006C3718">
        <w:trPr>
          <w:trHeight w:val="450"/>
          <w:jc w:val="center"/>
        </w:trPr>
        <w:tc>
          <w:tcPr>
            <w:tcW w:w="9642" w:type="dxa"/>
            <w:gridSpan w:val="5"/>
            <w:shd w:val="clear" w:color="auto" w:fill="DEEAF6"/>
          </w:tcPr>
          <w:p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rsidTr="006C3718">
        <w:trPr>
          <w:trHeight w:val="450"/>
          <w:jc w:val="center"/>
        </w:trPr>
        <w:tc>
          <w:tcPr>
            <w:tcW w:w="2341" w:type="dxa"/>
            <w:shd w:val="clear" w:color="auto" w:fill="BDD6EE"/>
          </w:tcPr>
          <w:p w:rsidR="00C200C8" w:rsidRDefault="004C2B46">
            <w:pPr>
              <w:ind w:hanging="2"/>
              <w:rPr>
                <w:color w:val="221F1F"/>
                <w:sz w:val="28"/>
                <w:szCs w:val="28"/>
              </w:rPr>
            </w:pPr>
            <w:r>
              <w:rPr>
                <w:color w:val="221F1F"/>
                <w:sz w:val="28"/>
                <w:szCs w:val="28"/>
              </w:rPr>
              <w:t>Notes</w:t>
            </w:r>
          </w:p>
        </w:tc>
        <w:tc>
          <w:tcPr>
            <w:tcW w:w="1825" w:type="dxa"/>
            <w:shd w:val="clear" w:color="auto" w:fill="BDD6EE"/>
          </w:tcPr>
          <w:p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rsidR="00C200C8" w:rsidRDefault="004C2B46">
            <w:pPr>
              <w:ind w:hanging="2"/>
              <w:rPr>
                <w:color w:val="221F1F"/>
                <w:sz w:val="28"/>
                <w:szCs w:val="28"/>
              </w:rPr>
            </w:pPr>
            <w:r>
              <w:rPr>
                <w:color w:val="221F1F"/>
                <w:sz w:val="28"/>
                <w:szCs w:val="28"/>
              </w:rPr>
              <w:t xml:space="preserve">Program Structure </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المؤسسة</w:t>
            </w:r>
          </w:p>
        </w:tc>
        <w:tc>
          <w:tcPr>
            <w:tcW w:w="1825" w:type="dxa"/>
          </w:tcPr>
          <w:p w:rsidR="00C200C8" w:rsidRDefault="004C2B46">
            <w:pPr>
              <w:ind w:left="1" w:hanging="3"/>
              <w:rPr>
                <w:color w:val="221F1F"/>
                <w:sz w:val="28"/>
                <w:szCs w:val="28"/>
              </w:rPr>
            </w:pPr>
            <w:r>
              <w:rPr>
                <w:color w:val="221F1F"/>
                <w:sz w:val="28"/>
                <w:szCs w:val="28"/>
              </w:rPr>
              <w:t>3.9</w:t>
            </w:r>
          </w:p>
        </w:tc>
        <w:tc>
          <w:tcPr>
            <w:tcW w:w="1825" w:type="dxa"/>
          </w:tcPr>
          <w:p w:rsidR="00C200C8" w:rsidRDefault="004C2B46">
            <w:pPr>
              <w:ind w:left="1" w:hanging="3"/>
              <w:rPr>
                <w:color w:val="221F1F"/>
                <w:sz w:val="28"/>
                <w:szCs w:val="28"/>
              </w:rPr>
            </w:pPr>
            <w:r>
              <w:rPr>
                <w:color w:val="221F1F"/>
                <w:sz w:val="28"/>
                <w:szCs w:val="28"/>
              </w:rPr>
              <w:t>6</w:t>
            </w:r>
          </w:p>
        </w:tc>
        <w:tc>
          <w:tcPr>
            <w:tcW w:w="1825" w:type="dxa"/>
          </w:tcPr>
          <w:p w:rsidR="00C200C8" w:rsidRDefault="004C2B46">
            <w:pPr>
              <w:ind w:left="1" w:hanging="3"/>
              <w:rPr>
                <w:color w:val="221F1F"/>
                <w:sz w:val="28"/>
                <w:szCs w:val="28"/>
              </w:rPr>
            </w:pPr>
            <w:r>
              <w:rPr>
                <w:color w:val="221F1F"/>
                <w:sz w:val="28"/>
                <w:szCs w:val="28"/>
              </w:rPr>
              <w:t>5</w:t>
            </w:r>
          </w:p>
        </w:tc>
        <w:tc>
          <w:tcPr>
            <w:tcW w:w="1826" w:type="dxa"/>
          </w:tcPr>
          <w:p w:rsidR="00C200C8" w:rsidRDefault="004C2B46">
            <w:pPr>
              <w:ind w:left="1" w:hanging="3"/>
              <w:rPr>
                <w:color w:val="221F1F"/>
                <w:sz w:val="28"/>
                <w:szCs w:val="28"/>
              </w:rPr>
            </w:pPr>
            <w:r>
              <w:rPr>
                <w:color w:val="221F1F"/>
                <w:sz w:val="28"/>
                <w:szCs w:val="28"/>
              </w:rPr>
              <w:t>Institution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الكلية</w:t>
            </w:r>
          </w:p>
        </w:tc>
        <w:tc>
          <w:tcPr>
            <w:tcW w:w="1825" w:type="dxa"/>
          </w:tcPr>
          <w:p w:rsidR="00C200C8" w:rsidRDefault="004C2B46">
            <w:pPr>
              <w:ind w:left="1" w:hanging="3"/>
              <w:rPr>
                <w:color w:val="221F1F"/>
                <w:sz w:val="28"/>
                <w:szCs w:val="28"/>
              </w:rPr>
            </w:pPr>
            <w:r>
              <w:rPr>
                <w:color w:val="221F1F"/>
                <w:sz w:val="28"/>
                <w:szCs w:val="28"/>
              </w:rPr>
              <w:t>18.7</w:t>
            </w:r>
          </w:p>
        </w:tc>
        <w:tc>
          <w:tcPr>
            <w:tcW w:w="1825" w:type="dxa"/>
          </w:tcPr>
          <w:p w:rsidR="00C200C8" w:rsidRDefault="004C2B46">
            <w:pPr>
              <w:ind w:left="1" w:hanging="3"/>
              <w:rPr>
                <w:color w:val="221F1F"/>
                <w:sz w:val="28"/>
                <w:szCs w:val="28"/>
              </w:rPr>
            </w:pPr>
            <w:r>
              <w:rPr>
                <w:color w:val="221F1F"/>
                <w:sz w:val="28"/>
                <w:szCs w:val="28"/>
              </w:rPr>
              <w:t>29</w:t>
            </w:r>
          </w:p>
        </w:tc>
        <w:tc>
          <w:tcPr>
            <w:tcW w:w="1825" w:type="dxa"/>
          </w:tcPr>
          <w:p w:rsidR="00C200C8" w:rsidRDefault="004C2B46">
            <w:pPr>
              <w:ind w:left="1" w:hanging="3"/>
              <w:rPr>
                <w:color w:val="221F1F"/>
                <w:sz w:val="28"/>
                <w:szCs w:val="28"/>
              </w:rPr>
            </w:pPr>
            <w:r>
              <w:rPr>
                <w:color w:val="221F1F"/>
                <w:sz w:val="28"/>
                <w:szCs w:val="28"/>
              </w:rPr>
              <w:t>9</w:t>
            </w:r>
          </w:p>
        </w:tc>
        <w:tc>
          <w:tcPr>
            <w:tcW w:w="1826" w:type="dxa"/>
          </w:tcPr>
          <w:p w:rsidR="00C200C8" w:rsidRDefault="004C2B46">
            <w:pPr>
              <w:ind w:left="1" w:hanging="3"/>
              <w:rPr>
                <w:color w:val="221F1F"/>
                <w:sz w:val="28"/>
                <w:szCs w:val="28"/>
              </w:rPr>
            </w:pPr>
            <w:r>
              <w:rPr>
                <w:color w:val="221F1F"/>
                <w:sz w:val="28"/>
                <w:szCs w:val="28"/>
              </w:rPr>
              <w:t>College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rsidR="00C200C8" w:rsidRDefault="004C2B46">
            <w:pPr>
              <w:ind w:left="1" w:hanging="3"/>
              <w:rPr>
                <w:color w:val="221F1F"/>
                <w:sz w:val="28"/>
                <w:szCs w:val="28"/>
              </w:rPr>
            </w:pPr>
            <w:r>
              <w:rPr>
                <w:color w:val="221F1F"/>
                <w:sz w:val="28"/>
                <w:szCs w:val="28"/>
              </w:rPr>
              <w:t>77.4</w:t>
            </w:r>
          </w:p>
        </w:tc>
        <w:tc>
          <w:tcPr>
            <w:tcW w:w="1825" w:type="dxa"/>
          </w:tcPr>
          <w:p w:rsidR="00C200C8" w:rsidRDefault="004C2B46">
            <w:pPr>
              <w:ind w:left="1" w:hanging="3"/>
              <w:rPr>
                <w:color w:val="221F1F"/>
                <w:sz w:val="28"/>
                <w:szCs w:val="28"/>
              </w:rPr>
            </w:pPr>
            <w:r>
              <w:rPr>
                <w:color w:val="221F1F"/>
                <w:sz w:val="28"/>
                <w:szCs w:val="28"/>
              </w:rPr>
              <w:t>120</w:t>
            </w:r>
          </w:p>
        </w:tc>
        <w:tc>
          <w:tcPr>
            <w:tcW w:w="1825" w:type="dxa"/>
          </w:tcPr>
          <w:p w:rsidR="00C200C8" w:rsidRDefault="004C2B46">
            <w:pPr>
              <w:ind w:left="1" w:hanging="3"/>
              <w:rPr>
                <w:color w:val="221F1F"/>
                <w:sz w:val="28"/>
                <w:szCs w:val="28"/>
              </w:rPr>
            </w:pPr>
            <w:r>
              <w:rPr>
                <w:color w:val="221F1F"/>
                <w:sz w:val="28"/>
                <w:szCs w:val="28"/>
              </w:rPr>
              <w:t>49</w:t>
            </w:r>
          </w:p>
        </w:tc>
        <w:tc>
          <w:tcPr>
            <w:tcW w:w="1826" w:type="dxa"/>
          </w:tcPr>
          <w:p w:rsidR="00C200C8" w:rsidRDefault="004C2B46">
            <w:pPr>
              <w:ind w:left="1" w:hanging="3"/>
              <w:rPr>
                <w:color w:val="221F1F"/>
                <w:sz w:val="28"/>
                <w:szCs w:val="28"/>
              </w:rPr>
            </w:pPr>
            <w:r>
              <w:rPr>
                <w:color w:val="221F1F"/>
                <w:sz w:val="28"/>
                <w:szCs w:val="28"/>
              </w:rPr>
              <w:t>Requirements of Section</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Pr>
              <w:t>There is a summer course</w:t>
            </w:r>
          </w:p>
        </w:tc>
        <w:tc>
          <w:tcPr>
            <w:tcW w:w="1825" w:type="dxa"/>
          </w:tcPr>
          <w:p w:rsidR="00C200C8" w:rsidRDefault="004C2B46">
            <w:pPr>
              <w:ind w:left="1" w:hanging="3"/>
              <w:rPr>
                <w:color w:val="221F1F"/>
                <w:sz w:val="28"/>
                <w:szCs w:val="28"/>
              </w:rPr>
            </w:pPr>
            <w:r>
              <w:rPr>
                <w:color w:val="221F1F"/>
                <w:sz w:val="28"/>
                <w:szCs w:val="28"/>
                <w:rtl/>
              </w:rPr>
              <w:t>يوجد</w:t>
            </w:r>
          </w:p>
        </w:tc>
        <w:tc>
          <w:tcPr>
            <w:tcW w:w="1825" w:type="dxa"/>
          </w:tcPr>
          <w:p w:rsidR="00C200C8" w:rsidRDefault="00C200C8">
            <w:pPr>
              <w:ind w:left="1" w:hanging="3"/>
              <w:rPr>
                <w:color w:val="221F1F"/>
                <w:sz w:val="28"/>
                <w:szCs w:val="28"/>
              </w:rPr>
            </w:pPr>
          </w:p>
        </w:tc>
        <w:tc>
          <w:tcPr>
            <w:tcW w:w="1825" w:type="dxa"/>
          </w:tcPr>
          <w:p w:rsidR="00C200C8" w:rsidRDefault="00C200C8">
            <w:pPr>
              <w:ind w:left="1" w:hanging="3"/>
              <w:rPr>
                <w:color w:val="221F1F"/>
                <w:sz w:val="28"/>
                <w:szCs w:val="28"/>
              </w:rPr>
            </w:pPr>
          </w:p>
        </w:tc>
        <w:tc>
          <w:tcPr>
            <w:tcW w:w="1826" w:type="dxa"/>
          </w:tcPr>
          <w:p w:rsidR="00C200C8" w:rsidRDefault="004C2B46">
            <w:pPr>
              <w:ind w:left="1" w:hanging="3"/>
              <w:rPr>
                <w:color w:val="221F1F"/>
                <w:sz w:val="28"/>
                <w:szCs w:val="28"/>
              </w:rPr>
            </w:pPr>
            <w:r>
              <w:rPr>
                <w:color w:val="221F1F"/>
                <w:sz w:val="28"/>
                <w:szCs w:val="28"/>
              </w:rPr>
              <w:t xml:space="preserve">Summer Training </w:t>
            </w:r>
          </w:p>
        </w:tc>
      </w:tr>
    </w:tbl>
    <w:p w:rsidR="00C200C8" w:rsidRDefault="00C200C8">
      <w:pPr>
        <w:tabs>
          <w:tab w:val="left" w:pos="5064"/>
          <w:tab w:val="left" w:pos="9972"/>
        </w:tabs>
        <w:rPr>
          <w:color w:val="221F1F"/>
          <w:sz w:val="28"/>
          <w:szCs w:val="28"/>
        </w:rPr>
      </w:pPr>
    </w:p>
    <w:p w:rsidR="00C200C8" w:rsidRDefault="00C200C8">
      <w:pPr>
        <w:tabs>
          <w:tab w:val="left" w:pos="5064"/>
          <w:tab w:val="left" w:pos="9972"/>
        </w:tabs>
        <w:rPr>
          <w:color w:val="221F1F"/>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rsidTr="006C3718">
        <w:trPr>
          <w:trHeight w:val="498"/>
          <w:jc w:val="center"/>
        </w:trPr>
        <w:tc>
          <w:tcPr>
            <w:tcW w:w="6732" w:type="dxa"/>
            <w:gridSpan w:val="4"/>
            <w:shd w:val="clear" w:color="auto" w:fill="DBE4F0"/>
          </w:tcPr>
          <w:p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rsidR="00C200C8" w:rsidRDefault="00C200C8">
            <w:pPr>
              <w:pBdr>
                <w:top w:val="nil"/>
                <w:left w:val="nil"/>
                <w:bottom w:val="nil"/>
                <w:right w:val="nil"/>
                <w:between w:val="nil"/>
              </w:pBdr>
              <w:rPr>
                <w:b/>
                <w:color w:val="000000"/>
                <w:sz w:val="30"/>
                <w:szCs w:val="30"/>
              </w:rPr>
            </w:pPr>
          </w:p>
          <w:p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rsidTr="006C3718">
        <w:trPr>
          <w:trHeight w:val="868"/>
          <w:jc w:val="center"/>
        </w:trPr>
        <w:tc>
          <w:tcPr>
            <w:tcW w:w="1490" w:type="dxa"/>
            <w:vAlign w:val="center"/>
          </w:tcPr>
          <w:p w:rsidR="00C200C8" w:rsidRDefault="00C200C8">
            <w:pPr>
              <w:pBdr>
                <w:top w:val="nil"/>
                <w:left w:val="nil"/>
                <w:bottom w:val="nil"/>
                <w:right w:val="nil"/>
                <w:between w:val="nil"/>
              </w:pBdr>
              <w:spacing w:before="8"/>
              <w:jc w:val="center"/>
              <w:rPr>
                <w:b/>
                <w:color w:val="000000"/>
                <w:sz w:val="23"/>
                <w:szCs w:val="23"/>
              </w:rPr>
            </w:pPr>
          </w:p>
          <w:p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spacing w:before="2"/>
              <w:rPr>
                <w:b/>
                <w:color w:val="000000"/>
                <w:sz w:val="24"/>
                <w:szCs w:val="24"/>
              </w:rPr>
            </w:pPr>
          </w:p>
          <w:p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rsidTr="006C3718">
        <w:trPr>
          <w:trHeight w:val="534"/>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65"/>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rPr>
                <w:color w:val="000000"/>
                <w:sz w:val="28"/>
                <w:szCs w:val="28"/>
              </w:rPr>
            </w:pPr>
          </w:p>
        </w:tc>
      </w:tr>
      <w:tr w:rsidR="00C200C8" w:rsidTr="006C3718">
        <w:trPr>
          <w:trHeight w:val="68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3"/>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lastRenderedPageBreak/>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FF0000"/>
                <w:sz w:val="24"/>
                <w:szCs w:val="24"/>
              </w:rPr>
            </w:pPr>
          </w:p>
        </w:tc>
        <w:tc>
          <w:tcPr>
            <w:tcW w:w="1560" w:type="dxa"/>
            <w:vAlign w:val="center"/>
          </w:tcPr>
          <w:p w:rsidR="00C200C8" w:rsidRDefault="00C200C8">
            <w:pPr>
              <w:pBdr>
                <w:top w:val="nil"/>
                <w:left w:val="nil"/>
                <w:bottom w:val="nil"/>
                <w:right w:val="nil"/>
                <w:between w:val="nil"/>
              </w:pBdr>
              <w:jc w:val="center"/>
              <w:rPr>
                <w:color w:val="FF0000"/>
              </w:rPr>
            </w:pPr>
          </w:p>
        </w:tc>
        <w:tc>
          <w:tcPr>
            <w:tcW w:w="2409" w:type="dxa"/>
            <w:vAlign w:val="center"/>
          </w:tcPr>
          <w:p w:rsidR="00C200C8" w:rsidRDefault="00C200C8">
            <w:pPr>
              <w:pBdr>
                <w:top w:val="nil"/>
                <w:left w:val="nil"/>
                <w:bottom w:val="nil"/>
                <w:right w:val="nil"/>
                <w:between w:val="nil"/>
              </w:pBdr>
              <w:jc w:val="center"/>
              <w:rPr>
                <w:color w:val="FF0000"/>
              </w:rPr>
            </w:pPr>
          </w:p>
        </w:tc>
        <w:tc>
          <w:tcPr>
            <w:tcW w:w="1273" w:type="dxa"/>
            <w:vAlign w:val="center"/>
          </w:tcPr>
          <w:p w:rsidR="00C200C8" w:rsidRDefault="00C200C8">
            <w:pPr>
              <w:pBdr>
                <w:top w:val="nil"/>
                <w:left w:val="nil"/>
                <w:bottom w:val="nil"/>
                <w:right w:val="nil"/>
                <w:between w:val="nil"/>
              </w:pBdr>
              <w:jc w:val="center"/>
              <w:rPr>
                <w:b/>
                <w:color w:val="FF0000"/>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rsidR="00C200C8" w:rsidRDefault="00C200C8">
            <w:pPr>
              <w:rPr>
                <w:sz w:val="2"/>
                <w:szCs w:val="2"/>
              </w:rPr>
            </w:pPr>
          </w:p>
        </w:tc>
      </w:tr>
    </w:tbl>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54"/>
          <w:jc w:val="center"/>
        </w:trPr>
        <w:tc>
          <w:tcPr>
            <w:tcW w:w="9722" w:type="dxa"/>
            <w:tcBorders>
              <w:top w:val="single" w:sz="4" w:space="0" w:color="000000"/>
            </w:tcBorders>
            <w:shd w:val="clear" w:color="auto" w:fill="DBE4F0"/>
          </w:tcPr>
          <w:p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A96E8D" w:rsidTr="006C3718">
        <w:trPr>
          <w:trHeight w:val="1916"/>
          <w:jc w:val="center"/>
        </w:trPr>
        <w:tc>
          <w:tcPr>
            <w:tcW w:w="9722" w:type="dxa"/>
            <w:shd w:val="clear" w:color="auto" w:fill="DBE4F0"/>
          </w:tcPr>
          <w:p w:rsidR="00A96E8D" w:rsidRDefault="00A96E8D" w:rsidP="00A96E8D">
            <w:pPr>
              <w:pStyle w:val="TableParagraph"/>
              <w:numPr>
                <w:ilvl w:val="0"/>
                <w:numId w:val="6"/>
              </w:numPr>
              <w:rPr>
                <w:color w:val="221F1F"/>
                <w:sz w:val="28"/>
              </w:rPr>
            </w:pPr>
            <w:r>
              <w:rPr>
                <w:color w:val="221F1F"/>
                <w:sz w:val="28"/>
              </w:rPr>
              <w:t>Cognitive</w:t>
            </w:r>
            <w:r w:rsidRPr="00DC74CD">
              <w:rPr>
                <w:color w:val="221F1F"/>
                <w:sz w:val="28"/>
              </w:rPr>
              <w:t xml:space="preserve"> </w:t>
            </w:r>
            <w:r>
              <w:rPr>
                <w:color w:val="221F1F"/>
                <w:sz w:val="28"/>
              </w:rPr>
              <w:t xml:space="preserve">goals </w:t>
            </w:r>
          </w:p>
          <w:p w:rsidR="00A96E8D" w:rsidRPr="00C52D25" w:rsidRDefault="00A96E8D" w:rsidP="00A96E8D">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rsidR="00A96E8D" w:rsidRPr="00C52D25" w:rsidRDefault="00A96E8D" w:rsidP="00A96E8D">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rsidR="00A96E8D" w:rsidRPr="00C52D25" w:rsidRDefault="00A96E8D" w:rsidP="00A96E8D">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rsidR="00A96E8D" w:rsidRPr="00C52D25" w:rsidRDefault="00A96E8D" w:rsidP="00A96E8D">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rsidR="00A96E8D" w:rsidRPr="00DC74CD" w:rsidRDefault="00A96E8D" w:rsidP="00A96E8D">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96E8D" w:rsidTr="006C3718">
        <w:trPr>
          <w:trHeight w:val="1696"/>
          <w:jc w:val="center"/>
        </w:trPr>
        <w:tc>
          <w:tcPr>
            <w:tcW w:w="9722" w:type="dxa"/>
            <w:shd w:val="clear" w:color="auto" w:fill="DBE4F0"/>
          </w:tcPr>
          <w:p w:rsidR="00A96E8D" w:rsidRDefault="00A96E8D" w:rsidP="00A96E8D">
            <w:pPr>
              <w:pStyle w:val="TableParagraph"/>
              <w:ind w:left="498" w:right="3862" w:hanging="144"/>
              <w:rPr>
                <w:color w:val="221F1F"/>
                <w:sz w:val="28"/>
                <w:rtl/>
              </w:rPr>
            </w:pPr>
            <w:r>
              <w:rPr>
                <w:color w:val="221F1F"/>
                <w:sz w:val="28"/>
              </w:rPr>
              <w:lastRenderedPageBreak/>
              <w:t>B. The skills goals special to the program</w:t>
            </w:r>
            <w:r>
              <w:rPr>
                <w:color w:val="221F1F"/>
                <w:spacing w:val="-24"/>
                <w:sz w:val="28"/>
              </w:rPr>
              <w:t>.</w:t>
            </w:r>
            <w:r>
              <w:rPr>
                <w:color w:val="221F1F"/>
                <w:sz w:val="28"/>
              </w:rPr>
              <w:t xml:space="preserve"> </w:t>
            </w:r>
          </w:p>
          <w:p w:rsidR="00A96E8D" w:rsidRPr="00341D8E" w:rsidRDefault="00A96E8D" w:rsidP="00A96E8D">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rsidR="00A96E8D" w:rsidRPr="00341D8E" w:rsidRDefault="00A96E8D" w:rsidP="00A96E8D">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rsidR="00A96E8D" w:rsidRPr="00341D8E" w:rsidRDefault="00A96E8D" w:rsidP="00A96E8D">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rsidR="00A96E8D" w:rsidRDefault="00A96E8D" w:rsidP="00A96E8D">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96E8D" w:rsidTr="006C3718">
        <w:trPr>
          <w:trHeight w:val="1309"/>
          <w:jc w:val="center"/>
        </w:trPr>
        <w:tc>
          <w:tcPr>
            <w:tcW w:w="9722" w:type="dxa"/>
            <w:shd w:val="clear" w:color="auto" w:fill="DBE4F0"/>
          </w:tcPr>
          <w:p w:rsidR="00A96E8D" w:rsidRDefault="00A96E8D" w:rsidP="00A96E8D">
            <w:pPr>
              <w:pStyle w:val="TableParagraph"/>
              <w:spacing w:before="28"/>
              <w:ind w:left="707"/>
              <w:rPr>
                <w:sz w:val="28"/>
              </w:rPr>
            </w:pPr>
            <w:r>
              <w:rPr>
                <w:color w:val="221F1F"/>
                <w:sz w:val="28"/>
              </w:rPr>
              <w:t>Teaching and Learning Methods</w:t>
            </w:r>
          </w:p>
        </w:tc>
      </w:tr>
      <w:tr w:rsidR="00C200C8" w:rsidTr="006C3718">
        <w:trPr>
          <w:trHeight w:val="584"/>
          <w:jc w:val="center"/>
        </w:trPr>
        <w:tc>
          <w:tcPr>
            <w:tcW w:w="9722" w:type="dxa"/>
            <w:shd w:val="clear" w:color="auto" w:fill="DBE4F0"/>
          </w:tcPr>
          <w:p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rsidTr="006C3718">
        <w:trPr>
          <w:trHeight w:val="1288"/>
          <w:jc w:val="center"/>
        </w:trPr>
        <w:tc>
          <w:tcPr>
            <w:tcW w:w="9722" w:type="dxa"/>
            <w:shd w:val="clear" w:color="auto" w:fill="DBE4F0"/>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rsidTr="006C3718">
        <w:trPr>
          <w:trHeight w:val="424"/>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rsidTr="006C3718">
        <w:trPr>
          <w:trHeight w:val="1287"/>
          <w:jc w:val="center"/>
        </w:trPr>
        <w:tc>
          <w:tcPr>
            <w:tcW w:w="9722" w:type="dxa"/>
            <w:shd w:val="clear" w:color="auto" w:fill="DBE4F0"/>
          </w:tcPr>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rsidTr="006C3718">
        <w:trPr>
          <w:cantSplit/>
          <w:trHeight w:val="180"/>
          <w:jc w:val="center"/>
        </w:trPr>
        <w:tc>
          <w:tcPr>
            <w:tcW w:w="8654" w:type="dxa"/>
            <w:gridSpan w:val="4"/>
            <w:shd w:val="clear" w:color="auto" w:fill="BDD6EE"/>
          </w:tcPr>
          <w:p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t>Academic staff</w:t>
            </w:r>
          </w:p>
        </w:tc>
      </w:tr>
      <w:tr w:rsidR="00C200C8" w:rsidTr="006C3718">
        <w:trPr>
          <w:cantSplit/>
          <w:trHeight w:val="261"/>
          <w:jc w:val="center"/>
        </w:trPr>
        <w:tc>
          <w:tcPr>
            <w:tcW w:w="3066" w:type="dxa"/>
            <w:gridSpan w:val="2"/>
          </w:tcPr>
          <w:p w:rsidR="00C200C8" w:rsidRDefault="004C2B46">
            <w:pPr>
              <w:spacing w:after="200"/>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rsidR="00C200C8" w:rsidRDefault="00C200C8">
            <w:pPr>
              <w:spacing w:after="200"/>
              <w:ind w:hanging="2"/>
              <w:rPr>
                <w:rFonts w:ascii="Simplified Arabic" w:eastAsia="Simplified Arabic" w:hAnsi="Simplified Arabic" w:cs="Simplified Arabic"/>
              </w:rPr>
            </w:pP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rsidTr="006C3718">
        <w:trPr>
          <w:trHeight w:val="625"/>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t xml:space="preserve"> Admission criteria .</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lastRenderedPageBreak/>
              <w:t xml:space="preserve"> Key sources of information about the program</w:t>
            </w:r>
          </w:p>
        </w:tc>
      </w:tr>
      <w:tr w:rsidR="00C200C8" w:rsidTr="006C3718">
        <w:trPr>
          <w:trHeight w:val="2596"/>
          <w:jc w:val="center"/>
        </w:trPr>
        <w:tc>
          <w:tcPr>
            <w:tcW w:w="9722" w:type="dxa"/>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rsidR="00C200C8" w:rsidRDefault="00C200C8">
      <w:pPr>
        <w:rPr>
          <w:sz w:val="28"/>
          <w:szCs w:val="28"/>
        </w:rPr>
        <w:sectPr w:rsidR="00C200C8">
          <w:footerReference w:type="default" r:id="rId9"/>
          <w:pgSz w:w="12240" w:h="15840"/>
          <w:pgMar w:top="1080" w:right="520" w:bottom="280" w:left="440" w:header="720" w:footer="720" w:gutter="0"/>
          <w:cols w:space="720"/>
        </w:sectPr>
      </w:pPr>
    </w:p>
    <w:p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572"/>
        <w:gridCol w:w="1141"/>
        <w:gridCol w:w="270"/>
        <w:gridCol w:w="540"/>
        <w:gridCol w:w="540"/>
        <w:gridCol w:w="630"/>
        <w:gridCol w:w="537"/>
        <w:gridCol w:w="600"/>
        <w:gridCol w:w="540"/>
        <w:gridCol w:w="720"/>
        <w:gridCol w:w="641"/>
        <w:gridCol w:w="619"/>
        <w:gridCol w:w="720"/>
        <w:gridCol w:w="719"/>
        <w:gridCol w:w="2824"/>
      </w:tblGrid>
      <w:tr w:rsidR="00C200C8">
        <w:trPr>
          <w:trHeight w:val="453"/>
        </w:trPr>
        <w:tc>
          <w:tcPr>
            <w:tcW w:w="14882" w:type="dxa"/>
            <w:gridSpan w:val="17"/>
            <w:shd w:val="clear" w:color="auto" w:fill="A7BEDE"/>
          </w:tcPr>
          <w:p w:rsidR="00C200C8" w:rsidRDefault="004765AA" w:rsidP="004765AA">
            <w:pPr>
              <w:pBdr>
                <w:top w:val="nil"/>
                <w:left w:val="nil"/>
                <w:bottom w:val="nil"/>
                <w:right w:val="nil"/>
                <w:between w:val="nil"/>
              </w:pBdr>
              <w:spacing w:before="38"/>
              <w:ind w:right="2428"/>
              <w:jc w:val="center"/>
              <w:rPr>
                <w:b/>
                <w:color w:val="000000"/>
                <w:sz w:val="28"/>
                <w:szCs w:val="28"/>
              </w:rPr>
            </w:pPr>
            <w:r>
              <w:rPr>
                <w:b/>
                <w:color w:val="221F1F"/>
                <w:sz w:val="28"/>
                <w:szCs w:val="28"/>
              </w:rPr>
              <w:t xml:space="preserve">                            </w:t>
            </w:r>
            <w:r w:rsidR="004C2B46">
              <w:rPr>
                <w:b/>
                <w:color w:val="221F1F"/>
                <w:sz w:val="28"/>
                <w:szCs w:val="28"/>
              </w:rPr>
              <w:t>Curriculum Skills Map</w:t>
            </w:r>
          </w:p>
        </w:tc>
      </w:tr>
      <w:tr w:rsidR="00C200C8">
        <w:trPr>
          <w:trHeight w:val="452"/>
        </w:trPr>
        <w:tc>
          <w:tcPr>
            <w:tcW w:w="14882" w:type="dxa"/>
            <w:gridSpan w:val="17"/>
            <w:shd w:val="clear" w:color="auto" w:fill="A7BEDE"/>
          </w:tcPr>
          <w:p w:rsidR="00C200C8" w:rsidRDefault="004C2B46" w:rsidP="004765AA">
            <w:pPr>
              <w:pBdr>
                <w:top w:val="nil"/>
                <w:left w:val="nil"/>
                <w:bottom w:val="nil"/>
                <w:right w:val="nil"/>
                <w:between w:val="nil"/>
              </w:pBdr>
              <w:spacing w:before="40"/>
              <w:ind w:left="1800" w:hanging="1137"/>
              <w:jc w:val="center"/>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trPr>
          <w:trHeight w:val="457"/>
        </w:trPr>
        <w:tc>
          <w:tcPr>
            <w:tcW w:w="4982" w:type="dxa"/>
            <w:gridSpan w:val="4"/>
            <w:tcBorders>
              <w:right w:val="single" w:sz="4" w:space="0" w:color="000000"/>
            </w:tcBorders>
            <w:shd w:val="clear" w:color="auto" w:fill="A7BEDE"/>
          </w:tcPr>
          <w:p w:rsidR="00C200C8" w:rsidRDefault="00C200C8" w:rsidP="004765AA">
            <w:pPr>
              <w:pBdr>
                <w:top w:val="nil"/>
                <w:left w:val="nil"/>
                <w:bottom w:val="nil"/>
                <w:right w:val="nil"/>
                <w:between w:val="nil"/>
              </w:pBdr>
              <w:jc w:val="center"/>
              <w:rPr>
                <w:color w:val="000000"/>
                <w:sz w:val="26"/>
                <w:szCs w:val="26"/>
              </w:rPr>
            </w:pPr>
          </w:p>
        </w:tc>
        <w:tc>
          <w:tcPr>
            <w:tcW w:w="9900" w:type="dxa"/>
            <w:gridSpan w:val="13"/>
            <w:tcBorders>
              <w:left w:val="single" w:sz="4" w:space="0" w:color="000000"/>
            </w:tcBorders>
            <w:shd w:val="clear" w:color="auto" w:fill="A7BEDE"/>
          </w:tcPr>
          <w:p w:rsidR="00C200C8" w:rsidRDefault="004C2B46" w:rsidP="004765AA">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rsidTr="00A96E8D">
        <w:trPr>
          <w:trHeight w:val="978"/>
        </w:trPr>
        <w:tc>
          <w:tcPr>
            <w:tcW w:w="1220" w:type="dxa"/>
            <w:vMerge w:val="restart"/>
            <w:shd w:val="clear" w:color="auto" w:fill="8DB3E2"/>
          </w:tcPr>
          <w:p w:rsidR="00C200C8" w:rsidRDefault="00C200C8">
            <w:pPr>
              <w:pBdr>
                <w:top w:val="nil"/>
                <w:left w:val="nil"/>
                <w:bottom w:val="nil"/>
                <w:right w:val="nil"/>
                <w:between w:val="nil"/>
              </w:pBdr>
              <w:spacing w:before="2"/>
              <w:rPr>
                <w:b/>
                <w:color w:val="000000"/>
                <w:sz w:val="36"/>
                <w:szCs w:val="36"/>
              </w:rPr>
            </w:pPr>
          </w:p>
          <w:p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rsidR="00C200C8" w:rsidRDefault="00C200C8">
            <w:pPr>
              <w:pBdr>
                <w:top w:val="nil"/>
                <w:left w:val="nil"/>
                <w:bottom w:val="nil"/>
                <w:right w:val="nil"/>
                <w:between w:val="nil"/>
              </w:pBdr>
              <w:spacing w:before="8"/>
              <w:rPr>
                <w:b/>
                <w:color w:val="000000"/>
                <w:sz w:val="27"/>
                <w:szCs w:val="27"/>
              </w:rPr>
            </w:pPr>
          </w:p>
          <w:p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572" w:type="dxa"/>
            <w:vMerge w:val="restart"/>
            <w:shd w:val="clear" w:color="auto" w:fill="8DB3E2"/>
          </w:tcPr>
          <w:p w:rsidR="00C200C8" w:rsidRDefault="00C200C8">
            <w:pPr>
              <w:pBdr>
                <w:top w:val="nil"/>
                <w:left w:val="nil"/>
                <w:bottom w:val="nil"/>
                <w:right w:val="nil"/>
                <w:between w:val="nil"/>
              </w:pBdr>
              <w:spacing w:before="1"/>
              <w:rPr>
                <w:b/>
                <w:color w:val="000000"/>
                <w:sz w:val="25"/>
                <w:szCs w:val="25"/>
              </w:rPr>
            </w:pPr>
          </w:p>
          <w:p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141" w:type="dxa"/>
            <w:vMerge w:val="restart"/>
            <w:shd w:val="clear" w:color="auto" w:fill="DBE5F1"/>
            <w:vAlign w:val="center"/>
          </w:tcPr>
          <w:p w:rsidR="00C200C8" w:rsidRDefault="004C2B46" w:rsidP="00B86F9D">
            <w:pPr>
              <w:pBdr>
                <w:top w:val="nil"/>
                <w:left w:val="nil"/>
                <w:bottom w:val="nil"/>
                <w:right w:val="nil"/>
                <w:between w:val="nil"/>
              </w:pBdr>
              <w:spacing w:before="198" w:line="260" w:lineRule="auto"/>
              <w:ind w:left="138" w:firstLine="180"/>
              <w:jc w:val="center"/>
              <w:rPr>
                <w:color w:val="000000"/>
                <w:sz w:val="24"/>
                <w:szCs w:val="24"/>
              </w:rPr>
            </w:pPr>
            <w:r>
              <w:rPr>
                <w:color w:val="221F1F"/>
                <w:sz w:val="24"/>
                <w:szCs w:val="24"/>
              </w:rPr>
              <w:t>Core (C)</w:t>
            </w:r>
          </w:p>
          <w:p w:rsidR="00C200C8" w:rsidRDefault="004C2B46" w:rsidP="00B86F9D">
            <w:pPr>
              <w:pBdr>
                <w:top w:val="nil"/>
                <w:left w:val="nil"/>
                <w:bottom w:val="nil"/>
                <w:right w:val="nil"/>
                <w:between w:val="nil"/>
              </w:pBdr>
              <w:spacing w:before="9" w:line="213" w:lineRule="auto"/>
              <w:ind w:left="138" w:right="133" w:firstLine="180"/>
              <w:jc w:val="center"/>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rsidR="00C200C8" w:rsidRDefault="00C200C8">
            <w:pPr>
              <w:pBdr>
                <w:top w:val="nil"/>
                <w:left w:val="nil"/>
                <w:bottom w:val="nil"/>
                <w:right w:val="nil"/>
                <w:between w:val="nil"/>
              </w:pBdr>
              <w:spacing w:before="7"/>
              <w:rPr>
                <w:b/>
                <w:color w:val="000000"/>
                <w:sz w:val="25"/>
                <w:szCs w:val="25"/>
              </w:rPr>
            </w:pPr>
          </w:p>
          <w:p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rsidTr="00A96E8D">
        <w:trPr>
          <w:trHeight w:val="431"/>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1572"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141"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A96E8D" w:rsidTr="00A96E8D">
        <w:trPr>
          <w:trHeight w:val="320"/>
        </w:trPr>
        <w:tc>
          <w:tcPr>
            <w:tcW w:w="1220" w:type="dxa"/>
            <w:vMerge w:val="restart"/>
            <w:shd w:val="clear" w:color="auto" w:fill="8DB3E2"/>
            <w:vAlign w:val="center"/>
          </w:tcPr>
          <w:p w:rsidR="00A96E8D" w:rsidRDefault="00A96E8D" w:rsidP="003E6D2B">
            <w:pPr>
              <w:pStyle w:val="TableParagraph"/>
              <w:jc w:val="center"/>
              <w:rPr>
                <w:sz w:val="26"/>
              </w:rPr>
            </w:pPr>
            <w:r>
              <w:rPr>
                <w:sz w:val="26"/>
              </w:rPr>
              <w:t>3rd Year</w:t>
            </w:r>
            <w:r w:rsidRPr="00CD2FF5">
              <w:rPr>
                <w:sz w:val="26"/>
              </w:rPr>
              <w:t xml:space="preserve"> </w:t>
            </w:r>
            <w:r>
              <w:rPr>
                <w:sz w:val="26"/>
              </w:rPr>
              <w:t>-</w:t>
            </w:r>
            <w:r w:rsidR="003E6D2B">
              <w:rPr>
                <w:sz w:val="26"/>
              </w:rPr>
              <w:t>2</w:t>
            </w:r>
            <w:r w:rsidR="003E6D2B" w:rsidRPr="003E6D2B">
              <w:rPr>
                <w:sz w:val="26"/>
                <w:vertAlign w:val="superscript"/>
              </w:rPr>
              <w:t>nd</w:t>
            </w:r>
            <w:r>
              <w:rPr>
                <w:sz w:val="26"/>
              </w:rPr>
              <w:t xml:space="preserve"> Semester</w:t>
            </w:r>
          </w:p>
        </w:tc>
        <w:tc>
          <w:tcPr>
            <w:tcW w:w="1049" w:type="dxa"/>
            <w:shd w:val="clear" w:color="auto" w:fill="DBE5F1"/>
            <w:vAlign w:val="center"/>
          </w:tcPr>
          <w:p w:rsidR="00A96E8D" w:rsidRDefault="00A96E8D" w:rsidP="003E6D2B">
            <w:pPr>
              <w:pBdr>
                <w:top w:val="nil"/>
                <w:left w:val="nil"/>
                <w:bottom w:val="nil"/>
                <w:right w:val="nil"/>
                <w:between w:val="nil"/>
              </w:pBdr>
              <w:jc w:val="center"/>
              <w:rPr>
                <w:color w:val="000000"/>
                <w:sz w:val="24"/>
                <w:szCs w:val="24"/>
              </w:rPr>
            </w:pPr>
            <w:r>
              <w:rPr>
                <w:b/>
                <w:color w:val="000000"/>
                <w:sz w:val="24"/>
                <w:szCs w:val="24"/>
              </w:rPr>
              <w:t>EE 30</w:t>
            </w:r>
            <w:r w:rsidR="003E6D2B">
              <w:rPr>
                <w:b/>
                <w:color w:val="000000"/>
                <w:sz w:val="24"/>
                <w:szCs w:val="24"/>
              </w:rPr>
              <w:t>6</w:t>
            </w:r>
          </w:p>
        </w:tc>
        <w:tc>
          <w:tcPr>
            <w:tcW w:w="1572" w:type="dxa"/>
            <w:shd w:val="clear" w:color="auto" w:fill="8DB3E2"/>
            <w:vAlign w:val="center"/>
          </w:tcPr>
          <w:p w:rsidR="00A96E8D" w:rsidRDefault="003E6D2B" w:rsidP="003E6D2B">
            <w:pPr>
              <w:pStyle w:val="TableParagraph"/>
              <w:jc w:val="center"/>
              <w:rPr>
                <w:sz w:val="28"/>
              </w:rPr>
            </w:pPr>
            <w:r w:rsidRPr="003E6D2B">
              <w:t xml:space="preserve">Microprocessor </w:t>
            </w:r>
            <w:r>
              <w:t xml:space="preserve">Based System Programming       </w:t>
            </w:r>
          </w:p>
        </w:tc>
        <w:tc>
          <w:tcPr>
            <w:tcW w:w="1141" w:type="dxa"/>
            <w:shd w:val="clear" w:color="auto" w:fill="DBE5F1"/>
          </w:tcPr>
          <w:p w:rsidR="00A96E8D" w:rsidRDefault="00A96E8D" w:rsidP="00A96E8D">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30" w:type="dxa"/>
            <w:tcBorders>
              <w:left w:val="single" w:sz="4" w:space="0" w:color="000000"/>
            </w:tcBorders>
            <w:shd w:val="clear" w:color="auto" w:fill="8DB3E2"/>
            <w:vAlign w:val="center"/>
          </w:tcPr>
          <w:p w:rsidR="00A96E8D" w:rsidRDefault="00A96E8D" w:rsidP="00A96E8D">
            <w:pPr>
              <w:pBdr>
                <w:top w:val="nil"/>
                <w:left w:val="nil"/>
                <w:bottom w:val="nil"/>
                <w:right w:val="nil"/>
                <w:between w:val="nil"/>
              </w:pBdr>
              <w:rPr>
                <w:color w:val="000000"/>
                <w:sz w:val="24"/>
                <w:szCs w:val="24"/>
              </w:rPr>
            </w:pPr>
          </w:p>
        </w:tc>
        <w:tc>
          <w:tcPr>
            <w:tcW w:w="537" w:type="dxa"/>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00"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540"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A96E8D" w:rsidTr="00A96E8D">
        <w:trPr>
          <w:trHeight w:val="320"/>
        </w:trPr>
        <w:tc>
          <w:tcPr>
            <w:tcW w:w="1220" w:type="dxa"/>
            <w:vMerge/>
            <w:shd w:val="clear" w:color="auto" w:fill="8DB3E2"/>
          </w:tcPr>
          <w:p w:rsidR="00A96E8D" w:rsidRDefault="00A96E8D" w:rsidP="00A96E8D">
            <w:pPr>
              <w:pBdr>
                <w:top w:val="nil"/>
                <w:left w:val="nil"/>
                <w:bottom w:val="nil"/>
                <w:right w:val="nil"/>
                <w:between w:val="nil"/>
              </w:pBdr>
              <w:spacing w:line="276" w:lineRule="auto"/>
              <w:rPr>
                <w:color w:val="000000"/>
                <w:sz w:val="24"/>
                <w:szCs w:val="24"/>
              </w:rPr>
            </w:pPr>
          </w:p>
        </w:tc>
        <w:tc>
          <w:tcPr>
            <w:tcW w:w="1049"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1572"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1141"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270"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540"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rsidR="00A96E8D" w:rsidRDefault="00A96E8D" w:rsidP="00A96E8D">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rsidR="00A96E8D" w:rsidRDefault="00A96E8D" w:rsidP="00A96E8D">
            <w:pPr>
              <w:pBdr>
                <w:top w:val="nil"/>
                <w:left w:val="nil"/>
                <w:bottom w:val="nil"/>
                <w:right w:val="nil"/>
                <w:between w:val="nil"/>
              </w:pBdr>
              <w:rPr>
                <w:color w:val="000000"/>
                <w:sz w:val="24"/>
                <w:szCs w:val="24"/>
              </w:rPr>
            </w:pPr>
          </w:p>
        </w:tc>
        <w:tc>
          <w:tcPr>
            <w:tcW w:w="537"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600"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540"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720"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641"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619"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720"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719"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2824" w:type="dxa"/>
            <w:shd w:val="clear" w:color="auto" w:fill="8DB3E2"/>
          </w:tcPr>
          <w:p w:rsidR="00A96E8D" w:rsidRDefault="00A96E8D" w:rsidP="00A96E8D">
            <w:pPr>
              <w:pBdr>
                <w:top w:val="nil"/>
                <w:left w:val="nil"/>
                <w:bottom w:val="nil"/>
                <w:right w:val="nil"/>
                <w:between w:val="nil"/>
              </w:pBdr>
              <w:rPr>
                <w:color w:val="000000"/>
                <w:sz w:val="24"/>
                <w:szCs w:val="24"/>
              </w:rPr>
            </w:pPr>
          </w:p>
        </w:tc>
      </w:tr>
    </w:tbl>
    <w:p w:rsidR="00C200C8" w:rsidRDefault="00C200C8">
      <w:pPr>
        <w:rPr>
          <w:sz w:val="24"/>
          <w:szCs w:val="24"/>
        </w:rPr>
        <w:sectPr w:rsidR="00C200C8">
          <w:pgSz w:w="15840" w:h="12240" w:orient="landscape"/>
          <w:pgMar w:top="1100" w:right="420" w:bottom="280" w:left="520" w:header="720" w:footer="720" w:gutter="0"/>
          <w:cols w:space="720"/>
        </w:sectPr>
      </w:pPr>
    </w:p>
    <w:p w:rsidR="00C200C8" w:rsidRDefault="004C2B46">
      <w:pPr>
        <w:pStyle w:val="Heading1"/>
        <w:ind w:right="1781" w:firstLine="1860"/>
        <w:jc w:val="center"/>
      </w:pPr>
      <w:r>
        <w:rPr>
          <w:color w:val="1F4E79"/>
        </w:rPr>
        <w:lastRenderedPageBreak/>
        <w:t>TEMPLATE FOR COURSE SPECIFICATION</w:t>
      </w:r>
    </w:p>
    <w:p w:rsidR="00C200C8" w:rsidRDefault="00C200C8">
      <w:pPr>
        <w:rPr>
          <w:b/>
          <w:sz w:val="20"/>
          <w:szCs w:val="20"/>
        </w:rPr>
      </w:pPr>
    </w:p>
    <w:p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1035"/>
        </w:trPr>
        <w:tc>
          <w:tcPr>
            <w:tcW w:w="9722" w:type="dxa"/>
            <w:shd w:val="clear" w:color="auto" w:fill="A7BEDE"/>
          </w:tcPr>
          <w:p w:rsidR="00C200C8" w:rsidRDefault="00C200C8">
            <w:pPr>
              <w:pBdr>
                <w:top w:val="nil"/>
                <w:left w:val="nil"/>
                <w:bottom w:val="nil"/>
                <w:right w:val="nil"/>
                <w:between w:val="nil"/>
              </w:pBdr>
              <w:spacing w:before="2"/>
              <w:rPr>
                <w:b/>
                <w:color w:val="000000"/>
                <w:sz w:val="30"/>
                <w:szCs w:val="30"/>
              </w:rPr>
            </w:pPr>
          </w:p>
          <w:p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rsidR="00C200C8" w:rsidRDefault="00C200C8">
      <w:pPr>
        <w:spacing w:before="11"/>
        <w:rPr>
          <w:b/>
          <w:sz w:val="50"/>
          <w:szCs w:val="50"/>
        </w:rPr>
      </w:pPr>
    </w:p>
    <w:p w:rsidR="00C200C8" w:rsidRDefault="004C2B46">
      <w:pPr>
        <w:ind w:left="554"/>
        <w:rPr>
          <w:b/>
          <w:sz w:val="30"/>
          <w:szCs w:val="30"/>
        </w:rPr>
      </w:pPr>
      <w:r>
        <w:rPr>
          <w:b/>
          <w:color w:val="1F4E79"/>
          <w:sz w:val="30"/>
          <w:szCs w:val="30"/>
        </w:rPr>
        <w:t>COURSE SPECIFICATION</w:t>
      </w:r>
    </w:p>
    <w:p w:rsidR="00C200C8" w:rsidRDefault="00C200C8">
      <w:pPr>
        <w:spacing w:before="9" w:after="1"/>
        <w:rPr>
          <w:b/>
          <w:sz w:val="19"/>
          <w:szCs w:val="19"/>
        </w:rPr>
      </w:pPr>
    </w:p>
    <w:tbl>
      <w:tblPr>
        <w:tblStyle w:val="ab"/>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2291"/>
        </w:trPr>
        <w:tc>
          <w:tcPr>
            <w:tcW w:w="9722" w:type="dxa"/>
            <w:shd w:val="clear" w:color="auto" w:fill="A7BEDE"/>
          </w:tcPr>
          <w:p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rsidR="00C200C8" w:rsidRDefault="00C200C8">
      <w:pPr>
        <w:rPr>
          <w:b/>
          <w:sz w:val="20"/>
          <w:szCs w:val="20"/>
        </w:rPr>
      </w:pPr>
    </w:p>
    <w:p w:rsidR="00C200C8" w:rsidRDefault="00C200C8">
      <w:pPr>
        <w:rPr>
          <w:b/>
          <w:sz w:val="20"/>
          <w:szCs w:val="20"/>
        </w:rPr>
      </w:pPr>
    </w:p>
    <w:p w:rsidR="00C200C8" w:rsidRDefault="00C200C8">
      <w:pPr>
        <w:rPr>
          <w:b/>
          <w:sz w:val="20"/>
          <w:szCs w:val="20"/>
        </w:rPr>
      </w:pPr>
    </w:p>
    <w:p w:rsidR="00C200C8" w:rsidRDefault="00C200C8">
      <w:pPr>
        <w:spacing w:before="6"/>
        <w:rPr>
          <w:b/>
          <w:sz w:val="10"/>
          <w:szCs w:val="10"/>
        </w:rPr>
      </w:pPr>
    </w:p>
    <w:tbl>
      <w:tblPr>
        <w:tblStyle w:val="ac"/>
        <w:tblW w:w="102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A96E8D">
        <w:trPr>
          <w:trHeight w:val="623"/>
        </w:trPr>
        <w:tc>
          <w:tcPr>
            <w:tcW w:w="40" w:type="dxa"/>
          </w:tcPr>
          <w:p w:rsidR="00A96E8D" w:rsidRDefault="00A96E8D" w:rsidP="00A96E8D">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rsidR="00A96E8D" w:rsidRDefault="00A96E8D" w:rsidP="00A96E8D">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rsidR="00A96E8D" w:rsidRPr="00A96E8D" w:rsidRDefault="003E6D2B" w:rsidP="00A96E8D">
            <w:pPr>
              <w:pStyle w:val="TableParagraph"/>
              <w:rPr>
                <w:sz w:val="28"/>
                <w:szCs w:val="28"/>
              </w:rPr>
            </w:pPr>
            <w:r w:rsidRPr="003E6D2B">
              <w:rPr>
                <w:sz w:val="28"/>
                <w:szCs w:val="28"/>
              </w:rPr>
              <w:t>Microprocessor Based S</w:t>
            </w:r>
            <w:r>
              <w:rPr>
                <w:sz w:val="28"/>
                <w:szCs w:val="28"/>
              </w:rPr>
              <w:t xml:space="preserve">ystem Programming      </w:t>
            </w:r>
          </w:p>
        </w:tc>
      </w:tr>
      <w:tr w:rsidR="00C200C8">
        <w:trPr>
          <w:trHeight w:val="623"/>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rsidR="00C200C8" w:rsidRDefault="004C2B46" w:rsidP="003E6D2B">
            <w:pPr>
              <w:pBdr>
                <w:top w:val="nil"/>
                <w:left w:val="nil"/>
                <w:bottom w:val="nil"/>
                <w:right w:val="nil"/>
                <w:between w:val="nil"/>
              </w:pBdr>
              <w:rPr>
                <w:color w:val="000000"/>
                <w:sz w:val="28"/>
                <w:szCs w:val="28"/>
              </w:rPr>
            </w:pPr>
            <w:r>
              <w:rPr>
                <w:rFonts w:ascii="Cambria" w:eastAsia="Cambria" w:hAnsi="Cambria" w:cs="Cambria"/>
                <w:color w:val="000000"/>
                <w:sz w:val="28"/>
                <w:szCs w:val="28"/>
              </w:rPr>
              <w:t xml:space="preserve"> EE </w:t>
            </w:r>
            <w:r w:rsidR="00A96E8D">
              <w:rPr>
                <w:rFonts w:ascii="Cambria" w:eastAsia="Cambria" w:hAnsi="Cambria" w:cs="Cambria"/>
                <w:color w:val="000000"/>
                <w:sz w:val="28"/>
                <w:szCs w:val="28"/>
              </w:rPr>
              <w:t>3</w:t>
            </w:r>
            <w:r>
              <w:rPr>
                <w:rFonts w:ascii="Cambria" w:eastAsia="Cambria" w:hAnsi="Cambria" w:cs="Cambria"/>
                <w:color w:val="000000"/>
                <w:sz w:val="28"/>
                <w:szCs w:val="28"/>
              </w:rPr>
              <w:t>0</w:t>
            </w:r>
            <w:r w:rsidR="003E6D2B">
              <w:rPr>
                <w:rFonts w:ascii="Cambria" w:eastAsia="Cambria" w:hAnsi="Cambria" w:cs="Cambria"/>
                <w:color w:val="000000"/>
                <w:sz w:val="28"/>
                <w:szCs w:val="28"/>
              </w:rPr>
              <w:t>6</w:t>
            </w:r>
            <w:r>
              <w:rPr>
                <w:rFonts w:ascii="Cambria" w:eastAsia="Cambria" w:hAnsi="Cambria" w:cs="Cambria"/>
                <w:color w:val="000000"/>
                <w:sz w:val="28"/>
                <w:szCs w:val="28"/>
              </w:rPr>
              <w:t xml:space="preserve"> </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5432" w:type="dxa"/>
            <w:gridSpan w:val="2"/>
            <w:shd w:val="clear" w:color="auto" w:fill="A7BEDE"/>
            <w:vAlign w:val="center"/>
          </w:tcPr>
          <w:p w:rsidR="00C200C8" w:rsidRDefault="003E6D2B" w:rsidP="00A96E8D">
            <w:pPr>
              <w:pBdr>
                <w:top w:val="nil"/>
                <w:left w:val="nil"/>
                <w:bottom w:val="nil"/>
                <w:right w:val="nil"/>
                <w:between w:val="nil"/>
              </w:pBdr>
              <w:rPr>
                <w:color w:val="000000"/>
                <w:sz w:val="28"/>
                <w:szCs w:val="28"/>
              </w:rPr>
            </w:pPr>
            <w:r>
              <w:rPr>
                <w:color w:val="000000"/>
                <w:sz w:val="28"/>
                <w:szCs w:val="28"/>
              </w:rPr>
              <w:t>2</w:t>
            </w:r>
            <w:r w:rsidRPr="003E6D2B">
              <w:rPr>
                <w:color w:val="000000"/>
                <w:sz w:val="28"/>
                <w:szCs w:val="28"/>
                <w:vertAlign w:val="superscript"/>
              </w:rPr>
              <w:t>nd</w:t>
            </w:r>
            <w:r w:rsidR="004C2B46">
              <w:rPr>
                <w:color w:val="000000"/>
                <w:sz w:val="28"/>
                <w:szCs w:val="28"/>
              </w:rPr>
              <w:t xml:space="preserve"> Semester – </w:t>
            </w:r>
            <w:r w:rsidR="00A96E8D">
              <w:rPr>
                <w:color w:val="000000"/>
                <w:sz w:val="28"/>
                <w:szCs w:val="28"/>
              </w:rPr>
              <w:t>3</w:t>
            </w:r>
            <w:r w:rsidR="00A96E8D" w:rsidRPr="00A96E8D">
              <w:rPr>
                <w:color w:val="000000"/>
                <w:sz w:val="28"/>
                <w:szCs w:val="28"/>
                <w:vertAlign w:val="superscript"/>
              </w:rPr>
              <w:t>rd</w:t>
            </w:r>
            <w:r w:rsidR="00A96E8D">
              <w:rPr>
                <w:color w:val="000000"/>
                <w:sz w:val="28"/>
                <w:szCs w:val="28"/>
              </w:rPr>
              <w:t xml:space="preserve"> </w:t>
            </w:r>
            <w:r w:rsidR="004C2B46">
              <w:rPr>
                <w:color w:val="000000"/>
                <w:sz w:val="28"/>
                <w:szCs w:val="28"/>
              </w:rPr>
              <w:t>Year</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45 hours /3 units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r>
              <w:rPr>
                <w:rFonts w:ascii="Cambria" w:eastAsia="Cambria" w:hAnsi="Cambria" w:cs="Cambria"/>
                <w:color w:val="000000"/>
                <w:sz w:val="28"/>
                <w:szCs w:val="28"/>
              </w:rPr>
              <w:t>7. Course administrator's name (mention all, if more than one name)</w:t>
            </w:r>
          </w:p>
          <w:p w:rsidR="00C200C8" w:rsidRDefault="00C200C8">
            <w:pPr>
              <w:pBdr>
                <w:top w:val="nil"/>
                <w:left w:val="nil"/>
                <w:bottom w:val="nil"/>
                <w:right w:val="nil"/>
                <w:between w:val="nil"/>
              </w:pBdr>
              <w:spacing w:before="203"/>
              <w:ind w:left="69"/>
              <w:rPr>
                <w:color w:val="221F1F"/>
                <w:sz w:val="28"/>
                <w:szCs w:val="28"/>
              </w:rPr>
            </w:pPr>
          </w:p>
        </w:tc>
        <w:tc>
          <w:tcPr>
            <w:tcW w:w="5432" w:type="dxa"/>
            <w:gridSpan w:val="2"/>
            <w:tcBorders>
              <w:left w:val="single" w:sz="6" w:space="0" w:color="4F81BC"/>
            </w:tcBorders>
            <w:shd w:val="clear" w:color="auto" w:fill="A7BEDE"/>
            <w:vAlign w:val="center"/>
          </w:tcPr>
          <w:p w:rsidR="00C200C8" w:rsidRDefault="00A96E8D" w:rsidP="00A96E8D">
            <w:pPr>
              <w:pBdr>
                <w:top w:val="nil"/>
                <w:left w:val="nil"/>
                <w:bottom w:val="nil"/>
                <w:right w:val="nil"/>
                <w:between w:val="nil"/>
              </w:pBdr>
              <w:rPr>
                <w:color w:val="000000"/>
                <w:sz w:val="28"/>
                <w:szCs w:val="28"/>
              </w:rPr>
            </w:pPr>
            <w:r>
              <w:rPr>
                <w:color w:val="000000"/>
                <w:sz w:val="28"/>
                <w:szCs w:val="28"/>
              </w:rPr>
              <w:t>Ayad Q. Abdulkareem</w:t>
            </w:r>
          </w:p>
          <w:p w:rsidR="00C200C8" w:rsidRDefault="00A96E8D">
            <w:pPr>
              <w:pBdr>
                <w:top w:val="nil"/>
                <w:left w:val="nil"/>
                <w:bottom w:val="nil"/>
                <w:right w:val="nil"/>
                <w:between w:val="nil"/>
              </w:pBdr>
              <w:rPr>
                <w:color w:val="000000"/>
                <w:sz w:val="28"/>
                <w:szCs w:val="28"/>
              </w:rPr>
            </w:pPr>
            <w:r w:rsidRPr="00A96E8D">
              <w:rPr>
                <w:color w:val="000000"/>
                <w:sz w:val="28"/>
                <w:szCs w:val="28"/>
              </w:rPr>
              <w:t>eyadqais_eng@uodiyala.edu.iq</w:t>
            </w:r>
          </w:p>
        </w:tc>
      </w:tr>
      <w:tr w:rsidR="00C200C8">
        <w:trPr>
          <w:trHeight w:val="501"/>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trPr>
          <w:trHeight w:val="755"/>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BA3907" w:rsidRDefault="00BA3907" w:rsidP="00BA3907">
            <w:pPr>
              <w:pStyle w:val="TableParagraph"/>
              <w:rPr>
                <w:sz w:val="26"/>
                <w:szCs w:val="26"/>
                <w:rtl/>
              </w:rPr>
            </w:pPr>
            <w:r w:rsidRPr="00754FEA">
              <w:rPr>
                <w:sz w:val="26"/>
                <w:szCs w:val="26"/>
              </w:rPr>
              <w:t xml:space="preserve">The topic of the microprocessor aims to clarify the practical and philosophical challenges of current engineering programming that have stimulated this continuous development, as well as to present the basic concepts of the physical and software components used in many programmed devices, which demonstrate their applied importance in the scientific and practical field. This is </w:t>
            </w:r>
            <w:r w:rsidRPr="00754FEA">
              <w:rPr>
                <w:sz w:val="26"/>
                <w:szCs w:val="26"/>
              </w:rPr>
              <w:lastRenderedPageBreak/>
              <w:t>done by clarifying and learning the basic definitions used in computers, such as counting systems, the central processing unit and memory, computer peripherals and secondary storage units, as well as operating systems, and making the student able to build programs in assembly language for the 8085 processor and their applications in the field of electronics.</w:t>
            </w:r>
          </w:p>
          <w:p w:rsidR="00C200C8" w:rsidRDefault="00C200C8">
            <w:pPr>
              <w:pBdr>
                <w:top w:val="nil"/>
                <w:left w:val="nil"/>
                <w:bottom w:val="nil"/>
                <w:right w:val="nil"/>
                <w:between w:val="nil"/>
              </w:pBdr>
              <w:rPr>
                <w:color w:val="000000"/>
                <w:sz w:val="26"/>
                <w:szCs w:val="26"/>
              </w:rPr>
            </w:pPr>
          </w:p>
        </w:tc>
      </w:tr>
      <w:tr w:rsidR="00C200C8">
        <w:trPr>
          <w:gridAfter w:val="1"/>
          <w:wAfter w:w="500" w:type="dxa"/>
          <w:trHeight w:val="1539"/>
        </w:trPr>
        <w:tc>
          <w:tcPr>
            <w:tcW w:w="9722" w:type="dxa"/>
            <w:gridSpan w:val="3"/>
            <w:shd w:val="clear" w:color="auto" w:fill="A7BEDE"/>
          </w:tcPr>
          <w:p w:rsidR="00BA3907" w:rsidRPr="00754FEA" w:rsidRDefault="00BA3907" w:rsidP="00BA3907">
            <w:pPr>
              <w:pStyle w:val="TableParagraph"/>
              <w:spacing w:line="318" w:lineRule="exact"/>
              <w:ind w:left="542"/>
              <w:rPr>
                <w:color w:val="221F1F"/>
                <w:sz w:val="28"/>
              </w:rPr>
            </w:pPr>
            <w:r w:rsidRPr="00754FEA">
              <w:rPr>
                <w:color w:val="221F1F"/>
                <w:sz w:val="28"/>
              </w:rPr>
              <w:lastRenderedPageBreak/>
              <w:t>A- Cognitive objectives</w:t>
            </w:r>
          </w:p>
          <w:p w:rsidR="00BA3907" w:rsidRPr="00754FEA" w:rsidRDefault="00BA3907" w:rsidP="00BA3907">
            <w:pPr>
              <w:pStyle w:val="TableParagraph"/>
              <w:spacing w:line="318" w:lineRule="exact"/>
              <w:ind w:left="1316" w:hanging="425"/>
              <w:rPr>
                <w:color w:val="221F1F"/>
                <w:sz w:val="28"/>
              </w:rPr>
            </w:pPr>
            <w:r w:rsidRPr="00754FEA">
              <w:rPr>
                <w:color w:val="221F1F"/>
                <w:sz w:val="28"/>
              </w:rPr>
              <w:t>A1- Making the student able to write programs in the 8085 processor assembly language and their applications in the field of electronics.</w:t>
            </w:r>
          </w:p>
          <w:p w:rsidR="00BA3907" w:rsidRPr="00754FEA" w:rsidRDefault="00BA3907" w:rsidP="00BA3907">
            <w:pPr>
              <w:pStyle w:val="TableParagraph"/>
              <w:spacing w:line="318" w:lineRule="exact"/>
              <w:ind w:left="1316" w:hanging="425"/>
              <w:rPr>
                <w:color w:val="221F1F"/>
                <w:sz w:val="28"/>
              </w:rPr>
            </w:pPr>
            <w:r w:rsidRPr="00754FEA">
              <w:rPr>
                <w:color w:val="221F1F"/>
                <w:sz w:val="28"/>
              </w:rPr>
              <w:t>A2- Learn</w:t>
            </w:r>
            <w:r>
              <w:rPr>
                <w:color w:val="221F1F"/>
                <w:sz w:val="28"/>
              </w:rPr>
              <w:t>ing</w:t>
            </w:r>
            <w:r w:rsidRPr="00754FEA">
              <w:rPr>
                <w:color w:val="221F1F"/>
                <w:sz w:val="28"/>
              </w:rPr>
              <w:t xml:space="preserve"> and understand</w:t>
            </w:r>
            <w:r>
              <w:rPr>
                <w:color w:val="221F1F"/>
                <w:sz w:val="28"/>
              </w:rPr>
              <w:t>ing</w:t>
            </w:r>
            <w:r w:rsidRPr="00754FEA">
              <w:rPr>
                <w:color w:val="221F1F"/>
                <w:sz w:val="28"/>
              </w:rPr>
              <w:t xml:space="preserve"> the basic definitions used in computers, such as counting systems, the central processing unit and memory, computer peripherals and secondary storage units, as well as operating systems.</w:t>
            </w:r>
          </w:p>
          <w:p w:rsidR="00BA3907" w:rsidRPr="00754FEA" w:rsidRDefault="00BA3907" w:rsidP="00BA3907">
            <w:pPr>
              <w:pStyle w:val="TableParagraph"/>
              <w:spacing w:line="318" w:lineRule="exact"/>
              <w:ind w:left="1316" w:hanging="425"/>
              <w:rPr>
                <w:color w:val="221F1F"/>
                <w:sz w:val="28"/>
              </w:rPr>
            </w:pPr>
            <w:r w:rsidRPr="00754FEA">
              <w:rPr>
                <w:color w:val="221F1F"/>
                <w:sz w:val="28"/>
              </w:rPr>
              <w:t>A3- Identify</w:t>
            </w:r>
            <w:r>
              <w:rPr>
                <w:color w:val="221F1F"/>
                <w:sz w:val="28"/>
              </w:rPr>
              <w:t>ing</w:t>
            </w:r>
            <w:r w:rsidRPr="00754FEA">
              <w:rPr>
                <w:color w:val="221F1F"/>
                <w:sz w:val="28"/>
              </w:rPr>
              <w:t xml:space="preserve"> the two most important physical components within the computer system: the microprocessor, known as the microprocessor, and the memory.</w:t>
            </w:r>
          </w:p>
          <w:p w:rsidR="00C200C8" w:rsidRDefault="00BA3907" w:rsidP="00BA3907">
            <w:pPr>
              <w:pBdr>
                <w:top w:val="nil"/>
                <w:left w:val="nil"/>
                <w:bottom w:val="nil"/>
                <w:right w:val="nil"/>
                <w:between w:val="nil"/>
              </w:pBdr>
              <w:spacing w:line="318" w:lineRule="auto"/>
              <w:ind w:left="891"/>
              <w:rPr>
                <w:color w:val="221F1F"/>
                <w:sz w:val="28"/>
                <w:szCs w:val="28"/>
              </w:rPr>
            </w:pPr>
            <w:r w:rsidRPr="00754FEA">
              <w:rPr>
                <w:color w:val="221F1F"/>
                <w:sz w:val="28"/>
              </w:rPr>
              <w:t>A4- Focus on number systems and their importance in digital processing.</w:t>
            </w:r>
          </w:p>
        </w:tc>
      </w:tr>
      <w:tr w:rsidR="00C200C8">
        <w:trPr>
          <w:gridAfter w:val="1"/>
          <w:wAfter w:w="500" w:type="dxa"/>
          <w:trHeight w:val="1410"/>
        </w:trPr>
        <w:tc>
          <w:tcPr>
            <w:tcW w:w="9722" w:type="dxa"/>
            <w:gridSpan w:val="3"/>
            <w:shd w:val="clear" w:color="auto" w:fill="A7BEDE"/>
          </w:tcPr>
          <w:p w:rsidR="00BA3907" w:rsidRDefault="00BA3907" w:rsidP="00BA3907">
            <w:pPr>
              <w:pStyle w:val="TableParagraph"/>
              <w:spacing w:line="318" w:lineRule="exact"/>
              <w:ind w:left="542"/>
              <w:rPr>
                <w:color w:val="221F1F"/>
                <w:sz w:val="28"/>
              </w:rPr>
            </w:pPr>
            <w:r>
              <w:rPr>
                <w:color w:val="221F1F"/>
                <w:sz w:val="28"/>
              </w:rPr>
              <w:t xml:space="preserve">B. The skills goals special to the course. </w:t>
            </w:r>
          </w:p>
          <w:p w:rsidR="00C200C8" w:rsidRPr="00BA3907" w:rsidRDefault="00BA3907" w:rsidP="00BA3907">
            <w:pPr>
              <w:pStyle w:val="TableParagraph"/>
              <w:spacing w:line="318" w:lineRule="exact"/>
              <w:ind w:left="1316" w:hanging="425"/>
              <w:rPr>
                <w:color w:val="221F1F"/>
                <w:sz w:val="28"/>
              </w:rPr>
            </w:pPr>
            <w:r w:rsidRPr="00754FEA">
              <w:rPr>
                <w:color w:val="221F1F"/>
                <w:sz w:val="28"/>
              </w:rPr>
              <w:t>B1- Familiarity with arithmetic operations, including conversion between different counting systems.</w:t>
            </w:r>
          </w:p>
        </w:tc>
      </w:tr>
      <w:tr w:rsidR="00C200C8">
        <w:trPr>
          <w:gridAfter w:val="1"/>
          <w:wAfter w:w="500" w:type="dxa"/>
          <w:trHeight w:val="1369"/>
        </w:trPr>
        <w:tc>
          <w:tcPr>
            <w:tcW w:w="9722" w:type="dxa"/>
            <w:gridSpan w:val="3"/>
            <w:shd w:val="clear" w:color="auto" w:fill="A7BEDE"/>
          </w:tcPr>
          <w:p w:rsidR="00C200C8" w:rsidRDefault="004C2B46">
            <w:pPr>
              <w:pBdr>
                <w:top w:val="nil"/>
                <w:left w:val="nil"/>
                <w:bottom w:val="nil"/>
                <w:right w:val="nil"/>
                <w:between w:val="nil"/>
              </w:pBdr>
              <w:spacing w:line="302" w:lineRule="auto"/>
              <w:ind w:left="182"/>
              <w:rPr>
                <w:color w:val="221F1F"/>
                <w:sz w:val="28"/>
                <w:szCs w:val="28"/>
              </w:rPr>
            </w:pPr>
            <w:r>
              <w:rPr>
                <w:color w:val="221F1F"/>
                <w:sz w:val="28"/>
                <w:szCs w:val="28"/>
              </w:rPr>
              <w:t xml:space="preserve">C. Affective and value goals </w:t>
            </w:r>
          </w:p>
          <w:p w:rsidR="00BA3907" w:rsidRPr="00BA3907" w:rsidRDefault="00BA3907" w:rsidP="00BA3907">
            <w:pPr>
              <w:pBdr>
                <w:top w:val="nil"/>
                <w:left w:val="nil"/>
                <w:bottom w:val="nil"/>
                <w:right w:val="nil"/>
                <w:between w:val="nil"/>
              </w:pBdr>
              <w:spacing w:line="302" w:lineRule="auto"/>
              <w:ind w:left="1033" w:hanging="425"/>
              <w:rPr>
                <w:color w:val="221F1F"/>
                <w:sz w:val="28"/>
                <w:szCs w:val="28"/>
              </w:rPr>
            </w:pPr>
            <w:r w:rsidRPr="00BA3907">
              <w:rPr>
                <w:color w:val="221F1F"/>
                <w:sz w:val="28"/>
                <w:szCs w:val="28"/>
              </w:rPr>
              <w:t>C2- Familiarity with how to connect the input and output peripherals to data using logic pins.</w:t>
            </w:r>
          </w:p>
          <w:p w:rsidR="00BA3907" w:rsidRPr="00BA3907" w:rsidRDefault="00BA3907" w:rsidP="00BA3907">
            <w:pPr>
              <w:pBdr>
                <w:top w:val="nil"/>
                <w:left w:val="nil"/>
                <w:bottom w:val="nil"/>
                <w:right w:val="nil"/>
                <w:between w:val="nil"/>
              </w:pBdr>
              <w:spacing w:line="302" w:lineRule="auto"/>
              <w:ind w:left="1033" w:hanging="425"/>
              <w:rPr>
                <w:color w:val="221F1F"/>
                <w:sz w:val="28"/>
                <w:szCs w:val="28"/>
              </w:rPr>
            </w:pPr>
            <w:r w:rsidRPr="00BA3907">
              <w:rPr>
                <w:color w:val="221F1F"/>
                <w:sz w:val="28"/>
                <w:szCs w:val="28"/>
              </w:rPr>
              <w:t>C3- Familiarity with the importance of memory, its different types, and the mechanism of linking it with the internal processor components via data paths and addresses.</w:t>
            </w:r>
          </w:p>
          <w:p w:rsidR="00C200C8" w:rsidRDefault="00BA3907" w:rsidP="00BA3907">
            <w:pPr>
              <w:pBdr>
                <w:top w:val="nil"/>
                <w:left w:val="nil"/>
                <w:bottom w:val="nil"/>
                <w:right w:val="nil"/>
                <w:between w:val="nil"/>
              </w:pBdr>
              <w:spacing w:line="302" w:lineRule="auto"/>
              <w:ind w:left="1033" w:hanging="425"/>
              <w:rPr>
                <w:color w:val="221F1F"/>
                <w:sz w:val="28"/>
                <w:szCs w:val="28"/>
              </w:rPr>
            </w:pPr>
            <w:r w:rsidRPr="00BA3907">
              <w:rPr>
                <w:color w:val="221F1F"/>
                <w:sz w:val="28"/>
                <w:szCs w:val="28"/>
              </w:rPr>
              <w:t>C4- Familiarity with how to design the interlock circuits between the microprocessor and the external environment.</w:t>
            </w:r>
          </w:p>
        </w:tc>
      </w:tr>
      <w:tr w:rsidR="00C200C8">
        <w:trPr>
          <w:gridAfter w:val="1"/>
          <w:wAfter w:w="500" w:type="dxa"/>
          <w:trHeight w:val="471"/>
        </w:trPr>
        <w:tc>
          <w:tcPr>
            <w:tcW w:w="9722" w:type="dxa"/>
            <w:gridSpan w:val="3"/>
            <w:shd w:val="clear" w:color="auto" w:fill="A7BEDE"/>
          </w:tcPr>
          <w:p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t>9- Teaching and Learning Methods</w:t>
            </w:r>
          </w:p>
        </w:tc>
      </w:tr>
      <w:tr w:rsidR="00C200C8">
        <w:trPr>
          <w:gridAfter w:val="1"/>
          <w:wAfter w:w="500" w:type="dxa"/>
          <w:trHeight w:val="1288"/>
        </w:trPr>
        <w:tc>
          <w:tcPr>
            <w:tcW w:w="9722" w:type="dxa"/>
            <w:gridSpan w:val="3"/>
            <w:shd w:val="clear" w:color="auto" w:fill="A7BEDE"/>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tc>
      </w:tr>
    </w:tbl>
    <w:p w:rsidR="00C200C8" w:rsidRDefault="00C200C8">
      <w:pPr>
        <w:rPr>
          <w:sz w:val="28"/>
          <w:szCs w:val="28"/>
        </w:rPr>
      </w:pPr>
      <w:bookmarkStart w:id="1" w:name="_gjdgxs" w:colFirst="0" w:colLast="0"/>
      <w:bookmarkEnd w:id="1"/>
    </w:p>
    <w:p w:rsidR="00BA3907" w:rsidRDefault="00BA3907">
      <w:pPr>
        <w:rPr>
          <w:sz w:val="28"/>
          <w:szCs w:val="28"/>
        </w:rPr>
      </w:pPr>
    </w:p>
    <w:p w:rsidR="00BA3907" w:rsidRDefault="00BA3907">
      <w:pPr>
        <w:rPr>
          <w:sz w:val="28"/>
          <w:szCs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E6D2B" w:rsidTr="007E6EF8">
        <w:trPr>
          <w:trHeight w:val="907"/>
        </w:trPr>
        <w:tc>
          <w:tcPr>
            <w:tcW w:w="9782" w:type="dxa"/>
            <w:gridSpan w:val="5"/>
            <w:shd w:val="clear" w:color="auto" w:fill="D2DFED"/>
          </w:tcPr>
          <w:p w:rsidR="003E6D2B" w:rsidRDefault="003E6D2B" w:rsidP="007E6EF8">
            <w:pPr>
              <w:pStyle w:val="TableParagraph"/>
              <w:spacing w:before="131"/>
              <w:ind w:left="277" w:right="174" w:hanging="226"/>
              <w:rPr>
                <w:color w:val="221F1F"/>
                <w:sz w:val="28"/>
              </w:rPr>
            </w:pPr>
            <w:r w:rsidRPr="00F03967">
              <w:rPr>
                <w:color w:val="221F1F"/>
                <w:sz w:val="28"/>
              </w:rPr>
              <w:lastRenderedPageBreak/>
              <w:t>11. Course structure</w:t>
            </w:r>
          </w:p>
        </w:tc>
      </w:tr>
      <w:tr w:rsidR="003E6D2B" w:rsidTr="003E6D2B">
        <w:trPr>
          <w:trHeight w:val="907"/>
        </w:trPr>
        <w:tc>
          <w:tcPr>
            <w:tcW w:w="1080" w:type="dxa"/>
            <w:shd w:val="clear" w:color="auto" w:fill="D2DFED"/>
            <w:vAlign w:val="center"/>
          </w:tcPr>
          <w:p w:rsidR="003E6D2B" w:rsidRDefault="003E6D2B" w:rsidP="003E6D2B">
            <w:pPr>
              <w:pStyle w:val="TableParagraph"/>
              <w:jc w:val="center"/>
              <w:rPr>
                <w:sz w:val="28"/>
              </w:rPr>
            </w:pPr>
            <w:r>
              <w:rPr>
                <w:color w:val="221F1F"/>
                <w:sz w:val="28"/>
              </w:rPr>
              <w:t>Week</w:t>
            </w:r>
          </w:p>
        </w:tc>
        <w:tc>
          <w:tcPr>
            <w:tcW w:w="1080" w:type="dxa"/>
            <w:shd w:val="clear" w:color="auto" w:fill="A7BEDE"/>
            <w:vAlign w:val="center"/>
          </w:tcPr>
          <w:p w:rsidR="003E6D2B" w:rsidRDefault="003E6D2B" w:rsidP="003E6D2B">
            <w:pPr>
              <w:pStyle w:val="TableParagraph"/>
              <w:jc w:val="center"/>
              <w:rPr>
                <w:sz w:val="28"/>
              </w:rPr>
            </w:pPr>
            <w:r>
              <w:rPr>
                <w:color w:val="221F1F"/>
                <w:sz w:val="28"/>
              </w:rPr>
              <w:t>Hours</w:t>
            </w:r>
          </w:p>
        </w:tc>
        <w:tc>
          <w:tcPr>
            <w:tcW w:w="3122" w:type="dxa"/>
            <w:shd w:val="clear" w:color="auto" w:fill="A7BEDE"/>
            <w:vAlign w:val="center"/>
          </w:tcPr>
          <w:p w:rsidR="003E6D2B" w:rsidRDefault="003E6D2B" w:rsidP="003E6D2B">
            <w:pPr>
              <w:pStyle w:val="TableParagraph"/>
              <w:spacing w:before="131"/>
              <w:ind w:left="553" w:hanging="240"/>
              <w:jc w:val="center"/>
              <w:rPr>
                <w:sz w:val="28"/>
              </w:rPr>
            </w:pPr>
            <w:r>
              <w:rPr>
                <w:color w:val="221F1F"/>
                <w:sz w:val="28"/>
              </w:rPr>
              <w:t>Unit/Module or Topic Title</w:t>
            </w:r>
          </w:p>
        </w:tc>
        <w:tc>
          <w:tcPr>
            <w:tcW w:w="2160" w:type="dxa"/>
            <w:shd w:val="clear" w:color="auto" w:fill="D2DFED"/>
            <w:vAlign w:val="center"/>
          </w:tcPr>
          <w:p w:rsidR="003E6D2B" w:rsidRDefault="003E6D2B" w:rsidP="003E6D2B">
            <w:pPr>
              <w:pStyle w:val="TableParagraph"/>
              <w:spacing w:before="125" w:line="237" w:lineRule="auto"/>
              <w:ind w:left="466" w:right="361" w:hanging="108"/>
              <w:jc w:val="center"/>
              <w:rPr>
                <w:sz w:val="28"/>
              </w:rPr>
            </w:pPr>
            <w:r>
              <w:rPr>
                <w:color w:val="221F1F"/>
                <w:sz w:val="28"/>
              </w:rPr>
              <w:t>Teaching Method</w:t>
            </w:r>
          </w:p>
        </w:tc>
        <w:tc>
          <w:tcPr>
            <w:tcW w:w="2340" w:type="dxa"/>
            <w:shd w:val="clear" w:color="auto" w:fill="A7BEDE"/>
            <w:vAlign w:val="center"/>
          </w:tcPr>
          <w:p w:rsidR="003E6D2B" w:rsidRDefault="003E6D2B" w:rsidP="003E6D2B">
            <w:pPr>
              <w:pStyle w:val="TableParagraph"/>
              <w:spacing w:before="131"/>
              <w:ind w:left="277" w:right="174" w:hanging="226"/>
              <w:jc w:val="center"/>
              <w:rPr>
                <w:sz w:val="28"/>
              </w:rPr>
            </w:pPr>
            <w:r>
              <w:rPr>
                <w:color w:val="221F1F"/>
                <w:sz w:val="28"/>
              </w:rPr>
              <w:t>Assessment Method</w:t>
            </w:r>
          </w:p>
        </w:tc>
      </w:tr>
      <w:tr w:rsidR="003E6D2B" w:rsidTr="007E6EF8">
        <w:trPr>
          <w:trHeight w:val="400"/>
        </w:trPr>
        <w:tc>
          <w:tcPr>
            <w:tcW w:w="1080" w:type="dxa"/>
            <w:tcBorders>
              <w:right w:val="single" w:sz="6" w:space="0" w:color="4F81BC"/>
            </w:tcBorders>
            <w:shd w:val="clear" w:color="auto" w:fill="A7BEDE"/>
            <w:vAlign w:val="center"/>
          </w:tcPr>
          <w:p w:rsidR="003E6D2B" w:rsidRDefault="003E6D2B" w:rsidP="007E6EF8">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rsidR="003E6D2B" w:rsidRDefault="003E6D2B" w:rsidP="007E6EF8">
            <w:pPr>
              <w:pStyle w:val="TableParagraph"/>
              <w:jc w:val="center"/>
              <w:rPr>
                <w:sz w:val="28"/>
              </w:rPr>
            </w:pPr>
            <w:r>
              <w:rPr>
                <w:sz w:val="28"/>
              </w:rPr>
              <w:t>3</w:t>
            </w:r>
          </w:p>
        </w:tc>
        <w:tc>
          <w:tcPr>
            <w:tcW w:w="3122" w:type="dxa"/>
            <w:tcBorders>
              <w:left w:val="single" w:sz="6" w:space="0" w:color="4F81BC"/>
              <w:right w:val="single" w:sz="6" w:space="0" w:color="4F81BC"/>
            </w:tcBorders>
            <w:shd w:val="clear" w:color="auto" w:fill="A7BEDE"/>
            <w:vAlign w:val="center"/>
          </w:tcPr>
          <w:p w:rsidR="003E6D2B" w:rsidRPr="005B2ACB" w:rsidRDefault="003E6D2B" w:rsidP="007E6EF8">
            <w:pPr>
              <w:pStyle w:val="TableParagraph"/>
              <w:jc w:val="center"/>
              <w:rPr>
                <w:b/>
                <w:bCs/>
                <w:sz w:val="24"/>
                <w:szCs w:val="24"/>
                <w:lang w:bidi="ar-SY"/>
              </w:rPr>
            </w:pPr>
            <w:r w:rsidRPr="005B2ACB">
              <w:rPr>
                <w:b/>
                <w:bCs/>
                <w:sz w:val="24"/>
                <w:szCs w:val="24"/>
                <w:lang w:bidi="ar-SY"/>
              </w:rPr>
              <w:t>Assembly Programming:</w:t>
            </w:r>
          </w:p>
          <w:p w:rsidR="003E6D2B" w:rsidRDefault="003E6D2B" w:rsidP="007E6EF8">
            <w:pPr>
              <w:pStyle w:val="TableParagraph"/>
              <w:jc w:val="center"/>
              <w:rPr>
                <w:b/>
                <w:bCs/>
                <w:sz w:val="24"/>
                <w:szCs w:val="24"/>
                <w:lang w:bidi="ar-SY"/>
              </w:rPr>
            </w:pPr>
            <w:r w:rsidRPr="005B2ACB">
              <w:rPr>
                <w:b/>
                <w:bCs/>
                <w:sz w:val="24"/>
                <w:szCs w:val="24"/>
                <w:lang w:bidi="ar-SY"/>
              </w:rPr>
              <w:t>Machine Language Instruction Formats, Addressing Modes of 8050, Instruction set of 8050, Assembler directives and operators of ALP</w:t>
            </w:r>
          </w:p>
          <w:p w:rsidR="003E6D2B" w:rsidRDefault="003E6D2B" w:rsidP="007E6EF8">
            <w:pPr>
              <w:pStyle w:val="TableParagraph"/>
              <w:jc w:val="center"/>
              <w:rPr>
                <w:sz w:val="28"/>
              </w:rPr>
            </w:pPr>
            <w:r w:rsidRPr="005B2ACB">
              <w:rPr>
                <w:sz w:val="28"/>
              </w:rPr>
              <w:t>Part I</w:t>
            </w:r>
          </w:p>
        </w:tc>
        <w:tc>
          <w:tcPr>
            <w:tcW w:w="2160" w:type="dxa"/>
            <w:tcBorders>
              <w:left w:val="single" w:sz="6" w:space="0" w:color="4F81BC"/>
              <w:right w:val="single" w:sz="6" w:space="0" w:color="4F81BC"/>
            </w:tcBorders>
            <w:shd w:val="clear" w:color="auto" w:fill="A7BEDE"/>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rsidR="003E6D2B" w:rsidRDefault="003E6D2B" w:rsidP="007E6EF8">
            <w:pPr>
              <w:pStyle w:val="TableParagraph"/>
              <w:ind w:left="277" w:right="174"/>
              <w:jc w:val="center"/>
              <w:rPr>
                <w:sz w:val="28"/>
              </w:rPr>
            </w:pPr>
            <w:r w:rsidRPr="00150CF0">
              <w:rPr>
                <w:color w:val="000000"/>
                <w:sz w:val="24"/>
                <w:szCs w:val="24"/>
                <w:lang w:bidi="ar-IQ"/>
              </w:rPr>
              <w:t>Daily exams + monthly exams</w:t>
            </w:r>
          </w:p>
        </w:tc>
      </w:tr>
      <w:tr w:rsidR="003E6D2B" w:rsidTr="007E6EF8">
        <w:trPr>
          <w:trHeight w:val="337"/>
        </w:trPr>
        <w:tc>
          <w:tcPr>
            <w:tcW w:w="1080" w:type="dxa"/>
            <w:shd w:val="clear" w:color="auto" w:fill="D2DFED"/>
            <w:vAlign w:val="center"/>
          </w:tcPr>
          <w:p w:rsidR="003E6D2B" w:rsidRDefault="003E6D2B" w:rsidP="007E6EF8">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rsidR="003E6D2B" w:rsidRDefault="003E6D2B" w:rsidP="007E6EF8">
            <w:pPr>
              <w:pStyle w:val="TableParagraph"/>
              <w:jc w:val="center"/>
              <w:rPr>
                <w:sz w:val="24"/>
              </w:rPr>
            </w:pPr>
            <w:r>
              <w:rPr>
                <w:sz w:val="24"/>
              </w:rPr>
              <w:t>3</w:t>
            </w:r>
          </w:p>
        </w:tc>
        <w:tc>
          <w:tcPr>
            <w:tcW w:w="3122" w:type="dxa"/>
            <w:shd w:val="clear" w:color="auto" w:fill="A7BEDE"/>
            <w:vAlign w:val="center"/>
          </w:tcPr>
          <w:p w:rsidR="003E6D2B" w:rsidRPr="005B2ACB" w:rsidRDefault="003E6D2B" w:rsidP="007E6EF8">
            <w:pPr>
              <w:adjustRightInd w:val="0"/>
              <w:jc w:val="center"/>
              <w:rPr>
                <w:b/>
                <w:bCs/>
                <w:color w:val="000000"/>
                <w:sz w:val="24"/>
                <w:szCs w:val="24"/>
                <w:lang w:bidi="ar-IQ"/>
              </w:rPr>
            </w:pPr>
            <w:r w:rsidRPr="005B2ACB">
              <w:rPr>
                <w:b/>
                <w:bCs/>
                <w:color w:val="000000"/>
                <w:sz w:val="24"/>
                <w:szCs w:val="24"/>
                <w:lang w:bidi="ar-IQ"/>
              </w:rPr>
              <w:t>Assembly Programming:</w:t>
            </w:r>
          </w:p>
          <w:p w:rsidR="003E6D2B" w:rsidRPr="005B2ACB" w:rsidRDefault="003E6D2B" w:rsidP="007E6EF8">
            <w:pPr>
              <w:adjustRightInd w:val="0"/>
              <w:jc w:val="center"/>
              <w:rPr>
                <w:b/>
                <w:bCs/>
                <w:color w:val="000000"/>
                <w:sz w:val="24"/>
                <w:szCs w:val="24"/>
                <w:lang w:bidi="ar-IQ"/>
              </w:rPr>
            </w:pPr>
            <w:r w:rsidRPr="005B2ACB">
              <w:rPr>
                <w:b/>
                <w:bCs/>
                <w:color w:val="000000"/>
                <w:sz w:val="24"/>
                <w:szCs w:val="24"/>
                <w:lang w:bidi="ar-IQ"/>
              </w:rPr>
              <w:t>Machine Language Instruction Formats, Addressing Modes of 8050, Instruction set of 8050, Assembler directives and operators of ALP</w:t>
            </w:r>
          </w:p>
          <w:p w:rsidR="003E6D2B" w:rsidRDefault="003E6D2B" w:rsidP="007E6EF8">
            <w:pPr>
              <w:pStyle w:val="TableParagraph"/>
              <w:jc w:val="center"/>
              <w:rPr>
                <w:sz w:val="24"/>
              </w:rPr>
            </w:pPr>
            <w:r w:rsidRPr="005B2ACB">
              <w:rPr>
                <w:b/>
                <w:bCs/>
                <w:color w:val="000000"/>
                <w:sz w:val="24"/>
                <w:szCs w:val="24"/>
                <w:lang w:bidi="ar-IQ"/>
              </w:rPr>
              <w:t>Part II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pStyle w:val="TableParagraph"/>
              <w:jc w:val="center"/>
              <w:rPr>
                <w:sz w:val="24"/>
              </w:rPr>
            </w:pPr>
            <w:r>
              <w:rPr>
                <w:color w:val="000000"/>
                <w:sz w:val="24"/>
                <w:szCs w:val="24"/>
                <w:lang w:bidi="ar-IQ"/>
              </w:rPr>
              <w:t>Video</w:t>
            </w:r>
          </w:p>
        </w:tc>
        <w:tc>
          <w:tcPr>
            <w:tcW w:w="2340" w:type="dxa"/>
            <w:shd w:val="clear" w:color="auto" w:fill="A7BEDE"/>
            <w:vAlign w:val="center"/>
          </w:tcPr>
          <w:p w:rsidR="003E6D2B" w:rsidRDefault="003E6D2B" w:rsidP="007E6EF8">
            <w:pPr>
              <w:pStyle w:val="TableParagraph"/>
              <w:ind w:left="277" w:right="174"/>
              <w:jc w:val="center"/>
              <w:rPr>
                <w:sz w:val="24"/>
              </w:rPr>
            </w:pPr>
            <w:r w:rsidRPr="00150CF0">
              <w:rPr>
                <w:color w:val="000000"/>
                <w:sz w:val="24"/>
                <w:szCs w:val="24"/>
                <w:lang w:bidi="ar-IQ"/>
              </w:rPr>
              <w:t>Daily exams + monthly exams</w:t>
            </w:r>
          </w:p>
        </w:tc>
      </w:tr>
      <w:tr w:rsidR="003E6D2B" w:rsidTr="007E6EF8">
        <w:trPr>
          <w:trHeight w:val="320"/>
        </w:trPr>
        <w:tc>
          <w:tcPr>
            <w:tcW w:w="1080" w:type="dxa"/>
            <w:tcBorders>
              <w:right w:val="single" w:sz="6" w:space="0" w:color="4F81BC"/>
            </w:tcBorders>
            <w:shd w:val="clear" w:color="auto" w:fill="A7BEDE"/>
            <w:vAlign w:val="center"/>
          </w:tcPr>
          <w:p w:rsidR="003E6D2B" w:rsidRDefault="003E6D2B" w:rsidP="007E6EF8">
            <w:pPr>
              <w:pStyle w:val="TableParagraph"/>
              <w:jc w:val="center"/>
              <w:rPr>
                <w:sz w:val="24"/>
              </w:rPr>
            </w:pPr>
            <w:r>
              <w:rPr>
                <w:color w:val="000000"/>
                <w:sz w:val="24"/>
                <w:szCs w:val="24"/>
                <w:lang w:bidi="ar-IQ"/>
              </w:rPr>
              <w:t xml:space="preserve">Week 3 </w:t>
            </w:r>
          </w:p>
        </w:tc>
        <w:tc>
          <w:tcPr>
            <w:tcW w:w="1080" w:type="dxa"/>
            <w:tcBorders>
              <w:left w:val="single" w:sz="6" w:space="0" w:color="4F81BC"/>
              <w:right w:val="single" w:sz="6" w:space="0" w:color="4F81BC"/>
            </w:tcBorders>
            <w:shd w:val="clear" w:color="auto" w:fill="A7BEDE"/>
            <w:vAlign w:val="center"/>
          </w:tcPr>
          <w:p w:rsidR="003E6D2B" w:rsidRDefault="003E6D2B" w:rsidP="007E6EF8">
            <w:pPr>
              <w:pStyle w:val="TableParagraph"/>
              <w:jc w:val="center"/>
              <w:rPr>
                <w:sz w:val="24"/>
              </w:rPr>
            </w:pPr>
            <w:r>
              <w:rPr>
                <w:sz w:val="24"/>
              </w:rPr>
              <w:t>3</w:t>
            </w:r>
          </w:p>
        </w:tc>
        <w:tc>
          <w:tcPr>
            <w:tcW w:w="3122" w:type="dxa"/>
            <w:tcBorders>
              <w:left w:val="single" w:sz="6" w:space="0" w:color="4F81BC"/>
              <w:right w:val="single" w:sz="6" w:space="0" w:color="4F81BC"/>
            </w:tcBorders>
            <w:shd w:val="clear" w:color="auto" w:fill="A7BEDE"/>
            <w:vAlign w:val="center"/>
          </w:tcPr>
          <w:p w:rsidR="003E6D2B" w:rsidRPr="005B2ACB" w:rsidRDefault="003E6D2B" w:rsidP="007E6EF8">
            <w:pPr>
              <w:adjustRightInd w:val="0"/>
              <w:jc w:val="center"/>
              <w:rPr>
                <w:b/>
                <w:bCs/>
                <w:color w:val="000000"/>
                <w:sz w:val="24"/>
                <w:szCs w:val="24"/>
              </w:rPr>
            </w:pPr>
            <w:r w:rsidRPr="005B2ACB">
              <w:rPr>
                <w:b/>
                <w:bCs/>
                <w:color w:val="000000"/>
                <w:sz w:val="24"/>
                <w:szCs w:val="24"/>
              </w:rPr>
              <w:t>Assembly Programming:</w:t>
            </w:r>
          </w:p>
          <w:p w:rsidR="003E6D2B" w:rsidRPr="005B2ACB" w:rsidRDefault="003E6D2B" w:rsidP="007E6EF8">
            <w:pPr>
              <w:adjustRightInd w:val="0"/>
              <w:jc w:val="center"/>
              <w:rPr>
                <w:b/>
                <w:bCs/>
                <w:color w:val="000000"/>
                <w:sz w:val="24"/>
                <w:szCs w:val="24"/>
              </w:rPr>
            </w:pPr>
            <w:r w:rsidRPr="005B2ACB">
              <w:rPr>
                <w:b/>
                <w:bCs/>
                <w:color w:val="000000"/>
                <w:sz w:val="24"/>
                <w:szCs w:val="24"/>
              </w:rPr>
              <w:t>Machine Language Instruction Formats, Addressing Modes of 8050, Instruction set of 8050, Assembler directives and operators of ALP</w:t>
            </w:r>
          </w:p>
          <w:p w:rsidR="003E6D2B" w:rsidRDefault="003E6D2B" w:rsidP="007E6EF8">
            <w:pPr>
              <w:pStyle w:val="TableParagraph"/>
              <w:jc w:val="center"/>
              <w:rPr>
                <w:sz w:val="24"/>
              </w:rPr>
            </w:pPr>
            <w:r w:rsidRPr="005B2ACB">
              <w:rPr>
                <w:b/>
                <w:bCs/>
                <w:color w:val="000000"/>
                <w:sz w:val="24"/>
                <w:szCs w:val="24"/>
              </w:rPr>
              <w:t>Part III</w:t>
            </w:r>
          </w:p>
        </w:tc>
        <w:tc>
          <w:tcPr>
            <w:tcW w:w="2160" w:type="dxa"/>
            <w:tcBorders>
              <w:left w:val="single" w:sz="6" w:space="0" w:color="4F81BC"/>
              <w:right w:val="single" w:sz="6" w:space="0" w:color="4F81BC"/>
            </w:tcBorders>
            <w:shd w:val="clear" w:color="auto" w:fill="A7BEDE"/>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rsidR="003E6D2B" w:rsidRDefault="003E6D2B" w:rsidP="007E6EF8">
            <w:pPr>
              <w:pStyle w:val="TableParagraph"/>
              <w:ind w:left="277" w:right="174"/>
              <w:jc w:val="center"/>
              <w:rPr>
                <w:sz w:val="24"/>
              </w:rPr>
            </w:pPr>
            <w:r w:rsidRPr="00150CF0">
              <w:rPr>
                <w:color w:val="000000"/>
                <w:sz w:val="24"/>
                <w:szCs w:val="24"/>
                <w:lang w:bidi="ar-IQ"/>
              </w:rPr>
              <w:t>Daily exams + monthly exams</w:t>
            </w:r>
          </w:p>
        </w:tc>
      </w:tr>
      <w:tr w:rsidR="003E6D2B" w:rsidTr="007E6EF8">
        <w:trPr>
          <w:trHeight w:val="1512"/>
        </w:trPr>
        <w:tc>
          <w:tcPr>
            <w:tcW w:w="1080" w:type="dxa"/>
            <w:shd w:val="clear" w:color="auto" w:fill="D2DFED"/>
            <w:vAlign w:val="center"/>
          </w:tcPr>
          <w:p w:rsidR="003E6D2B" w:rsidRDefault="003E6D2B" w:rsidP="007E6EF8">
            <w:pPr>
              <w:pStyle w:val="TableParagraph"/>
              <w:jc w:val="center"/>
              <w:rPr>
                <w:sz w:val="24"/>
              </w:rPr>
            </w:pPr>
            <w:r>
              <w:rPr>
                <w:color w:val="000000"/>
                <w:sz w:val="24"/>
                <w:szCs w:val="24"/>
                <w:lang w:bidi="ar-IQ"/>
              </w:rPr>
              <w:t xml:space="preserve">Week 4 </w:t>
            </w:r>
          </w:p>
        </w:tc>
        <w:tc>
          <w:tcPr>
            <w:tcW w:w="1080" w:type="dxa"/>
            <w:shd w:val="clear" w:color="auto" w:fill="A7BEDE"/>
            <w:vAlign w:val="center"/>
          </w:tcPr>
          <w:p w:rsidR="003E6D2B" w:rsidRDefault="003E6D2B" w:rsidP="007E6EF8">
            <w:pPr>
              <w:pStyle w:val="TableParagraph"/>
              <w:jc w:val="center"/>
              <w:rPr>
                <w:sz w:val="24"/>
              </w:rPr>
            </w:pPr>
            <w:r>
              <w:rPr>
                <w:sz w:val="24"/>
              </w:rPr>
              <w:t>3</w:t>
            </w:r>
          </w:p>
        </w:tc>
        <w:tc>
          <w:tcPr>
            <w:tcW w:w="3122" w:type="dxa"/>
            <w:vMerge w:val="restart"/>
            <w:shd w:val="clear" w:color="auto" w:fill="A7BEDE"/>
            <w:vAlign w:val="center"/>
          </w:tcPr>
          <w:p w:rsidR="003E6D2B" w:rsidRPr="005B2ACB" w:rsidRDefault="003E6D2B" w:rsidP="003E6D2B">
            <w:pPr>
              <w:adjustRightInd w:val="0"/>
              <w:jc w:val="center"/>
              <w:rPr>
                <w:b/>
                <w:bCs/>
                <w:color w:val="000000"/>
                <w:sz w:val="24"/>
                <w:szCs w:val="24"/>
              </w:rPr>
            </w:pPr>
            <w:r w:rsidRPr="005B2ACB">
              <w:rPr>
                <w:b/>
                <w:bCs/>
                <w:color w:val="000000"/>
                <w:sz w:val="24"/>
                <w:szCs w:val="24"/>
              </w:rPr>
              <w:t>Memory Interface and Bus Interface programming:</w:t>
            </w:r>
          </w:p>
          <w:p w:rsidR="003E6D2B" w:rsidRPr="003E6D2B" w:rsidRDefault="003E6D2B" w:rsidP="003E6D2B">
            <w:pPr>
              <w:pStyle w:val="TableParagraph"/>
              <w:jc w:val="center"/>
              <w:rPr>
                <w:b/>
                <w:bCs/>
                <w:color w:val="000000"/>
                <w:sz w:val="24"/>
                <w:szCs w:val="24"/>
              </w:rPr>
            </w:pPr>
            <w:r w:rsidRPr="005B2ACB">
              <w:rPr>
                <w:b/>
                <w:bCs/>
                <w:color w:val="000000"/>
                <w:sz w:val="24"/>
                <w:szCs w:val="24"/>
              </w:rPr>
              <w:t>Memory Devices, Address Decoding- Memory Interface</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pStyle w:val="TableParagraph"/>
              <w:jc w:val="center"/>
              <w:rPr>
                <w:sz w:val="24"/>
              </w:rPr>
            </w:pPr>
            <w:r>
              <w:rPr>
                <w:color w:val="000000"/>
                <w:sz w:val="24"/>
                <w:szCs w:val="24"/>
                <w:lang w:bidi="ar-IQ"/>
              </w:rPr>
              <w:t>Video</w:t>
            </w:r>
          </w:p>
        </w:tc>
        <w:tc>
          <w:tcPr>
            <w:tcW w:w="2340" w:type="dxa"/>
            <w:shd w:val="clear" w:color="auto" w:fill="A7BEDE"/>
            <w:vAlign w:val="center"/>
          </w:tcPr>
          <w:p w:rsidR="003E6D2B" w:rsidRDefault="003E6D2B" w:rsidP="007E6EF8">
            <w:pPr>
              <w:pStyle w:val="TableParagraph"/>
              <w:ind w:left="277" w:right="174"/>
              <w:jc w:val="center"/>
              <w:rPr>
                <w:sz w:val="24"/>
              </w:rPr>
            </w:pPr>
            <w:r w:rsidRPr="00150CF0">
              <w:rPr>
                <w:color w:val="000000"/>
                <w:sz w:val="24"/>
                <w:szCs w:val="24"/>
                <w:lang w:bidi="ar-IQ"/>
              </w:rPr>
              <w:t>Daily exams + monthly exams</w:t>
            </w:r>
          </w:p>
        </w:tc>
      </w:tr>
      <w:tr w:rsidR="003E6D2B" w:rsidTr="007E6EF8">
        <w:trPr>
          <w:trHeight w:val="1396"/>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vMerge/>
            <w:shd w:val="clear" w:color="auto" w:fill="A7BEDE"/>
            <w:vAlign w:val="center"/>
          </w:tcPr>
          <w:p w:rsidR="003E6D2B" w:rsidRPr="00E2634B" w:rsidRDefault="003E6D2B" w:rsidP="007E6EF8">
            <w:pPr>
              <w:pStyle w:val="TableParagraph"/>
              <w:jc w:val="center"/>
              <w:rPr>
                <w:spacing w:val="6"/>
              </w:rPr>
            </w:pP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vMerge/>
            <w:shd w:val="clear" w:color="auto" w:fill="A7BEDE"/>
            <w:vAlign w:val="center"/>
          </w:tcPr>
          <w:p w:rsidR="003E6D2B" w:rsidRPr="00E2634B" w:rsidRDefault="003E6D2B" w:rsidP="007E6EF8">
            <w:pPr>
              <w:pStyle w:val="TableParagraph"/>
              <w:jc w:val="center"/>
              <w:rPr>
                <w:spacing w:val="6"/>
              </w:rPr>
            </w:pP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p w:rsidR="003E6D2B" w:rsidRDefault="003E6D2B" w:rsidP="007E6EF8">
            <w:pPr>
              <w:tabs>
                <w:tab w:val="left" w:pos="642"/>
              </w:tabs>
              <w:adjustRightInd w:val="0"/>
              <w:jc w:val="center"/>
              <w:rPr>
                <w:color w:val="000000"/>
                <w:sz w:val="24"/>
                <w:szCs w:val="24"/>
                <w:lang w:bidi="ar-IQ"/>
              </w:rPr>
            </w:pP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3E6D2B" w:rsidRPr="005F6D56" w:rsidRDefault="003E6D2B" w:rsidP="007E6EF8">
            <w:pPr>
              <w:pStyle w:val="TableParagraph"/>
              <w:jc w:val="center"/>
              <w:rPr>
                <w:b/>
                <w:bCs/>
                <w:color w:val="000000"/>
                <w:sz w:val="24"/>
                <w:szCs w:val="24"/>
              </w:rPr>
            </w:pPr>
            <w:r w:rsidRPr="005F6D56">
              <w:rPr>
                <w:b/>
                <w:bCs/>
                <w:color w:val="000000"/>
                <w:sz w:val="24"/>
                <w:szCs w:val="24"/>
              </w:rPr>
              <w:t>I/O Interfacing</w:t>
            </w:r>
          </w:p>
          <w:p w:rsidR="003E6D2B" w:rsidRPr="005F6D56" w:rsidRDefault="003E6D2B" w:rsidP="007E6EF8">
            <w:pPr>
              <w:pStyle w:val="TableParagraph"/>
              <w:jc w:val="center"/>
              <w:rPr>
                <w:b/>
                <w:bCs/>
                <w:color w:val="000000"/>
                <w:sz w:val="24"/>
                <w:szCs w:val="24"/>
              </w:rPr>
            </w:pPr>
            <w:r w:rsidRPr="005F6D56">
              <w:rPr>
                <w:b/>
                <w:bCs/>
                <w:color w:val="000000"/>
                <w:sz w:val="24"/>
                <w:szCs w:val="24"/>
              </w:rPr>
              <w:lastRenderedPageBreak/>
              <w:t>programming:</w:t>
            </w:r>
          </w:p>
          <w:p w:rsidR="003E6D2B" w:rsidRPr="005F6D56" w:rsidRDefault="003E6D2B" w:rsidP="007E6EF8">
            <w:pPr>
              <w:pStyle w:val="TableParagraph"/>
              <w:jc w:val="center"/>
              <w:rPr>
                <w:b/>
                <w:bCs/>
                <w:color w:val="000000"/>
                <w:sz w:val="24"/>
                <w:szCs w:val="24"/>
              </w:rPr>
            </w:pPr>
            <w:r w:rsidRPr="005F6D56">
              <w:rPr>
                <w:b/>
                <w:bCs/>
                <w:color w:val="000000"/>
                <w:sz w:val="24"/>
                <w:szCs w:val="24"/>
              </w:rPr>
              <w:t>Basic I/O interfacing (I/O mapped I/O and Memory mapped I/O). I/O ports address.</w:t>
            </w:r>
          </w:p>
          <w:p w:rsidR="003E6D2B" w:rsidRPr="00E2634B" w:rsidRDefault="003E6D2B" w:rsidP="007E6EF8">
            <w:pPr>
              <w:pStyle w:val="TableParagraph"/>
              <w:jc w:val="center"/>
              <w:rPr>
                <w:spacing w:val="6"/>
              </w:rPr>
            </w:pPr>
            <w:r w:rsidRPr="005F6D56">
              <w:rPr>
                <w:b/>
                <w:bCs/>
                <w:color w:val="000000"/>
                <w:sz w:val="24"/>
                <w:szCs w:val="24"/>
              </w:rPr>
              <w:t>Part II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lastRenderedPageBreak/>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 </w:t>
            </w:r>
            <w:r w:rsidRPr="00150CF0">
              <w:rPr>
                <w:color w:val="000000"/>
                <w:sz w:val="24"/>
                <w:szCs w:val="24"/>
                <w:lang w:bidi="ar-IQ"/>
              </w:rPr>
              <w:lastRenderedPageBreak/>
              <w:t>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lastRenderedPageBreak/>
              <w:t xml:space="preserve">Week 8 </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3E6D2B" w:rsidRPr="006876DA" w:rsidRDefault="003E6D2B" w:rsidP="007E6EF8">
            <w:pPr>
              <w:adjustRightInd w:val="0"/>
              <w:jc w:val="center"/>
              <w:rPr>
                <w:b/>
                <w:bCs/>
                <w:color w:val="000000"/>
                <w:sz w:val="24"/>
                <w:szCs w:val="24"/>
              </w:rPr>
            </w:pPr>
            <w:r w:rsidRPr="006876DA">
              <w:rPr>
                <w:b/>
                <w:bCs/>
                <w:color w:val="000000"/>
                <w:sz w:val="24"/>
                <w:szCs w:val="24"/>
              </w:rPr>
              <w:t>Interrupts Programming :</w:t>
            </w:r>
          </w:p>
          <w:p w:rsidR="003E6D2B" w:rsidRPr="006876DA" w:rsidRDefault="003E6D2B" w:rsidP="007E6EF8">
            <w:pPr>
              <w:adjustRightInd w:val="0"/>
              <w:jc w:val="center"/>
              <w:rPr>
                <w:b/>
                <w:bCs/>
                <w:color w:val="000000"/>
                <w:sz w:val="24"/>
                <w:szCs w:val="24"/>
              </w:rPr>
            </w:pPr>
            <w:r w:rsidRPr="006876DA">
              <w:rPr>
                <w:b/>
                <w:bCs/>
                <w:color w:val="000000"/>
                <w:sz w:val="24"/>
                <w:szCs w:val="24"/>
              </w:rPr>
              <w:t>Interrupts and Interrupt Service Routines, Interrupt Cycle of 8050,</w:t>
            </w:r>
          </w:p>
          <w:p w:rsidR="003E6D2B" w:rsidRDefault="003E6D2B" w:rsidP="007E6EF8">
            <w:pPr>
              <w:pStyle w:val="TableParagraph"/>
              <w:jc w:val="center"/>
              <w:rPr>
                <w:b/>
                <w:bCs/>
                <w:color w:val="000000"/>
                <w:sz w:val="24"/>
                <w:szCs w:val="24"/>
              </w:rPr>
            </w:pPr>
            <w:r w:rsidRPr="006876DA">
              <w:rPr>
                <w:b/>
                <w:bCs/>
                <w:color w:val="000000"/>
                <w:sz w:val="24"/>
                <w:szCs w:val="24"/>
              </w:rPr>
              <w:t>Non-</w:t>
            </w:r>
            <w:proofErr w:type="spellStart"/>
            <w:r w:rsidRPr="006876DA">
              <w:rPr>
                <w:b/>
                <w:bCs/>
                <w:color w:val="000000"/>
                <w:sz w:val="24"/>
                <w:szCs w:val="24"/>
              </w:rPr>
              <w:t>Maskable</w:t>
            </w:r>
            <w:proofErr w:type="spellEnd"/>
            <w:r w:rsidRPr="006876DA">
              <w:rPr>
                <w:b/>
                <w:bCs/>
                <w:color w:val="000000"/>
                <w:sz w:val="24"/>
                <w:szCs w:val="24"/>
              </w:rPr>
              <w:t xml:space="preserve"> Interrupt </w:t>
            </w:r>
            <w:proofErr w:type="spellStart"/>
            <w:r w:rsidRPr="006876DA">
              <w:rPr>
                <w:b/>
                <w:bCs/>
                <w:color w:val="000000"/>
                <w:sz w:val="24"/>
                <w:szCs w:val="24"/>
              </w:rPr>
              <w:t>Maskable</w:t>
            </w:r>
            <w:proofErr w:type="spellEnd"/>
            <w:r w:rsidRPr="006876DA">
              <w:rPr>
                <w:b/>
                <w:bCs/>
                <w:color w:val="000000"/>
                <w:sz w:val="24"/>
                <w:szCs w:val="24"/>
              </w:rPr>
              <w:t xml:space="preserve"> Interrupt (INTR), Interrupt Programming</w:t>
            </w:r>
          </w:p>
          <w:p w:rsidR="003E6D2B" w:rsidRPr="00E2634B" w:rsidRDefault="003E6D2B" w:rsidP="007E6EF8">
            <w:pPr>
              <w:pStyle w:val="TableParagraph"/>
              <w:jc w:val="center"/>
              <w:rPr>
                <w:spacing w:val="6"/>
              </w:rPr>
            </w:pPr>
            <w:r>
              <w:rPr>
                <w:b/>
                <w:bCs/>
                <w:color w:val="000000"/>
                <w:sz w:val="24"/>
                <w:szCs w:val="24"/>
                <w:lang w:bidi="ar-IQ"/>
              </w:rPr>
              <w:t>Part 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3E6D2B" w:rsidRPr="006876DA" w:rsidRDefault="003E6D2B" w:rsidP="007E6EF8">
            <w:pPr>
              <w:adjustRightInd w:val="0"/>
              <w:jc w:val="center"/>
              <w:rPr>
                <w:b/>
                <w:bCs/>
                <w:color w:val="000000"/>
                <w:sz w:val="24"/>
                <w:szCs w:val="24"/>
              </w:rPr>
            </w:pPr>
            <w:r w:rsidRPr="006876DA">
              <w:rPr>
                <w:b/>
                <w:bCs/>
                <w:color w:val="000000"/>
                <w:sz w:val="24"/>
                <w:szCs w:val="24"/>
              </w:rPr>
              <w:t>Interrupts Programming :</w:t>
            </w:r>
          </w:p>
          <w:p w:rsidR="003E6D2B" w:rsidRPr="006876DA" w:rsidRDefault="003E6D2B" w:rsidP="007E6EF8">
            <w:pPr>
              <w:adjustRightInd w:val="0"/>
              <w:jc w:val="center"/>
              <w:rPr>
                <w:b/>
                <w:bCs/>
                <w:color w:val="000000"/>
                <w:sz w:val="24"/>
                <w:szCs w:val="24"/>
              </w:rPr>
            </w:pPr>
            <w:r w:rsidRPr="006876DA">
              <w:rPr>
                <w:b/>
                <w:bCs/>
                <w:color w:val="000000"/>
                <w:sz w:val="24"/>
                <w:szCs w:val="24"/>
              </w:rPr>
              <w:t>Interrupts and Interrupt Service Routines, Interrupt Cycle of 8050,</w:t>
            </w:r>
          </w:p>
          <w:p w:rsidR="003E6D2B" w:rsidRDefault="003E6D2B" w:rsidP="007E6EF8">
            <w:pPr>
              <w:pStyle w:val="TableParagraph"/>
              <w:jc w:val="center"/>
              <w:rPr>
                <w:b/>
                <w:bCs/>
                <w:color w:val="000000"/>
                <w:sz w:val="24"/>
                <w:szCs w:val="24"/>
              </w:rPr>
            </w:pPr>
            <w:r w:rsidRPr="006876DA">
              <w:rPr>
                <w:b/>
                <w:bCs/>
                <w:color w:val="000000"/>
                <w:sz w:val="24"/>
                <w:szCs w:val="24"/>
              </w:rPr>
              <w:t>Non-</w:t>
            </w:r>
            <w:proofErr w:type="spellStart"/>
            <w:r w:rsidRPr="006876DA">
              <w:rPr>
                <w:b/>
                <w:bCs/>
                <w:color w:val="000000"/>
                <w:sz w:val="24"/>
                <w:szCs w:val="24"/>
              </w:rPr>
              <w:t>Maskable</w:t>
            </w:r>
            <w:proofErr w:type="spellEnd"/>
            <w:r w:rsidRPr="006876DA">
              <w:rPr>
                <w:b/>
                <w:bCs/>
                <w:color w:val="000000"/>
                <w:sz w:val="24"/>
                <w:szCs w:val="24"/>
              </w:rPr>
              <w:t xml:space="preserve"> Interrupt </w:t>
            </w:r>
            <w:proofErr w:type="spellStart"/>
            <w:r w:rsidRPr="006876DA">
              <w:rPr>
                <w:b/>
                <w:bCs/>
                <w:color w:val="000000"/>
                <w:sz w:val="24"/>
                <w:szCs w:val="24"/>
              </w:rPr>
              <w:t>Maskable</w:t>
            </w:r>
            <w:proofErr w:type="spellEnd"/>
            <w:r w:rsidRPr="006876DA">
              <w:rPr>
                <w:b/>
                <w:bCs/>
                <w:color w:val="000000"/>
                <w:sz w:val="24"/>
                <w:szCs w:val="24"/>
              </w:rPr>
              <w:t xml:space="preserve"> Interrupt (INTR), Interrupt Programming</w:t>
            </w:r>
          </w:p>
          <w:p w:rsidR="003E6D2B" w:rsidRPr="00E2634B" w:rsidRDefault="003E6D2B" w:rsidP="007E6EF8">
            <w:pPr>
              <w:pStyle w:val="TableParagraph"/>
              <w:jc w:val="center"/>
              <w:rPr>
                <w:spacing w:val="6"/>
              </w:rPr>
            </w:pPr>
            <w:r>
              <w:rPr>
                <w:b/>
                <w:bCs/>
                <w:color w:val="000000"/>
                <w:sz w:val="24"/>
                <w:szCs w:val="24"/>
                <w:lang w:bidi="ar-IQ"/>
              </w:rPr>
              <w:t>Part I</w:t>
            </w:r>
            <w:r w:rsidRPr="006876DA">
              <w:rPr>
                <w:b/>
                <w:bCs/>
                <w:color w:val="000000"/>
                <w:sz w:val="24"/>
                <w:szCs w:val="24"/>
                <w:lang w:bidi="ar-IQ"/>
              </w:rPr>
              <w:t>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Week 10</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3E6D2B" w:rsidRPr="006876DA" w:rsidRDefault="003E6D2B" w:rsidP="007E6EF8">
            <w:pPr>
              <w:adjustRightInd w:val="0"/>
              <w:jc w:val="center"/>
              <w:rPr>
                <w:b/>
                <w:bCs/>
                <w:color w:val="000000"/>
                <w:sz w:val="24"/>
                <w:szCs w:val="24"/>
              </w:rPr>
            </w:pPr>
            <w:r w:rsidRPr="006876DA">
              <w:rPr>
                <w:b/>
                <w:bCs/>
                <w:color w:val="000000"/>
                <w:sz w:val="24"/>
                <w:szCs w:val="24"/>
              </w:rPr>
              <w:t>Interrupts Programming :</w:t>
            </w:r>
          </w:p>
          <w:p w:rsidR="003E6D2B" w:rsidRDefault="003E6D2B" w:rsidP="007E6EF8">
            <w:pPr>
              <w:adjustRightInd w:val="0"/>
              <w:jc w:val="center"/>
              <w:rPr>
                <w:b/>
                <w:bCs/>
                <w:color w:val="000000"/>
                <w:sz w:val="24"/>
                <w:szCs w:val="24"/>
              </w:rPr>
            </w:pPr>
            <w:r w:rsidRPr="006876DA">
              <w:rPr>
                <w:b/>
                <w:bCs/>
                <w:color w:val="000000"/>
                <w:sz w:val="24"/>
                <w:szCs w:val="24"/>
              </w:rPr>
              <w:t>Interrupts and Interrupt Service Routines, Interrupt Cycle of 8050,</w:t>
            </w:r>
            <w:r>
              <w:rPr>
                <w:b/>
                <w:bCs/>
                <w:color w:val="000000"/>
                <w:sz w:val="24"/>
                <w:szCs w:val="24"/>
              </w:rPr>
              <w:t xml:space="preserve"> Non </w:t>
            </w:r>
            <w:proofErr w:type="spellStart"/>
            <w:r w:rsidRPr="006876DA">
              <w:rPr>
                <w:b/>
                <w:bCs/>
                <w:color w:val="000000"/>
                <w:sz w:val="24"/>
                <w:szCs w:val="24"/>
              </w:rPr>
              <w:t>Maskable</w:t>
            </w:r>
            <w:proofErr w:type="spellEnd"/>
            <w:r w:rsidRPr="006876DA">
              <w:rPr>
                <w:b/>
                <w:bCs/>
                <w:color w:val="000000"/>
                <w:sz w:val="24"/>
                <w:szCs w:val="24"/>
              </w:rPr>
              <w:t xml:space="preserve"> Interrupt </w:t>
            </w:r>
            <w:proofErr w:type="spellStart"/>
            <w:r w:rsidRPr="006876DA">
              <w:rPr>
                <w:b/>
                <w:bCs/>
                <w:color w:val="000000"/>
                <w:sz w:val="24"/>
                <w:szCs w:val="24"/>
              </w:rPr>
              <w:t>Maskable</w:t>
            </w:r>
            <w:proofErr w:type="spellEnd"/>
            <w:r w:rsidRPr="006876DA">
              <w:rPr>
                <w:b/>
                <w:bCs/>
                <w:color w:val="000000"/>
                <w:sz w:val="24"/>
                <w:szCs w:val="24"/>
              </w:rPr>
              <w:t xml:space="preserve"> Interrupt (INTR), Interrupt Programming</w:t>
            </w:r>
          </w:p>
          <w:p w:rsidR="003E6D2B" w:rsidRPr="00E2634B" w:rsidRDefault="003E6D2B" w:rsidP="007E6EF8">
            <w:pPr>
              <w:pStyle w:val="TableParagraph"/>
              <w:jc w:val="center"/>
              <w:rPr>
                <w:spacing w:val="6"/>
              </w:rPr>
            </w:pPr>
            <w:r>
              <w:rPr>
                <w:b/>
                <w:bCs/>
                <w:color w:val="000000"/>
                <w:sz w:val="24"/>
                <w:szCs w:val="24"/>
                <w:lang w:bidi="ar-IQ"/>
              </w:rPr>
              <w:t>Part I</w:t>
            </w:r>
            <w:r w:rsidRPr="006876DA">
              <w:rPr>
                <w:b/>
                <w:bCs/>
                <w:color w:val="000000"/>
                <w:sz w:val="24"/>
                <w:szCs w:val="24"/>
                <w:lang w:bidi="ar-IQ"/>
              </w:rPr>
              <w:t>II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1431"/>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Week 11</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3E6D2B" w:rsidRDefault="003E6D2B" w:rsidP="007E6EF8">
            <w:pPr>
              <w:pStyle w:val="TableParagraph"/>
              <w:jc w:val="center"/>
              <w:rPr>
                <w:b/>
                <w:bCs/>
                <w:color w:val="000000"/>
                <w:sz w:val="24"/>
                <w:szCs w:val="24"/>
              </w:rPr>
            </w:pPr>
            <w:r w:rsidRPr="00F539C5">
              <w:rPr>
                <w:b/>
                <w:bCs/>
                <w:color w:val="000000"/>
                <w:sz w:val="24"/>
                <w:szCs w:val="24"/>
              </w:rPr>
              <w:t>Memory Interface and Bus Interface  programming:</w:t>
            </w:r>
            <w:r w:rsidRPr="00F539C5">
              <w:rPr>
                <w:sz w:val="24"/>
                <w:szCs w:val="24"/>
                <w:lang w:bidi="ar-SY"/>
              </w:rPr>
              <w:t xml:space="preserve"> </w:t>
            </w:r>
            <w:r w:rsidRPr="00F539C5">
              <w:rPr>
                <w:b/>
                <w:bCs/>
                <w:color w:val="000000"/>
                <w:sz w:val="24"/>
                <w:szCs w:val="24"/>
              </w:rPr>
              <w:t>Memory Devices, Address Decoding- Memory Interface 8085</w:t>
            </w:r>
          </w:p>
          <w:p w:rsidR="003E6D2B" w:rsidRPr="00E2634B" w:rsidRDefault="003E6D2B" w:rsidP="007E6EF8">
            <w:pPr>
              <w:pStyle w:val="TableParagraph"/>
              <w:jc w:val="center"/>
              <w:rPr>
                <w:spacing w:val="6"/>
              </w:rPr>
            </w:pPr>
            <w:r w:rsidRPr="005B2ACB">
              <w:rPr>
                <w:b/>
                <w:bCs/>
                <w:sz w:val="24"/>
              </w:rPr>
              <w:t>Part 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3E6D2B" w:rsidRPr="00F539C5" w:rsidRDefault="003E6D2B" w:rsidP="007E6EF8">
            <w:pPr>
              <w:ind w:firstLine="34"/>
              <w:jc w:val="center"/>
              <w:rPr>
                <w:b/>
                <w:bCs/>
                <w:color w:val="000000"/>
                <w:sz w:val="24"/>
                <w:szCs w:val="24"/>
              </w:rPr>
            </w:pPr>
            <w:r w:rsidRPr="00F539C5">
              <w:rPr>
                <w:b/>
                <w:bCs/>
                <w:color w:val="000000"/>
                <w:sz w:val="24"/>
                <w:szCs w:val="24"/>
              </w:rPr>
              <w:t>Memory Interface and Bus Interface  programming: Memory Devices, Address Decoding- Memory Interface 8085</w:t>
            </w:r>
          </w:p>
          <w:p w:rsidR="003E6D2B" w:rsidRPr="00E2634B" w:rsidRDefault="003E6D2B" w:rsidP="007E6EF8">
            <w:pPr>
              <w:pStyle w:val="TableParagraph"/>
              <w:jc w:val="center"/>
              <w:rPr>
                <w:spacing w:val="6"/>
              </w:rPr>
            </w:pPr>
            <w:r w:rsidRPr="00F539C5">
              <w:rPr>
                <w:b/>
                <w:bCs/>
                <w:color w:val="000000"/>
                <w:sz w:val="24"/>
                <w:szCs w:val="24"/>
              </w:rPr>
              <w:t>Part II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2583"/>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lastRenderedPageBreak/>
              <w:t xml:space="preserve">Week 13 </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3E6D2B" w:rsidRPr="00F539C5" w:rsidRDefault="003E6D2B" w:rsidP="007E6EF8">
            <w:pPr>
              <w:ind w:firstLine="34"/>
              <w:jc w:val="center"/>
              <w:rPr>
                <w:b/>
                <w:bCs/>
                <w:color w:val="000000"/>
                <w:sz w:val="24"/>
                <w:szCs w:val="24"/>
              </w:rPr>
            </w:pPr>
            <w:r w:rsidRPr="00F539C5">
              <w:rPr>
                <w:b/>
                <w:bCs/>
                <w:color w:val="000000"/>
                <w:sz w:val="24"/>
                <w:szCs w:val="24"/>
              </w:rPr>
              <w:t>Memory Interface and Bus Interface  programming: Memory Devices, Address Decoding- Memory Interface 8085</w:t>
            </w:r>
          </w:p>
          <w:p w:rsidR="003E6D2B" w:rsidRPr="00E2634B" w:rsidRDefault="003E6D2B" w:rsidP="007E6EF8">
            <w:pPr>
              <w:pStyle w:val="TableParagraph"/>
              <w:jc w:val="center"/>
              <w:rPr>
                <w:spacing w:val="6"/>
              </w:rPr>
            </w:pPr>
            <w:r w:rsidRPr="00F539C5">
              <w:rPr>
                <w:b/>
                <w:bCs/>
                <w:color w:val="000000"/>
                <w:sz w:val="24"/>
                <w:szCs w:val="24"/>
              </w:rPr>
              <w:t>Part III</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rsidR="003E6D2B" w:rsidRDefault="003E6D2B" w:rsidP="007E6EF8">
            <w:pPr>
              <w:jc w:val="center"/>
              <w:rPr>
                <w:color w:val="000000"/>
                <w:sz w:val="24"/>
                <w:szCs w:val="24"/>
                <w:rtl/>
                <w:lang w:bidi="ar-IQ"/>
              </w:rPr>
            </w:pPr>
            <w:r>
              <w:rPr>
                <w:color w:val="000000"/>
                <w:sz w:val="24"/>
                <w:szCs w:val="24"/>
                <w:lang w:bidi="ar-IQ"/>
              </w:rPr>
              <w:t>3</w:t>
            </w:r>
          </w:p>
        </w:tc>
        <w:tc>
          <w:tcPr>
            <w:tcW w:w="3122" w:type="dxa"/>
            <w:vMerge w:val="restart"/>
            <w:shd w:val="clear" w:color="auto" w:fill="A7BEDE"/>
            <w:vAlign w:val="center"/>
          </w:tcPr>
          <w:p w:rsidR="003E6D2B" w:rsidRPr="00F539C5" w:rsidRDefault="003E6D2B" w:rsidP="007E6EF8">
            <w:pPr>
              <w:adjustRightInd w:val="0"/>
              <w:jc w:val="center"/>
              <w:rPr>
                <w:b/>
                <w:bCs/>
                <w:color w:val="000000"/>
                <w:sz w:val="24"/>
                <w:szCs w:val="24"/>
              </w:rPr>
            </w:pPr>
            <w:r w:rsidRPr="00F539C5">
              <w:rPr>
                <w:b/>
                <w:bCs/>
                <w:color w:val="000000"/>
                <w:sz w:val="24"/>
                <w:szCs w:val="24"/>
              </w:rPr>
              <w:t>Programmable Peripheral Devices:</w:t>
            </w:r>
          </w:p>
          <w:p w:rsidR="003E6D2B" w:rsidRPr="00E2634B" w:rsidRDefault="003E6D2B" w:rsidP="007E6EF8">
            <w:pPr>
              <w:pStyle w:val="TableParagraph"/>
              <w:jc w:val="center"/>
              <w:rPr>
                <w:spacing w:val="6"/>
              </w:rPr>
            </w:pPr>
            <w:r w:rsidRPr="00F539C5">
              <w:rPr>
                <w:b/>
                <w:bCs/>
                <w:color w:val="000000"/>
                <w:sz w:val="24"/>
                <w:szCs w:val="24"/>
              </w:rPr>
              <w:t>The 8255A Programmable Peripheral Interface, Bidirectional Data Transfer between two Microcomputers, Direct Memory Access (DMA)..</w:t>
            </w: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3E6D2B" w:rsidTr="007E6EF8">
        <w:trPr>
          <w:trHeight w:val="330"/>
        </w:trPr>
        <w:tc>
          <w:tcPr>
            <w:tcW w:w="1080" w:type="dxa"/>
            <w:shd w:val="clear" w:color="auto" w:fill="D2DFED"/>
            <w:vAlign w:val="center"/>
          </w:tcPr>
          <w:p w:rsidR="003E6D2B" w:rsidRDefault="003E6D2B" w:rsidP="007E6EF8">
            <w:pPr>
              <w:pStyle w:val="TableParagraph"/>
              <w:jc w:val="center"/>
              <w:rPr>
                <w:color w:val="000000"/>
                <w:sz w:val="24"/>
                <w:szCs w:val="24"/>
                <w:lang w:bidi="ar-IQ"/>
              </w:rPr>
            </w:pPr>
            <w:r w:rsidRPr="004102C0">
              <w:rPr>
                <w:color w:val="000000"/>
                <w:sz w:val="24"/>
                <w:szCs w:val="24"/>
                <w:lang w:bidi="ar-IQ"/>
              </w:rPr>
              <w:t>Week 1</w:t>
            </w:r>
            <w:r>
              <w:rPr>
                <w:color w:val="000000"/>
                <w:sz w:val="24"/>
                <w:szCs w:val="24"/>
                <w:lang w:bidi="ar-IQ"/>
              </w:rPr>
              <w:t>5</w:t>
            </w:r>
          </w:p>
        </w:tc>
        <w:tc>
          <w:tcPr>
            <w:tcW w:w="1080" w:type="dxa"/>
            <w:shd w:val="clear" w:color="auto" w:fill="A7BEDE"/>
            <w:vAlign w:val="center"/>
          </w:tcPr>
          <w:p w:rsidR="003E6D2B" w:rsidRDefault="003E6D2B" w:rsidP="007E6EF8">
            <w:pPr>
              <w:jc w:val="center"/>
              <w:rPr>
                <w:color w:val="000000"/>
                <w:sz w:val="24"/>
                <w:szCs w:val="24"/>
                <w:lang w:bidi="ar-IQ"/>
              </w:rPr>
            </w:pPr>
            <w:r>
              <w:rPr>
                <w:color w:val="000000"/>
                <w:sz w:val="24"/>
                <w:szCs w:val="24"/>
                <w:lang w:bidi="ar-IQ"/>
              </w:rPr>
              <w:t>3</w:t>
            </w:r>
          </w:p>
        </w:tc>
        <w:tc>
          <w:tcPr>
            <w:tcW w:w="3122" w:type="dxa"/>
            <w:vMerge/>
            <w:shd w:val="clear" w:color="auto" w:fill="A7BEDE"/>
            <w:vAlign w:val="center"/>
          </w:tcPr>
          <w:p w:rsidR="003E6D2B" w:rsidRPr="00E2634B" w:rsidRDefault="003E6D2B" w:rsidP="007E6EF8">
            <w:pPr>
              <w:pStyle w:val="TableParagraph"/>
              <w:jc w:val="center"/>
              <w:rPr>
                <w:spacing w:val="6"/>
              </w:rPr>
            </w:pPr>
          </w:p>
        </w:tc>
        <w:tc>
          <w:tcPr>
            <w:tcW w:w="2160" w:type="dxa"/>
            <w:shd w:val="clear" w:color="auto" w:fill="D2DFED"/>
            <w:vAlign w:val="center"/>
          </w:tcPr>
          <w:p w:rsidR="003E6D2B" w:rsidRDefault="003E6D2B" w:rsidP="007E6EF8">
            <w:pPr>
              <w:tabs>
                <w:tab w:val="left" w:pos="642"/>
              </w:tabs>
              <w:adjustRightInd w:val="0"/>
              <w:jc w:val="center"/>
              <w:rPr>
                <w:color w:val="000000"/>
                <w:sz w:val="24"/>
                <w:szCs w:val="24"/>
                <w:lang w:bidi="ar-IQ"/>
              </w:rPr>
            </w:pPr>
            <w:r>
              <w:rPr>
                <w:color w:val="000000"/>
                <w:sz w:val="24"/>
                <w:szCs w:val="24"/>
                <w:lang w:bidi="ar-IQ"/>
              </w:rPr>
              <w:t>Lectures Notes</w:t>
            </w:r>
          </w:p>
          <w:p w:rsidR="003E6D2B" w:rsidRPr="00B52005" w:rsidRDefault="003E6D2B" w:rsidP="007E6EF8">
            <w:pPr>
              <w:tabs>
                <w:tab w:val="left" w:pos="642"/>
              </w:tabs>
              <w:adjustRightInd w:val="0"/>
              <w:jc w:val="center"/>
              <w:rPr>
                <w:color w:val="000000"/>
                <w:sz w:val="24"/>
                <w:szCs w:val="24"/>
                <w:lang w:val="en-GB" w:bidi="ar-IQ"/>
              </w:rPr>
            </w:pPr>
            <w:r>
              <w:rPr>
                <w:color w:val="000000"/>
                <w:sz w:val="24"/>
                <w:szCs w:val="24"/>
                <w:lang w:val="en-GB" w:bidi="ar-IQ"/>
              </w:rPr>
              <w:t>PDF</w:t>
            </w:r>
          </w:p>
          <w:p w:rsidR="003E6D2B" w:rsidRDefault="003E6D2B" w:rsidP="007E6E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3E6D2B" w:rsidRDefault="003E6D2B" w:rsidP="007E6EF8">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3E6D2B" w:rsidRPr="00150CF0" w:rsidRDefault="003E6D2B" w:rsidP="007E6EF8">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rsidR="00C200C8" w:rsidRDefault="00C200C8">
      <w:pPr>
        <w:rPr>
          <w:b/>
          <w:sz w:val="20"/>
          <w:szCs w:val="20"/>
        </w:rPr>
      </w:pPr>
    </w:p>
    <w:p w:rsidR="00C200C8" w:rsidRDefault="00C200C8">
      <w:pPr>
        <w:spacing w:before="5" w:after="1"/>
        <w:rPr>
          <w:b/>
          <w:sz w:val="29"/>
          <w:szCs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D04CD3" w:rsidTr="00361BFD">
        <w:trPr>
          <w:trHeight w:val="479"/>
        </w:trPr>
        <w:tc>
          <w:tcPr>
            <w:tcW w:w="10015" w:type="dxa"/>
            <w:gridSpan w:val="2"/>
            <w:shd w:val="clear" w:color="auto" w:fill="A7BEDE"/>
          </w:tcPr>
          <w:p w:rsidR="00D04CD3" w:rsidRDefault="00D04CD3" w:rsidP="00361BFD">
            <w:pPr>
              <w:pStyle w:val="TableParagraph"/>
              <w:spacing w:before="79"/>
              <w:ind w:left="110"/>
              <w:rPr>
                <w:sz w:val="28"/>
              </w:rPr>
            </w:pPr>
            <w:r>
              <w:rPr>
                <w:color w:val="221F1F"/>
                <w:sz w:val="28"/>
              </w:rPr>
              <w:t>11. Infrastructure</w:t>
            </w:r>
          </w:p>
        </w:tc>
      </w:tr>
      <w:tr w:rsidR="00D04CD3" w:rsidTr="00361BFD">
        <w:trPr>
          <w:trHeight w:val="1343"/>
        </w:trPr>
        <w:tc>
          <w:tcPr>
            <w:tcW w:w="4323" w:type="dxa"/>
            <w:shd w:val="clear" w:color="auto" w:fill="D2DFED"/>
          </w:tcPr>
          <w:p w:rsidR="00D04CD3" w:rsidRDefault="00D04CD3" w:rsidP="00361BFD">
            <w:pPr>
              <w:pStyle w:val="TableParagraph"/>
              <w:spacing w:before="5"/>
              <w:rPr>
                <w:b/>
                <w:sz w:val="31"/>
              </w:rPr>
            </w:pPr>
          </w:p>
          <w:p w:rsidR="00D04CD3" w:rsidRDefault="00D04CD3" w:rsidP="00361BFD">
            <w:pPr>
              <w:pStyle w:val="TableParagraph"/>
              <w:ind w:left="468"/>
              <w:rPr>
                <w:sz w:val="28"/>
              </w:rPr>
            </w:pPr>
            <w:r>
              <w:rPr>
                <w:color w:val="221F1F"/>
                <w:sz w:val="28"/>
              </w:rPr>
              <w:t>1. Books Required reading:</w:t>
            </w:r>
          </w:p>
        </w:tc>
        <w:tc>
          <w:tcPr>
            <w:tcW w:w="5692" w:type="dxa"/>
            <w:shd w:val="clear" w:color="auto" w:fill="A7BEDE"/>
            <w:vAlign w:val="center"/>
          </w:tcPr>
          <w:p w:rsidR="00D04CD3" w:rsidRPr="00E136D8" w:rsidRDefault="00D04CD3" w:rsidP="00361BFD">
            <w:pPr>
              <w:adjustRightInd w:val="0"/>
              <w:jc w:val="center"/>
              <w:rPr>
                <w:color w:val="000000"/>
                <w:sz w:val="28"/>
                <w:szCs w:val="28"/>
              </w:rPr>
            </w:pPr>
            <w:r w:rsidRPr="00E136D8">
              <w:rPr>
                <w:color w:val="000000"/>
                <w:sz w:val="28"/>
                <w:szCs w:val="28"/>
              </w:rPr>
              <w:t>Microprocessor Architecture Programming and Applications with the 8085</w:t>
            </w:r>
          </w:p>
        </w:tc>
      </w:tr>
      <w:tr w:rsidR="00D04CD3" w:rsidTr="00361BFD">
        <w:trPr>
          <w:trHeight w:val="1247"/>
        </w:trPr>
        <w:tc>
          <w:tcPr>
            <w:tcW w:w="4323" w:type="dxa"/>
            <w:tcBorders>
              <w:right w:val="single" w:sz="6" w:space="0" w:color="4F81BC"/>
            </w:tcBorders>
            <w:shd w:val="clear" w:color="auto" w:fill="A7BEDE"/>
          </w:tcPr>
          <w:p w:rsidR="00D04CD3" w:rsidRDefault="00D04CD3" w:rsidP="00361BFD">
            <w:pPr>
              <w:pStyle w:val="TableParagraph"/>
              <w:spacing w:before="3"/>
              <w:rPr>
                <w:b/>
                <w:sz w:val="40"/>
              </w:rPr>
            </w:pPr>
          </w:p>
          <w:p w:rsidR="00D04CD3" w:rsidRDefault="00D04CD3" w:rsidP="00361BFD">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rsidR="00D04CD3" w:rsidRPr="00E136D8" w:rsidRDefault="00D04CD3" w:rsidP="00361BFD">
            <w:pPr>
              <w:adjustRightInd w:val="0"/>
              <w:jc w:val="center"/>
              <w:rPr>
                <w:color w:val="000000"/>
                <w:sz w:val="28"/>
                <w:szCs w:val="28"/>
              </w:rPr>
            </w:pPr>
            <w:r w:rsidRPr="00E136D8">
              <w:rPr>
                <w:color w:val="000000"/>
                <w:sz w:val="28"/>
                <w:szCs w:val="28"/>
              </w:rPr>
              <w:t>• Lectures presented by the Lecturer</w:t>
            </w:r>
          </w:p>
          <w:p w:rsidR="00D04CD3" w:rsidRPr="00E136D8" w:rsidRDefault="00D04CD3" w:rsidP="00361BFD">
            <w:pPr>
              <w:adjustRightInd w:val="0"/>
              <w:jc w:val="center"/>
              <w:rPr>
                <w:color w:val="000000"/>
                <w:sz w:val="28"/>
                <w:szCs w:val="28"/>
              </w:rPr>
            </w:pPr>
            <w:r w:rsidRPr="00E136D8">
              <w:rPr>
                <w:color w:val="000000"/>
                <w:sz w:val="28"/>
                <w:szCs w:val="28"/>
              </w:rPr>
              <w:t>• Books available in the college library</w:t>
            </w:r>
          </w:p>
        </w:tc>
      </w:tr>
      <w:tr w:rsidR="00D04CD3" w:rsidTr="00361BFD">
        <w:trPr>
          <w:trHeight w:val="926"/>
        </w:trPr>
        <w:tc>
          <w:tcPr>
            <w:tcW w:w="4323" w:type="dxa"/>
            <w:shd w:val="clear" w:color="auto" w:fill="D2DFED"/>
          </w:tcPr>
          <w:p w:rsidR="00D04CD3" w:rsidRDefault="00D04CD3" w:rsidP="00361BFD">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rsidR="00D04CD3" w:rsidRPr="00E136D8" w:rsidRDefault="00D04CD3" w:rsidP="00361BFD">
            <w:pPr>
              <w:adjustRightInd w:val="0"/>
              <w:jc w:val="center"/>
              <w:rPr>
                <w:color w:val="000000"/>
                <w:sz w:val="28"/>
                <w:szCs w:val="28"/>
              </w:rPr>
            </w:pPr>
          </w:p>
        </w:tc>
      </w:tr>
      <w:tr w:rsidR="00D04CD3" w:rsidTr="00361BFD">
        <w:trPr>
          <w:trHeight w:val="1247"/>
        </w:trPr>
        <w:tc>
          <w:tcPr>
            <w:tcW w:w="4323" w:type="dxa"/>
            <w:shd w:val="clear" w:color="auto" w:fill="D2DFED"/>
          </w:tcPr>
          <w:p w:rsidR="00D04CD3" w:rsidRDefault="00D04CD3" w:rsidP="00361BFD">
            <w:pPr>
              <w:pStyle w:val="TableParagraph"/>
              <w:spacing w:before="3"/>
              <w:rPr>
                <w:b/>
                <w:sz w:val="26"/>
              </w:rPr>
            </w:pPr>
          </w:p>
          <w:p w:rsidR="00D04CD3" w:rsidRDefault="00D04CD3" w:rsidP="00361BFD">
            <w:pPr>
              <w:pStyle w:val="TableParagraph"/>
              <w:ind w:left="110" w:right="511"/>
              <w:rPr>
                <w:sz w:val="28"/>
              </w:rPr>
            </w:pPr>
            <w:r>
              <w:rPr>
                <w:color w:val="221F1F"/>
                <w:sz w:val="28"/>
              </w:rPr>
              <w:t>B-Electronic references, Internet sites…</w:t>
            </w:r>
          </w:p>
        </w:tc>
        <w:tc>
          <w:tcPr>
            <w:tcW w:w="5692" w:type="dxa"/>
            <w:shd w:val="clear" w:color="auto" w:fill="A7BEDE"/>
            <w:vAlign w:val="center"/>
          </w:tcPr>
          <w:p w:rsidR="00D04CD3" w:rsidRPr="00E136D8" w:rsidRDefault="00D04CD3" w:rsidP="00361BFD">
            <w:pPr>
              <w:adjustRightInd w:val="0"/>
              <w:jc w:val="center"/>
              <w:rPr>
                <w:color w:val="000000"/>
                <w:sz w:val="28"/>
                <w:szCs w:val="28"/>
              </w:rPr>
            </w:pPr>
            <w:r w:rsidRPr="00E136D8">
              <w:rPr>
                <w:color w:val="000000"/>
                <w:sz w:val="28"/>
                <w:szCs w:val="28"/>
              </w:rPr>
              <w:t>Microprocessor 8085 online simulator.</w:t>
            </w:r>
          </w:p>
        </w:tc>
      </w:tr>
    </w:tbl>
    <w:p w:rsidR="00C200C8" w:rsidRDefault="00C200C8">
      <w:pPr>
        <w:rPr>
          <w:sz w:val="28"/>
          <w:szCs w:val="28"/>
        </w:rPr>
      </w:pPr>
    </w:p>
    <w:p w:rsidR="00C200C8" w:rsidRDefault="00C200C8">
      <w:pPr>
        <w:rPr>
          <w:sz w:val="28"/>
          <w:szCs w:val="28"/>
        </w:rPr>
      </w:pPr>
    </w:p>
    <w:p w:rsidR="00C200C8" w:rsidRDefault="00C200C8">
      <w:pPr>
        <w:tabs>
          <w:tab w:val="left" w:pos="3588"/>
        </w:tabs>
        <w:rPr>
          <w:sz w:val="28"/>
          <w:szCs w:val="28"/>
        </w:rPr>
      </w:pPr>
    </w:p>
    <w:sectPr w:rsidR="00C200C8">
      <w:pgSz w:w="12240" w:h="15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E2" w:rsidRDefault="005F0BE2">
      <w:r>
        <w:separator/>
      </w:r>
    </w:p>
  </w:endnote>
  <w:endnote w:type="continuationSeparator" w:id="0">
    <w:p w:rsidR="005F0BE2" w:rsidRDefault="005F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C8" w:rsidRDefault="00C200C8">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C200C8">
      <w:trPr>
        <w:trHeight w:val="151"/>
      </w:trPr>
      <w:tc>
        <w:tcPr>
          <w:tcW w:w="5807" w:type="dxa"/>
          <w:tcBorders>
            <w:bottom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rsidR="00C200C8" w:rsidRDefault="004C2B46">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10F75">
            <w:rPr>
              <w:rFonts w:ascii="Calibri" w:eastAsia="Calibri" w:hAnsi="Calibri" w:cs="Calibri"/>
              <w:noProof/>
              <w:color w:val="000000"/>
              <w:rtl/>
            </w:rPr>
            <w:t>2</w:t>
          </w:r>
          <w:r>
            <w:rPr>
              <w:rFonts w:ascii="Calibri" w:eastAsia="Calibri" w:hAnsi="Calibri" w:cs="Calibri"/>
              <w:color w:val="000000"/>
            </w:rPr>
            <w:fldChar w:fldCharType="end"/>
          </w:r>
        </w:p>
      </w:tc>
      <w:tc>
        <w:tcPr>
          <w:tcW w:w="5807" w:type="dxa"/>
          <w:tcBorders>
            <w:bottom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C200C8">
      <w:trPr>
        <w:trHeight w:val="150"/>
      </w:trPr>
      <w:tc>
        <w:tcPr>
          <w:tcW w:w="5807" w:type="dxa"/>
          <w:tcBorders>
            <w:top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rsidR="00C200C8" w:rsidRDefault="00C200C8">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rsidR="00C200C8" w:rsidRDefault="00C200C8">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E2" w:rsidRDefault="005F0BE2">
      <w:r>
        <w:separator/>
      </w:r>
    </w:p>
  </w:footnote>
  <w:footnote w:type="continuationSeparator" w:id="0">
    <w:p w:rsidR="005F0BE2" w:rsidRDefault="005F0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5">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C8"/>
    <w:rsid w:val="00210F75"/>
    <w:rsid w:val="003E6D2B"/>
    <w:rsid w:val="004765AA"/>
    <w:rsid w:val="004C2B46"/>
    <w:rsid w:val="005441F7"/>
    <w:rsid w:val="005D1E6C"/>
    <w:rsid w:val="005F0BE2"/>
    <w:rsid w:val="006C3718"/>
    <w:rsid w:val="00995535"/>
    <w:rsid w:val="00A96E8D"/>
    <w:rsid w:val="00AF382F"/>
    <w:rsid w:val="00B86F9D"/>
    <w:rsid w:val="00BA3907"/>
    <w:rsid w:val="00C200C8"/>
    <w:rsid w:val="00D04CD3"/>
    <w:rsid w:val="00D44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A96E8D"/>
    <w:pPr>
      <w:autoSpaceDE w:val="0"/>
      <w:autoSpaceDN w:val="0"/>
    </w:pPr>
  </w:style>
  <w:style w:type="table" w:customStyle="1" w:styleId="TableNormal1">
    <w:name w:val="Table Normal1"/>
    <w:uiPriority w:val="2"/>
    <w:semiHidden/>
    <w:unhideWhenUsed/>
    <w:qFormat/>
    <w:rsid w:val="00BA3907"/>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A96E8D"/>
    <w:pPr>
      <w:autoSpaceDE w:val="0"/>
      <w:autoSpaceDN w:val="0"/>
    </w:pPr>
  </w:style>
  <w:style w:type="table" w:customStyle="1" w:styleId="TableNormal1">
    <w:name w:val="Table Normal1"/>
    <w:uiPriority w:val="2"/>
    <w:semiHidden/>
    <w:unhideWhenUsed/>
    <w:qFormat/>
    <w:rsid w:val="00BA3907"/>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dc:creator>
  <cp:lastModifiedBy>Maher</cp:lastModifiedBy>
  <cp:revision>7</cp:revision>
  <dcterms:created xsi:type="dcterms:W3CDTF">2024-04-13T12:47:00Z</dcterms:created>
  <dcterms:modified xsi:type="dcterms:W3CDTF">2024-04-14T14:04:00Z</dcterms:modified>
</cp:coreProperties>
</file>