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7843C" w14:textId="77777777" w:rsidR="00C82A76" w:rsidRDefault="00C82A76" w:rsidP="00C82A76">
      <w:pPr>
        <w:bidi/>
        <w:spacing w:line="276" w:lineRule="auto"/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</w:rPr>
        <w:t>نموذج وصف المقرر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"/>
        <w:gridCol w:w="796"/>
        <w:gridCol w:w="8"/>
        <w:gridCol w:w="168"/>
        <w:gridCol w:w="1257"/>
        <w:gridCol w:w="1094"/>
        <w:gridCol w:w="2967"/>
        <w:gridCol w:w="810"/>
        <w:gridCol w:w="988"/>
      </w:tblGrid>
      <w:tr w:rsidR="004D77A3" w14:paraId="1F6293AE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7BC067FF" w14:textId="356F379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المقرر</w:t>
            </w:r>
          </w:p>
        </w:tc>
      </w:tr>
      <w:tr w:rsidR="004D77A3" w14:paraId="5433EC16" w14:textId="77777777" w:rsidTr="005C2868">
        <w:tc>
          <w:tcPr>
            <w:tcW w:w="9016" w:type="dxa"/>
            <w:gridSpan w:val="9"/>
          </w:tcPr>
          <w:p w14:paraId="23C83F5F" w14:textId="170E04F0" w:rsidR="004D77A3" w:rsidRPr="00A1175E" w:rsidRDefault="00B06876" w:rsidP="004D77A3">
            <w:pPr>
              <w:bidi/>
              <w:spacing w:line="276" w:lineRule="auto"/>
              <w:rPr>
                <w:rFonts w:asciiTheme="minorBidi" w:hAnsiTheme="minorBidi" w:cs="Arial" w:hint="cs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cs="Arial" w:hint="cs"/>
                <w:sz w:val="32"/>
                <w:szCs w:val="32"/>
                <w:rtl/>
                <w:lang w:bidi="ar-IQ"/>
              </w:rPr>
              <w:t>المجالات الكهرومغناطيسية</w:t>
            </w:r>
            <w:r w:rsidR="006955F9">
              <w:rPr>
                <w:rFonts w:asciiTheme="minorBidi" w:hAnsiTheme="minorBidi" w:cs="Arial" w:hint="cs"/>
                <w:sz w:val="32"/>
                <w:szCs w:val="32"/>
                <w:rtl/>
                <w:lang w:bidi="ar-IQ"/>
              </w:rPr>
              <w:t xml:space="preserve"> 2</w:t>
            </w:r>
            <w:r w:rsidR="006955F9">
              <w:rPr>
                <w:rFonts w:asciiTheme="minorBidi" w:hAnsiTheme="minorBidi" w:cs="Arial"/>
                <w:sz w:val="32"/>
                <w:szCs w:val="32"/>
                <w:lang w:bidi="ar-IQ"/>
              </w:rPr>
              <w:t xml:space="preserve"> </w:t>
            </w:r>
          </w:p>
        </w:tc>
      </w:tr>
      <w:tr w:rsidR="004D77A3" w14:paraId="5F318FE4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6F4FA41" w14:textId="1D0B2A3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رمز المقرر</w:t>
            </w:r>
          </w:p>
        </w:tc>
      </w:tr>
      <w:tr w:rsidR="004D77A3" w14:paraId="7B212EDC" w14:textId="77777777" w:rsidTr="005C2868">
        <w:tc>
          <w:tcPr>
            <w:tcW w:w="9016" w:type="dxa"/>
            <w:gridSpan w:val="9"/>
          </w:tcPr>
          <w:p w14:paraId="0B69F679" w14:textId="11AF2979" w:rsidR="004D77A3" w:rsidRPr="00A1175E" w:rsidRDefault="006A08D7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6A08D7">
              <w:rPr>
                <w:rFonts w:asciiTheme="minorBidi" w:hAnsiTheme="minorBidi"/>
                <w:sz w:val="28"/>
                <w:szCs w:val="28"/>
                <w:lang w:bidi="ar-IQ"/>
              </w:rPr>
              <w:t>EP209</w:t>
            </w:r>
          </w:p>
        </w:tc>
      </w:tr>
      <w:tr w:rsidR="004D77A3" w14:paraId="49E8A6C5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30FA2E3" w14:textId="4FAC4CA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الفصل / السنة</w:t>
            </w:r>
          </w:p>
        </w:tc>
      </w:tr>
      <w:tr w:rsidR="004D77A3" w14:paraId="69740DB3" w14:textId="77777777" w:rsidTr="005C2868">
        <w:tc>
          <w:tcPr>
            <w:tcW w:w="9016" w:type="dxa"/>
            <w:gridSpan w:val="9"/>
          </w:tcPr>
          <w:p w14:paraId="7D52B844" w14:textId="652F0999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الفصل الدراسي </w:t>
            </w:r>
            <w:r w:rsidR="006955F9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الثاني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 / المرحلة </w:t>
            </w:r>
            <w:r w:rsidR="005C464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الثانية</w:t>
            </w:r>
          </w:p>
        </w:tc>
      </w:tr>
      <w:tr w:rsidR="004D77A3" w14:paraId="0B382BE8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243E75C1" w14:textId="5722937E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تاريخ إعداد هذا الوصف</w:t>
            </w:r>
          </w:p>
        </w:tc>
      </w:tr>
      <w:tr w:rsidR="004D77A3" w14:paraId="642713EC" w14:textId="77777777" w:rsidTr="005C2868">
        <w:tc>
          <w:tcPr>
            <w:tcW w:w="9016" w:type="dxa"/>
            <w:gridSpan w:val="9"/>
          </w:tcPr>
          <w:p w14:paraId="04F91F01" w14:textId="43D36E35" w:rsidR="004D77A3" w:rsidRPr="00A1175E" w:rsidRDefault="00953EC7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1 / 9 / 2023 </w:t>
            </w:r>
          </w:p>
        </w:tc>
      </w:tr>
      <w:tr w:rsidR="004D77A3" w14:paraId="4D82B3B1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A34252B" w14:textId="4C9D6A3A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أشكال الحضور المتاحة</w:t>
            </w:r>
          </w:p>
        </w:tc>
      </w:tr>
      <w:tr w:rsidR="004D77A3" w14:paraId="3A793E51" w14:textId="77777777" w:rsidTr="005C2868">
        <w:tc>
          <w:tcPr>
            <w:tcW w:w="9016" w:type="dxa"/>
            <w:gridSpan w:val="9"/>
          </w:tcPr>
          <w:p w14:paraId="2A347BAC" w14:textId="4E011AEC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محاضرات النظرية الحضورية</w:t>
            </w:r>
          </w:p>
        </w:tc>
      </w:tr>
      <w:tr w:rsidR="004D77A3" w14:paraId="542136DC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5858722E" w14:textId="17760E5F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عدد الساعات الدراسية (الكلي) / عدد الوحدات (الكلي)</w:t>
            </w:r>
          </w:p>
        </w:tc>
      </w:tr>
      <w:tr w:rsidR="004D77A3" w14:paraId="27897DB3" w14:textId="77777777" w:rsidTr="005C2868">
        <w:tc>
          <w:tcPr>
            <w:tcW w:w="9016" w:type="dxa"/>
            <w:gridSpan w:val="9"/>
          </w:tcPr>
          <w:p w14:paraId="19428232" w14:textId="3B63CF8B" w:rsidR="004D77A3" w:rsidRPr="00A1175E" w:rsidRDefault="005C4641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</w:t>
            </w:r>
            <w:r w:rsidR="004D77A3" w:rsidRPr="00A1175E">
              <w:rPr>
                <w:rFonts w:asciiTheme="minorBidi" w:hAnsiTheme="minorBidi"/>
                <w:sz w:val="28"/>
                <w:szCs w:val="28"/>
              </w:rPr>
              <w:t xml:space="preserve"> / </w:t>
            </w:r>
            <w:r>
              <w:rPr>
                <w:rFonts w:asciiTheme="minorBidi" w:hAnsiTheme="minorBidi"/>
                <w:sz w:val="28"/>
                <w:szCs w:val="28"/>
              </w:rPr>
              <w:t>30</w:t>
            </w:r>
          </w:p>
        </w:tc>
      </w:tr>
      <w:tr w:rsidR="004D77A3" w14:paraId="28D7D44A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0A80515" w14:textId="14F2D4A7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إسم مسؤول المقرر الدراسي </w:t>
            </w:r>
          </w:p>
        </w:tc>
      </w:tr>
      <w:tr w:rsidR="004D77A3" w14:paraId="15BEEB85" w14:textId="77777777" w:rsidTr="005C2868">
        <w:tc>
          <w:tcPr>
            <w:tcW w:w="9016" w:type="dxa"/>
            <w:gridSpan w:val="9"/>
          </w:tcPr>
          <w:p w14:paraId="7AF7F6AB" w14:textId="13659B0A" w:rsidR="004D77A3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الإسم: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م.م. </w:t>
            </w:r>
            <w:r w:rsidR="005C464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ياسر غازي رشيد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br/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الإيميل:</w:t>
            </w:r>
            <w:r w:rsidR="005C4641">
              <w:t xml:space="preserve"> </w:t>
            </w:r>
            <w:r w:rsidR="005C4641" w:rsidRPr="005C4641">
              <w:rPr>
                <w:rFonts w:asciiTheme="minorBidi" w:hAnsiTheme="minorBidi" w:cs="Arial"/>
                <w:sz w:val="28"/>
                <w:szCs w:val="28"/>
              </w:rPr>
              <w:t>yasserghazee_enge@uodiyala.edu.iq</w:t>
            </w:r>
          </w:p>
        </w:tc>
      </w:tr>
      <w:tr w:rsidR="00C82A76" w14:paraId="2A70B07D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585E0849" w14:textId="77777777" w:rsidR="00C82A76" w:rsidRPr="005B0B7F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المقرر</w:t>
            </w:r>
          </w:p>
        </w:tc>
      </w:tr>
      <w:tr w:rsidR="00C82A76" w14:paraId="6F3AFB62" w14:textId="77777777" w:rsidTr="00094CFC">
        <w:tc>
          <w:tcPr>
            <w:tcW w:w="1724" w:type="dxa"/>
            <w:gridSpan w:val="2"/>
            <w:vAlign w:val="center"/>
          </w:tcPr>
          <w:p w14:paraId="402F6854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المادة الدراسية</w:t>
            </w:r>
          </w:p>
        </w:tc>
        <w:tc>
          <w:tcPr>
            <w:tcW w:w="7292" w:type="dxa"/>
            <w:gridSpan w:val="7"/>
          </w:tcPr>
          <w:p w14:paraId="11E3E7A9" w14:textId="68A43618" w:rsidR="00C82A76" w:rsidRPr="00D504F0" w:rsidRDefault="00D504F0" w:rsidP="00D504F0">
            <w:pPr>
              <w:bidi/>
              <w:spacing w:line="276" w:lineRule="auto"/>
              <w:jc w:val="both"/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هدف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موضوع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النظرية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الكهرومغناطيسية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في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المقرر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الثاني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إلى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تعريف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الطالب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بمفهوم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الجهد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وفرق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الجهد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على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الشحنة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أو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نظام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الشحنات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ومجال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الجهد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وكذلك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العلاقة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بين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الجهد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والمجال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الكهربائي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وطرق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استخلاصهما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رياضياً،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بالإضافة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إلى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التعرف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على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مفهومي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الثنائي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الكهربائي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والفيض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الكهربائي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ومعرفة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قوانينهما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وطرق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استخلاصهما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.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ويتعرف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الطالب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في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هذا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المقرر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أيضًا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على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أنواع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المواد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مثل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الموصلات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والعوازل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وأشباه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الموصلات،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وكذلك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أنواع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التيارات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وكثافاتها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التي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تمر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عبر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أنواع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المواد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الثلاثة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.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كما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يتعرف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الطالب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على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مفهوم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الاستقطاب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الكهربائي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.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كما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يتعرف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الطالب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على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مفهوم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العوازل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وعلاقتها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المباشرة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بالسعة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الكهربائية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والطاقة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المخزنة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فيها،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وعمل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المكثفات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وطرق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توصيلها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.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وأخيرا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يتم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التعرف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على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مفهوم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التدفق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المغناطيسي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وكيفية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نشوئه،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وتعلم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قوانين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بيوت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>-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سفارت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وأمبير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.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ثم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نناقش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المجال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المغناطيسي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وكيفية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قياسه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على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شريط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من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التيار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الكهربائي،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وكثافة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التدفق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المغناطيسي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وعلاقتها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بالمجال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المغناطيسي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.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ويتعلم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الطالب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أيضًا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كيفية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استخلاص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هذه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المفاهيم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رياضيًا</w:t>
            </w:r>
            <w:r w:rsidRPr="00D504F0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>.</w:t>
            </w:r>
          </w:p>
        </w:tc>
      </w:tr>
      <w:tr w:rsidR="00C82A76" w14:paraId="34FDA027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4CAD942" w14:textId="77777777" w:rsidR="00C82A76" w:rsidRPr="005B0B7F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إستراتيجيات التعليم والتعلم</w:t>
            </w:r>
          </w:p>
        </w:tc>
      </w:tr>
      <w:tr w:rsidR="00C82A76" w14:paraId="1D3E7D50" w14:textId="77777777" w:rsidTr="00094CFC">
        <w:tc>
          <w:tcPr>
            <w:tcW w:w="1732" w:type="dxa"/>
            <w:gridSpan w:val="3"/>
            <w:vAlign w:val="center"/>
          </w:tcPr>
          <w:p w14:paraId="00F5D695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الإستراتيجية</w:t>
            </w:r>
          </w:p>
          <w:p w14:paraId="7235C082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14:paraId="132725C7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14:paraId="5FE10D8C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84" w:type="dxa"/>
            <w:gridSpan w:val="6"/>
          </w:tcPr>
          <w:p w14:paraId="15BEA564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تضمنت المحاضرات الأسبوعية تزويد الطلاب بالأساسيات والموضوعات المتعلقة بمخرجات التعليم ما قبل المهارات لحل المشكلات العملية من خلال العرض أو المحاضرة أو إجراء التجارب</w:t>
            </w:r>
          </w:p>
          <w:p w14:paraId="4DDBAA9E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حل مجموعة من الأمثلة العملية والتطبيقية من قبل أعضاء هيئة التدريس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7F2D5F90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من خلال المناقشة يشارك الطلاب في حل بعض المشكلات العملية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0AB8144C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تتم مراقبة المعامل العملية في القسم من قبل أعضاء هيئة التدريس في القسم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52EF5A2F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الطلب من الطالب زيارة المكتبة وشبكة المعلومات الدولية (الإنترنت) للحصول على معرفة إضافية بالمواد الدراسية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57D18DEC" w14:textId="7EBC32B9" w:rsidR="00094CFC" w:rsidRPr="00D504F0" w:rsidRDefault="00953EC7" w:rsidP="00D504F0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تقديم ندوة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 xml:space="preserve"> (Seminar) </w:t>
            </w: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للطالب أمام زملائه الطلاب لتعزيز ثقته بنفسه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</w:tr>
      <w:tr w:rsidR="00C82A76" w14:paraId="7C66C8B3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015A3318" w14:textId="77777777" w:rsidR="00C82A76" w:rsidRPr="00861C91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lastRenderedPageBreak/>
              <w:t>بنية المقرر</w:t>
            </w:r>
          </w:p>
        </w:tc>
      </w:tr>
      <w:tr w:rsidR="00C82A76" w14:paraId="657D9CDD" w14:textId="77777777" w:rsidTr="00094CFC">
        <w:trPr>
          <w:trHeight w:val="228"/>
        </w:trPr>
        <w:tc>
          <w:tcPr>
            <w:tcW w:w="928" w:type="dxa"/>
            <w:shd w:val="clear" w:color="auto" w:fill="DAE9F7" w:themeFill="text2" w:themeFillTint="1A"/>
            <w:vAlign w:val="center"/>
          </w:tcPr>
          <w:p w14:paraId="0E2E88F2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972" w:type="dxa"/>
            <w:gridSpan w:val="3"/>
            <w:shd w:val="clear" w:color="auto" w:fill="DAE9F7" w:themeFill="text2" w:themeFillTint="1A"/>
            <w:vAlign w:val="center"/>
          </w:tcPr>
          <w:p w14:paraId="2A486BFB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2351" w:type="dxa"/>
            <w:gridSpan w:val="2"/>
            <w:shd w:val="clear" w:color="auto" w:fill="DAE9F7" w:themeFill="text2" w:themeFillTint="1A"/>
            <w:vAlign w:val="center"/>
          </w:tcPr>
          <w:p w14:paraId="37633B46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967" w:type="dxa"/>
            <w:shd w:val="clear" w:color="auto" w:fill="DAE9F7" w:themeFill="text2" w:themeFillTint="1A"/>
            <w:vAlign w:val="center"/>
          </w:tcPr>
          <w:p w14:paraId="74E5C40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إسم الوحدة أو الموضوع</w:t>
            </w:r>
          </w:p>
        </w:tc>
        <w:tc>
          <w:tcPr>
            <w:tcW w:w="810" w:type="dxa"/>
            <w:shd w:val="clear" w:color="auto" w:fill="DAE9F7" w:themeFill="text2" w:themeFillTint="1A"/>
            <w:vAlign w:val="center"/>
          </w:tcPr>
          <w:p w14:paraId="2D9DDA9F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988" w:type="dxa"/>
            <w:shd w:val="clear" w:color="auto" w:fill="DAE9F7" w:themeFill="text2" w:themeFillTint="1A"/>
            <w:vAlign w:val="center"/>
          </w:tcPr>
          <w:p w14:paraId="1BD8C15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953EC7" w14:paraId="63F35290" w14:textId="77777777" w:rsidTr="00094CFC">
        <w:trPr>
          <w:trHeight w:val="135"/>
        </w:trPr>
        <w:tc>
          <w:tcPr>
            <w:tcW w:w="928" w:type="dxa"/>
            <w:vAlign w:val="center"/>
          </w:tcPr>
          <w:p w14:paraId="12F26EE2" w14:textId="47E7F55A" w:rsidR="00953EC7" w:rsidRPr="00953EC7" w:rsidRDefault="00094CFC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1&amp;2</w:t>
            </w:r>
          </w:p>
        </w:tc>
        <w:tc>
          <w:tcPr>
            <w:tcW w:w="972" w:type="dxa"/>
            <w:gridSpan w:val="3"/>
            <w:vAlign w:val="center"/>
          </w:tcPr>
          <w:p w14:paraId="79949F54" w14:textId="70221C6C" w:rsidR="00953EC7" w:rsidRPr="00953EC7" w:rsidRDefault="00001A2E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2351" w:type="dxa"/>
            <w:gridSpan w:val="2"/>
            <w:vAlign w:val="center"/>
          </w:tcPr>
          <w:p w14:paraId="55B14171" w14:textId="4B7817F9" w:rsidR="00953EC7" w:rsidRPr="00953EC7" w:rsidRDefault="00001A2E" w:rsidP="00956A7D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التعرف على</w:t>
            </w:r>
            <w:r>
              <w:rPr>
                <w:rFonts w:hint="cs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  <w:lang w:bidi="ar-IQ"/>
              </w:rPr>
              <w:t>خصائص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  <w:lang w:bidi="ar-IQ"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  <w:lang w:bidi="ar-IQ"/>
              </w:rPr>
              <w:t>المواد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  <w:lang w:bidi="ar-IQ"/>
              </w:rPr>
              <w:t xml:space="preserve">.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  <w:lang w:bidi="ar-IQ"/>
              </w:rPr>
              <w:t>تيارات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  <w:lang w:bidi="ar-IQ"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  <w:lang w:bidi="ar-IQ"/>
              </w:rPr>
              <w:t>الحمل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  <w:lang w:bidi="ar-IQ"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  <w:lang w:bidi="ar-IQ"/>
              </w:rPr>
              <w:t>والتوصيل؛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  <w:lang w:bidi="ar-IQ"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  <w:lang w:bidi="ar-IQ"/>
              </w:rPr>
              <w:t>خصائص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  <w:lang w:bidi="ar-IQ"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  <w:lang w:bidi="ar-IQ"/>
              </w:rPr>
              <w:t>الموصل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  <w:lang w:bidi="ar-IQ"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  <w:lang w:bidi="ar-IQ"/>
              </w:rPr>
              <w:t>وشروط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  <w:lang w:bidi="ar-IQ"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  <w:lang w:bidi="ar-IQ"/>
              </w:rPr>
              <w:t>الحدود؛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  <w:lang w:bidi="ar-IQ"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  <w:lang w:bidi="ar-IQ"/>
              </w:rPr>
              <w:t>طريقة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  <w:lang w:bidi="ar-IQ"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  <w:lang w:bidi="ar-IQ"/>
              </w:rPr>
              <w:t>السحرة؛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  <w:lang w:bidi="ar-IQ"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  <w:lang w:bidi="ar-IQ"/>
              </w:rPr>
              <w:t>أشباه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  <w:lang w:bidi="ar-IQ"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  <w:lang w:bidi="ar-IQ"/>
              </w:rPr>
              <w:t>الموصلات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  <w:lang w:bidi="ar-IQ"/>
              </w:rPr>
              <w:t xml:space="preserve">.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  <w:lang w:bidi="ar-IQ"/>
              </w:rPr>
              <w:t>طبيعة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  <w:lang w:bidi="ar-IQ"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  <w:lang w:bidi="ar-IQ"/>
              </w:rPr>
              <w:t>المواد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  <w:lang w:bidi="ar-IQ"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  <w:lang w:bidi="ar-IQ"/>
              </w:rPr>
              <w:t>العازلة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  <w:lang w:bidi="ar-IQ"/>
              </w:rPr>
              <w:t xml:space="preserve">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8BC93" w14:textId="77777777" w:rsidR="0018117F" w:rsidRPr="0018117F" w:rsidRDefault="0018117F" w:rsidP="0018117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8117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Electric Fields in Material Space:</w:t>
            </w:r>
          </w:p>
          <w:p w14:paraId="0C28637F" w14:textId="1C872A2C" w:rsidR="00953EC7" w:rsidRPr="00953EC7" w:rsidRDefault="0018117F" w:rsidP="0018117F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18117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Properties of Materials; Convection and Conduction Currents; 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Conductor 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properties and boundary conditions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The 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method of mages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Semiconductors;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The 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nature of dielectric materials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Boundary 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conditions for perfect dielectric materials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10" w:type="dxa"/>
            <w:vAlign w:val="center"/>
          </w:tcPr>
          <w:p w14:paraId="047DB1A4" w14:textId="1E7F4AB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6514A463" w14:textId="2B80645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4F0BDA15" w14:textId="77777777" w:rsidTr="00094CFC">
        <w:trPr>
          <w:trHeight w:val="159"/>
        </w:trPr>
        <w:tc>
          <w:tcPr>
            <w:tcW w:w="928" w:type="dxa"/>
            <w:vAlign w:val="center"/>
          </w:tcPr>
          <w:p w14:paraId="3289DC77" w14:textId="48CC3D21" w:rsidR="00953EC7" w:rsidRPr="00953EC7" w:rsidRDefault="00094CFC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3&amp;4&amp;5</w:t>
            </w:r>
          </w:p>
        </w:tc>
        <w:tc>
          <w:tcPr>
            <w:tcW w:w="972" w:type="dxa"/>
            <w:gridSpan w:val="3"/>
            <w:vAlign w:val="center"/>
          </w:tcPr>
          <w:p w14:paraId="6DDB91ED" w14:textId="66EF0BD1" w:rsidR="00953EC7" w:rsidRPr="00953EC7" w:rsidRDefault="00001A2E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2351" w:type="dxa"/>
            <w:gridSpan w:val="2"/>
            <w:vAlign w:val="center"/>
          </w:tcPr>
          <w:p w14:paraId="1B7A22FE" w14:textId="25562760" w:rsidR="00953EC7" w:rsidRPr="00953EC7" w:rsidRDefault="00001A2E" w:rsidP="00956A7D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السعة؛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سعة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بعض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التكوينات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المفيدة؛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سعة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خط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من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سلكين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.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معادلات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بواسون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ولابلاس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-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معادلات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بواسون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ولابلاس؛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نظرية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التفرد؛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حل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معادلة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لابلاس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في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موقف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معين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85E62" w14:textId="77777777" w:rsidR="0018117F" w:rsidRPr="0018117F" w:rsidRDefault="0018117F" w:rsidP="0018117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181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Capacitance:</w:t>
            </w:r>
          </w:p>
          <w:p w14:paraId="379D2159" w14:textId="07198C4E" w:rsidR="00953EC7" w:rsidRPr="0018117F" w:rsidRDefault="0018117F" w:rsidP="0018117F">
            <w:pPr>
              <w:spacing w:line="276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apacitance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Capacitance 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of some useful configuration</w:t>
            </w:r>
            <w:r w:rsidRPr="0018117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; 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Capacitance 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of a 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two-wire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line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Poisson's and Laplace's equations-Poisson's and Laplace equations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Uniqueness 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theorem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Solution 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of Laplace’s equation in certain situation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Solution 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of Poisson's equation in certain situation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Product 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solution of Laplace’s equation.</w:t>
            </w:r>
          </w:p>
        </w:tc>
        <w:tc>
          <w:tcPr>
            <w:tcW w:w="810" w:type="dxa"/>
            <w:vAlign w:val="center"/>
          </w:tcPr>
          <w:p w14:paraId="22151A37" w14:textId="14618B7F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1E9B8361" w14:textId="7796CDB6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18117F" w14:paraId="6F857BBB" w14:textId="77777777" w:rsidTr="00094CFC">
        <w:trPr>
          <w:trHeight w:val="159"/>
        </w:trPr>
        <w:tc>
          <w:tcPr>
            <w:tcW w:w="928" w:type="dxa"/>
            <w:vAlign w:val="center"/>
          </w:tcPr>
          <w:p w14:paraId="1A96C78D" w14:textId="095747E5" w:rsidR="0018117F" w:rsidRPr="00953EC7" w:rsidRDefault="00094CFC" w:rsidP="0018117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6&amp;7</w:t>
            </w:r>
          </w:p>
        </w:tc>
        <w:tc>
          <w:tcPr>
            <w:tcW w:w="972" w:type="dxa"/>
            <w:gridSpan w:val="3"/>
            <w:vAlign w:val="center"/>
          </w:tcPr>
          <w:p w14:paraId="2572247F" w14:textId="0A9190F0" w:rsidR="0018117F" w:rsidRPr="00953EC7" w:rsidRDefault="00001A2E" w:rsidP="0018117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2351" w:type="dxa"/>
            <w:gridSpan w:val="2"/>
            <w:vAlign w:val="center"/>
          </w:tcPr>
          <w:p w14:paraId="26EEDF6D" w14:textId="38B73762" w:rsidR="0018117F" w:rsidRPr="00953EC7" w:rsidRDefault="00001A2E" w:rsidP="0018117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مقدمة عن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المجالات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المغناطيسية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الساكنة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: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ثابت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المجال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المغناطيسي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.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قانون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البيوت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>-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سافارت؛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الضفيرة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نظرية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ستوك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3CB4" w14:textId="77777777" w:rsidR="0018117F" w:rsidRPr="0018117F" w:rsidRDefault="0018117F" w:rsidP="0018117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8117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Magnetostatic Fields:</w:t>
            </w:r>
          </w:p>
          <w:p w14:paraId="34FE106C" w14:textId="4C6CB58F" w:rsidR="0018117F" w:rsidRPr="0018117F" w:rsidRDefault="0018117F" w:rsidP="0018117F">
            <w:pPr>
              <w:spacing w:line="276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The steady of magnetic field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Biot</w:t>
            </w:r>
            <w:proofErr w:type="spellEnd"/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 savart law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the curl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Stocke's 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theorem</w:t>
            </w:r>
          </w:p>
        </w:tc>
        <w:tc>
          <w:tcPr>
            <w:tcW w:w="810" w:type="dxa"/>
            <w:vAlign w:val="center"/>
          </w:tcPr>
          <w:p w14:paraId="11C8BF14" w14:textId="7D315223" w:rsidR="0018117F" w:rsidRPr="00953EC7" w:rsidRDefault="0018117F" w:rsidP="0018117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D570C73" w14:textId="6F5EAEB8" w:rsidR="0018117F" w:rsidRPr="00953EC7" w:rsidRDefault="0018117F" w:rsidP="0018117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18117F" w14:paraId="57637E9B" w14:textId="77777777" w:rsidTr="00094CFC">
        <w:trPr>
          <w:trHeight w:val="252"/>
        </w:trPr>
        <w:tc>
          <w:tcPr>
            <w:tcW w:w="928" w:type="dxa"/>
            <w:vAlign w:val="center"/>
          </w:tcPr>
          <w:p w14:paraId="6B00F47E" w14:textId="724BB9F0" w:rsidR="0018117F" w:rsidRPr="00953EC7" w:rsidRDefault="00094CFC" w:rsidP="0018117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8&amp;9&amp;10</w:t>
            </w:r>
          </w:p>
        </w:tc>
        <w:tc>
          <w:tcPr>
            <w:tcW w:w="972" w:type="dxa"/>
            <w:gridSpan w:val="3"/>
            <w:vAlign w:val="center"/>
          </w:tcPr>
          <w:p w14:paraId="1EB07C8A" w14:textId="6AD7C457" w:rsidR="0018117F" w:rsidRPr="00953EC7" w:rsidRDefault="00001A2E" w:rsidP="0018117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2351" w:type="dxa"/>
            <w:gridSpan w:val="2"/>
            <w:vAlign w:val="center"/>
          </w:tcPr>
          <w:p w14:paraId="73A669DC" w14:textId="62020277" w:rsidR="0018117F" w:rsidRPr="00953EC7" w:rsidRDefault="00001A2E" w:rsidP="0018117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فهم وتطبيق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قانون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دائرة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أمبير؛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تطبيق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قانون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أمبير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.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التدفق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المغناطيسي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وكثافة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التدفق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المغناطيسي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0A2FC" w14:textId="77777777" w:rsidR="0018117F" w:rsidRPr="0018117F" w:rsidRDefault="0018117F" w:rsidP="0018117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8117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Magnetostatic Fields:</w:t>
            </w:r>
          </w:p>
          <w:p w14:paraId="523811CF" w14:textId="2A497763" w:rsidR="0018117F" w:rsidRPr="0018117F" w:rsidRDefault="0018117F" w:rsidP="0018117F">
            <w:pPr>
              <w:spacing w:line="276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Ampere's 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circuit law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Application 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of ampere's law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Magnetic 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flux and magnetic flux density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The 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scalar and vector magnetic potential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Derivation 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of steady magnetic field laws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10" w:type="dxa"/>
            <w:vAlign w:val="center"/>
          </w:tcPr>
          <w:p w14:paraId="4C1019D3" w14:textId="68290219" w:rsidR="0018117F" w:rsidRPr="00953EC7" w:rsidRDefault="0018117F" w:rsidP="0018117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20BB9583" w14:textId="1E61CB25" w:rsidR="0018117F" w:rsidRPr="00953EC7" w:rsidRDefault="0018117F" w:rsidP="0018117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18117F" w14:paraId="637540E5" w14:textId="77777777" w:rsidTr="00094CFC">
        <w:trPr>
          <w:trHeight w:val="159"/>
        </w:trPr>
        <w:tc>
          <w:tcPr>
            <w:tcW w:w="928" w:type="dxa"/>
            <w:vAlign w:val="center"/>
          </w:tcPr>
          <w:p w14:paraId="02C82B43" w14:textId="7ECC7E26" w:rsidR="0018117F" w:rsidRPr="00953EC7" w:rsidRDefault="00094CFC" w:rsidP="0018117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11&amp;12</w:t>
            </w:r>
          </w:p>
        </w:tc>
        <w:tc>
          <w:tcPr>
            <w:tcW w:w="972" w:type="dxa"/>
            <w:gridSpan w:val="3"/>
            <w:vAlign w:val="center"/>
          </w:tcPr>
          <w:p w14:paraId="54305DDD" w14:textId="372EB855" w:rsidR="0018117F" w:rsidRPr="00953EC7" w:rsidRDefault="00001A2E" w:rsidP="0018117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2351" w:type="dxa"/>
            <w:gridSpan w:val="2"/>
            <w:vAlign w:val="center"/>
          </w:tcPr>
          <w:p w14:paraId="5E8DCDCA" w14:textId="28FFD0D7" w:rsidR="0018117F" w:rsidRPr="00953EC7" w:rsidRDefault="00001A2E" w:rsidP="0018117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حساب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القوى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المغناطيسية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.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المواد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وقوة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الحث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على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شحنة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متحركة؛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القوة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على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عنصر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التيار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التفاضلي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.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القوة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بين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العناصر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الحالية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001A2E">
              <w:rPr>
                <w:rFonts w:asciiTheme="minorBidi" w:hAnsiTheme="minorBidi" w:cs="Arial" w:hint="cs"/>
                <w:sz w:val="20"/>
                <w:szCs w:val="20"/>
                <w:rtl/>
              </w:rPr>
              <w:t>التفاضلية</w:t>
            </w:r>
            <w:r w:rsidRPr="00001A2E">
              <w:rPr>
                <w:rFonts w:asciiTheme="minorBidi" w:hAnsiTheme="minorBidi" w:cs="Arial"/>
                <w:sz w:val="20"/>
                <w:szCs w:val="20"/>
                <w:rtl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5E2A3" w14:textId="77777777" w:rsidR="0018117F" w:rsidRPr="0018117F" w:rsidRDefault="0018117F" w:rsidP="0018117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8117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Magnetostatic Fields:</w:t>
            </w:r>
          </w:p>
          <w:p w14:paraId="011C9B73" w14:textId="4884609B" w:rsidR="0018117F" w:rsidRPr="0018117F" w:rsidRDefault="0018117F" w:rsidP="0018117F">
            <w:pPr>
              <w:spacing w:line="276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Magnetic forces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Materials 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and inductance-force on a moving charge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Force 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on a differential current element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Force 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between differential current elements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10" w:type="dxa"/>
            <w:vAlign w:val="center"/>
          </w:tcPr>
          <w:p w14:paraId="41842ED1" w14:textId="08425CD1" w:rsidR="0018117F" w:rsidRPr="00953EC7" w:rsidRDefault="0018117F" w:rsidP="0018117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704EFEE" w14:textId="28BB1F7D" w:rsidR="0018117F" w:rsidRPr="00953EC7" w:rsidRDefault="0018117F" w:rsidP="0018117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18117F" w14:paraId="2E01CDFF" w14:textId="77777777" w:rsidTr="00094CFC">
        <w:trPr>
          <w:trHeight w:val="288"/>
        </w:trPr>
        <w:tc>
          <w:tcPr>
            <w:tcW w:w="928" w:type="dxa"/>
            <w:vAlign w:val="center"/>
          </w:tcPr>
          <w:p w14:paraId="4FF2E67B" w14:textId="4F3AAA60" w:rsidR="0018117F" w:rsidRPr="00953EC7" w:rsidRDefault="00094CFC" w:rsidP="0018117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13&amp;14</w:t>
            </w:r>
          </w:p>
        </w:tc>
        <w:tc>
          <w:tcPr>
            <w:tcW w:w="972" w:type="dxa"/>
            <w:gridSpan w:val="3"/>
            <w:vAlign w:val="center"/>
          </w:tcPr>
          <w:p w14:paraId="3480DE8A" w14:textId="5949D9FF" w:rsidR="0018117F" w:rsidRPr="00953EC7" w:rsidRDefault="00001A2E" w:rsidP="0018117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2351" w:type="dxa"/>
            <w:gridSpan w:val="2"/>
            <w:vAlign w:val="center"/>
          </w:tcPr>
          <w:p w14:paraId="4EE63683" w14:textId="22CC2197" w:rsidR="0018117F" w:rsidRPr="00953EC7" w:rsidRDefault="00D504F0" w:rsidP="0018117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فهم ا</w:t>
            </w:r>
            <w:r w:rsidRPr="00D504F0">
              <w:rPr>
                <w:rFonts w:asciiTheme="minorBidi" w:hAnsiTheme="minorBidi" w:cs="Arial" w:hint="cs"/>
                <w:sz w:val="20"/>
                <w:szCs w:val="20"/>
                <w:rtl/>
              </w:rPr>
              <w:t>لقوة</w:t>
            </w:r>
            <w:r w:rsidRPr="00D504F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sz w:val="20"/>
                <w:szCs w:val="20"/>
                <w:rtl/>
              </w:rPr>
              <w:t>وعزم</w:t>
            </w:r>
            <w:r w:rsidRPr="00D504F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sz w:val="20"/>
                <w:szCs w:val="20"/>
                <w:rtl/>
              </w:rPr>
              <w:t>الدوران</w:t>
            </w:r>
            <w:r w:rsidRPr="00D504F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sz w:val="20"/>
                <w:szCs w:val="20"/>
                <w:rtl/>
              </w:rPr>
              <w:t>في</w:t>
            </w:r>
            <w:r w:rsidRPr="00D504F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sz w:val="20"/>
                <w:szCs w:val="20"/>
                <w:rtl/>
              </w:rPr>
              <w:t>دائرة</w:t>
            </w:r>
            <w:r w:rsidRPr="00D504F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sz w:val="20"/>
                <w:szCs w:val="20"/>
                <w:rtl/>
              </w:rPr>
              <w:t>مغلقة؛</w:t>
            </w:r>
            <w:r w:rsidRPr="00D504F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sz w:val="20"/>
                <w:szCs w:val="20"/>
                <w:rtl/>
              </w:rPr>
              <w:t>طبيعة</w:t>
            </w:r>
            <w:r w:rsidRPr="00D504F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sz w:val="20"/>
                <w:szCs w:val="20"/>
                <w:rtl/>
              </w:rPr>
              <w:t>المواد</w:t>
            </w:r>
            <w:r w:rsidRPr="00D504F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sz w:val="20"/>
                <w:szCs w:val="20"/>
                <w:rtl/>
              </w:rPr>
              <w:t>المغناطيسية؛</w:t>
            </w:r>
            <w:r w:rsidRPr="00D504F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sz w:val="20"/>
                <w:szCs w:val="20"/>
                <w:rtl/>
              </w:rPr>
              <w:t>المغنطة</w:t>
            </w:r>
            <w:r w:rsidRPr="00D504F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sz w:val="20"/>
                <w:szCs w:val="20"/>
                <w:rtl/>
              </w:rPr>
              <w:t>والنفاذية</w:t>
            </w:r>
            <w:r w:rsidRPr="00D504F0">
              <w:rPr>
                <w:rFonts w:asciiTheme="minorBidi" w:hAnsiTheme="minorBidi" w:cs="Arial"/>
                <w:sz w:val="20"/>
                <w:szCs w:val="20"/>
                <w:rtl/>
              </w:rPr>
              <w:t xml:space="preserve">. </w:t>
            </w:r>
            <w:r w:rsidRPr="00D504F0">
              <w:rPr>
                <w:rFonts w:asciiTheme="minorBidi" w:hAnsiTheme="minorBidi" w:cs="Arial" w:hint="cs"/>
                <w:sz w:val="20"/>
                <w:szCs w:val="20"/>
                <w:rtl/>
              </w:rPr>
              <w:t>شروط</w:t>
            </w:r>
            <w:r w:rsidRPr="00D504F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sz w:val="20"/>
                <w:szCs w:val="20"/>
                <w:rtl/>
              </w:rPr>
              <w:t>الحدود</w:t>
            </w:r>
            <w:r w:rsidRPr="00D504F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D504F0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المغناطيسية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AE889" w14:textId="77777777" w:rsidR="0018117F" w:rsidRPr="0018117F" w:rsidRDefault="0018117F" w:rsidP="0018117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8117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Magnetostatic Fields:</w:t>
            </w:r>
          </w:p>
          <w:p w14:paraId="70C62C62" w14:textId="6A20865D" w:rsidR="0018117F" w:rsidRPr="0018117F" w:rsidRDefault="0018117F" w:rsidP="0018117F">
            <w:pPr>
              <w:spacing w:line="276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Force 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and torque on a closed circuit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The 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nature of magnetic materials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Magnetization 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and permeability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Magnetic 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boundary conditions, 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The 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magnetic circuit, 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Potential 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energy and forces on magnetic materials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Inductance 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and mutual inductance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Time 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varying fields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10" w:type="dxa"/>
            <w:vAlign w:val="center"/>
          </w:tcPr>
          <w:p w14:paraId="7DA1A1E9" w14:textId="74EF6855" w:rsidR="0018117F" w:rsidRPr="00953EC7" w:rsidRDefault="0018117F" w:rsidP="0018117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3CCD60A7" w14:textId="2DB3B81B" w:rsidR="0018117F" w:rsidRPr="00953EC7" w:rsidRDefault="0018117F" w:rsidP="0018117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18117F" w14:paraId="52A83DBD" w14:textId="77777777" w:rsidTr="00094CFC">
        <w:trPr>
          <w:trHeight w:val="395"/>
        </w:trPr>
        <w:tc>
          <w:tcPr>
            <w:tcW w:w="928" w:type="dxa"/>
            <w:vAlign w:val="center"/>
          </w:tcPr>
          <w:p w14:paraId="31B081C6" w14:textId="24A9AFA0" w:rsidR="0018117F" w:rsidRPr="00953EC7" w:rsidRDefault="00094CFC" w:rsidP="0018117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lang w:bidi="ar-IQ"/>
              </w:rPr>
            </w:pPr>
            <w:r>
              <w:rPr>
                <w:rFonts w:asciiTheme="minorBidi" w:hAnsiTheme="minorBidi"/>
                <w:sz w:val="20"/>
                <w:szCs w:val="20"/>
                <w:lang w:bidi="ar-IQ"/>
              </w:rPr>
              <w:t>15</w:t>
            </w:r>
          </w:p>
        </w:tc>
        <w:tc>
          <w:tcPr>
            <w:tcW w:w="972" w:type="dxa"/>
            <w:gridSpan w:val="3"/>
            <w:vAlign w:val="center"/>
          </w:tcPr>
          <w:p w14:paraId="5B6F4E76" w14:textId="700A0B85" w:rsidR="0018117F" w:rsidRPr="00953EC7" w:rsidRDefault="00001A2E" w:rsidP="0018117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351" w:type="dxa"/>
            <w:gridSpan w:val="2"/>
            <w:vAlign w:val="center"/>
          </w:tcPr>
          <w:p w14:paraId="5821F449" w14:textId="10AFB4E3" w:rsidR="0018117F" w:rsidRPr="00953EC7" w:rsidRDefault="00D504F0" w:rsidP="0018117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التعرف على معادلات ماكس ويل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62FA8" w14:textId="77777777" w:rsidR="0018117F" w:rsidRPr="0018117F" w:rsidRDefault="0018117F" w:rsidP="0018117F">
            <w:pPr>
              <w:spacing w:line="360" w:lineRule="auto"/>
              <w:jc w:val="center"/>
              <w:rPr>
                <w:rFonts w:ascii="LegacySansStd-Book" w:hAnsi="LegacySansStd-Book" w:cs="Calibri"/>
                <w:b/>
                <w:bCs/>
                <w:color w:val="242021"/>
                <w:sz w:val="18"/>
                <w:szCs w:val="18"/>
              </w:rPr>
            </w:pPr>
            <w:r w:rsidRPr="001811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Maxwell’s</w:t>
            </w:r>
            <w:r w:rsidRPr="0018117F">
              <w:rPr>
                <w:rStyle w:val="fontstyle01"/>
                <w:b/>
                <w:bCs/>
                <w:sz w:val="18"/>
                <w:szCs w:val="18"/>
              </w:rPr>
              <w:t xml:space="preserve"> Equations:</w:t>
            </w:r>
          </w:p>
          <w:p w14:paraId="29A5722E" w14:textId="686F20E9" w:rsidR="0018117F" w:rsidRPr="0018117F" w:rsidRDefault="0018117F" w:rsidP="0018117F">
            <w:pPr>
              <w:spacing w:line="276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Maxwell's equations-faraday's law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displacement current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IQ"/>
              </w:rPr>
              <w:t xml:space="preserve">; 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Maxwell’s 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equations in point form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Maxwell’s equations integral form</w:t>
            </w:r>
            <w:r w:rsidRPr="001811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18117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the retarded potentials.</w:t>
            </w:r>
          </w:p>
        </w:tc>
        <w:tc>
          <w:tcPr>
            <w:tcW w:w="810" w:type="dxa"/>
            <w:vAlign w:val="center"/>
          </w:tcPr>
          <w:p w14:paraId="4B1A2A7F" w14:textId="1F827DBE" w:rsidR="0018117F" w:rsidRPr="00953EC7" w:rsidRDefault="0018117F" w:rsidP="0018117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lastRenderedPageBreak/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5DD3788" w14:textId="62AAB867" w:rsidR="0018117F" w:rsidRPr="00953EC7" w:rsidRDefault="0018117F" w:rsidP="0018117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 xml:space="preserve">الامتحانات اليومية والشفوية </w:t>
            </w:r>
            <w:r w:rsidRPr="00953EC7">
              <w:rPr>
                <w:rFonts w:asciiTheme="minorBidi" w:hAnsiTheme="minorBidi"/>
                <w:sz w:val="20"/>
                <w:szCs w:val="20"/>
                <w:rtl/>
              </w:rPr>
              <w:lastRenderedPageBreak/>
              <w:t>والشهرية والتحريرية والتقارير</w:t>
            </w:r>
          </w:p>
        </w:tc>
      </w:tr>
      <w:tr w:rsidR="0018117F" w14:paraId="606FCDDE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7FB867B7" w14:textId="77777777" w:rsidR="0018117F" w:rsidRPr="00861C91" w:rsidRDefault="0018117F" w:rsidP="0018117F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lastRenderedPageBreak/>
              <w:t>تقييم المقرر</w:t>
            </w:r>
          </w:p>
        </w:tc>
      </w:tr>
      <w:tr w:rsidR="0018117F" w14:paraId="0869E89A" w14:textId="77777777" w:rsidTr="005C2868">
        <w:tc>
          <w:tcPr>
            <w:tcW w:w="9016" w:type="dxa"/>
            <w:gridSpan w:val="9"/>
          </w:tcPr>
          <w:p w14:paraId="7438EC55" w14:textId="3D4B5BF7" w:rsidR="0018117F" w:rsidRDefault="0018117F" w:rsidP="0018117F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</w:rPr>
            </w:pPr>
            <w:r w:rsidRPr="0018117F">
              <w:rPr>
                <w:rFonts w:asciiTheme="minorBidi" w:hAnsiTheme="minorBidi" w:cs="Arial" w:hint="cs"/>
                <w:sz w:val="28"/>
                <w:szCs w:val="28"/>
                <w:rtl/>
              </w:rPr>
              <w:t>تعتمد</w:t>
            </w:r>
            <w:r w:rsidRPr="0018117F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18117F">
              <w:rPr>
                <w:rFonts w:asciiTheme="minorBidi" w:hAnsiTheme="minorBidi" w:cs="Arial" w:hint="cs"/>
                <w:sz w:val="28"/>
                <w:szCs w:val="28"/>
                <w:rtl/>
              </w:rPr>
              <w:t>درجة</w:t>
            </w:r>
            <w:r w:rsidRPr="0018117F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18117F">
              <w:rPr>
                <w:rFonts w:asciiTheme="minorBidi" w:hAnsiTheme="minorBidi" w:cs="Arial" w:hint="cs"/>
                <w:sz w:val="28"/>
                <w:szCs w:val="28"/>
                <w:rtl/>
              </w:rPr>
              <w:t>المادة</w:t>
            </w:r>
            <w:r w:rsidRPr="0018117F">
              <w:rPr>
                <w:rFonts w:asciiTheme="minorBidi" w:hAnsiTheme="minorBidi" w:cs="Arial"/>
                <w:sz w:val="28"/>
                <w:szCs w:val="28"/>
                <w:rtl/>
              </w:rPr>
              <w:t xml:space="preserve"> (</w:t>
            </w:r>
            <w:r>
              <w:rPr>
                <w:rFonts w:asciiTheme="minorBidi" w:hAnsiTheme="minorBidi" w:cs="Arial"/>
                <w:sz w:val="28"/>
                <w:szCs w:val="28"/>
              </w:rPr>
              <w:t>100</w:t>
            </w:r>
            <w:r w:rsidRPr="0018117F">
              <w:rPr>
                <w:rFonts w:asciiTheme="minorBidi" w:hAnsiTheme="minorBidi" w:cs="Arial"/>
                <w:sz w:val="28"/>
                <w:szCs w:val="28"/>
                <w:rtl/>
              </w:rPr>
              <w:t>)</w:t>
            </w:r>
            <w:r w:rsidRPr="0018117F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موزعة</w:t>
            </w:r>
            <w:r w:rsidRPr="0018117F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18117F">
              <w:rPr>
                <w:rFonts w:asciiTheme="minorBidi" w:hAnsiTheme="minorBidi" w:cs="Arial" w:hint="cs"/>
                <w:sz w:val="28"/>
                <w:szCs w:val="28"/>
                <w:rtl/>
              </w:rPr>
              <w:t>عل</w:t>
            </w:r>
            <w:r w:rsidRPr="0018117F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18117F">
              <w:rPr>
                <w:rFonts w:asciiTheme="minorBidi" w:hAnsiTheme="minorBidi" w:cs="Arial" w:hint="cs"/>
                <w:sz w:val="28"/>
                <w:szCs w:val="28"/>
                <w:rtl/>
              </w:rPr>
              <w:t>الجوانب</w:t>
            </w:r>
            <w:r w:rsidRPr="0018117F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18117F">
              <w:rPr>
                <w:rFonts w:asciiTheme="minorBidi" w:hAnsiTheme="minorBidi" w:cs="Arial" w:hint="cs"/>
                <w:sz w:val="28"/>
                <w:szCs w:val="28"/>
                <w:rtl/>
              </w:rPr>
              <w:t>التالية</w:t>
            </w:r>
            <w:r w:rsidRPr="0018117F">
              <w:rPr>
                <w:rFonts w:asciiTheme="minorBidi" w:hAnsiTheme="minorBidi" w:cs="Arial"/>
                <w:sz w:val="28"/>
                <w:szCs w:val="28"/>
                <w:rtl/>
              </w:rPr>
              <w:t xml:space="preserve"> :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17"/>
              <w:gridCol w:w="2792"/>
            </w:tblGrid>
            <w:tr w:rsidR="00D17087" w14:paraId="3F15B1DE" w14:textId="77777777" w:rsidTr="00D17087">
              <w:trPr>
                <w:jc w:val="center"/>
              </w:trPr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E1B104E" w14:textId="74257A49" w:rsidR="00D17087" w:rsidRPr="00434D15" w:rsidRDefault="00D17087" w:rsidP="00A576B2">
                  <w:pPr>
                    <w:pStyle w:val="ListParagraph"/>
                    <w:bidi/>
                    <w:spacing w:line="276" w:lineRule="auto"/>
                    <w:ind w:left="0"/>
                    <w:jc w:val="center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 w:rsidRPr="00434D15">
                    <w:rPr>
                      <w:rFonts w:asciiTheme="majorBidi" w:hAnsiTheme="majorBidi" w:cstheme="majorBidi"/>
                      <w:sz w:val="20"/>
                      <w:szCs w:val="20"/>
                    </w:rPr>
                    <w:t>10% (10)</w:t>
                  </w:r>
                </w:p>
              </w:tc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4D68B7" w14:textId="6764D4D5" w:rsidR="00D17087" w:rsidRPr="00434D15" w:rsidRDefault="00D17087" w:rsidP="00A576B2">
                  <w:pPr>
                    <w:pStyle w:val="ListParagraph"/>
                    <w:bidi/>
                    <w:spacing w:line="276" w:lineRule="auto"/>
                    <w:ind w:left="0"/>
                    <w:jc w:val="right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 w:rsidRPr="00434D1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Quizzes</w:t>
                  </w:r>
                </w:p>
              </w:tc>
            </w:tr>
            <w:tr w:rsidR="00D17087" w14:paraId="72952134" w14:textId="77777777" w:rsidTr="00D17087">
              <w:trPr>
                <w:jc w:val="center"/>
              </w:trPr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B128E39" w14:textId="5CD12739" w:rsidR="00D17087" w:rsidRPr="00434D15" w:rsidRDefault="00D17087" w:rsidP="00A576B2">
                  <w:pPr>
                    <w:pStyle w:val="ListParagraph"/>
                    <w:bidi/>
                    <w:spacing w:line="276" w:lineRule="auto"/>
                    <w:ind w:left="0"/>
                    <w:jc w:val="center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 w:rsidRPr="00434D15">
                    <w:rPr>
                      <w:rFonts w:asciiTheme="majorBidi" w:hAnsiTheme="majorBidi" w:cstheme="majorBidi"/>
                      <w:sz w:val="20"/>
                      <w:szCs w:val="20"/>
                    </w:rPr>
                    <w:t>10% (10)</w:t>
                  </w:r>
                </w:p>
              </w:tc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E707E2" w14:textId="2245ECD0" w:rsidR="00D17087" w:rsidRPr="00434D15" w:rsidRDefault="00D17087" w:rsidP="00A576B2">
                  <w:pPr>
                    <w:pStyle w:val="ListParagraph"/>
                    <w:bidi/>
                    <w:spacing w:line="276" w:lineRule="auto"/>
                    <w:ind w:left="0"/>
                    <w:jc w:val="right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 w:rsidRPr="00434D1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Assignments</w:t>
                  </w:r>
                </w:p>
              </w:tc>
            </w:tr>
            <w:tr w:rsidR="00D17087" w14:paraId="6A7B3B8F" w14:textId="77777777" w:rsidTr="00D17087">
              <w:trPr>
                <w:jc w:val="center"/>
              </w:trPr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3573EF4" w14:textId="5EDA9457" w:rsidR="00D17087" w:rsidRPr="00434D15" w:rsidRDefault="00D17087" w:rsidP="00A576B2">
                  <w:pPr>
                    <w:pStyle w:val="ListParagraph"/>
                    <w:bidi/>
                    <w:spacing w:line="276" w:lineRule="auto"/>
                    <w:ind w:left="0"/>
                    <w:jc w:val="center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 w:rsidRPr="00434D15">
                    <w:rPr>
                      <w:rFonts w:asciiTheme="majorBidi" w:hAnsiTheme="majorBidi" w:cstheme="majorBidi"/>
                      <w:sz w:val="20"/>
                      <w:szCs w:val="20"/>
                    </w:rPr>
                    <w:t>10% (10)</w:t>
                  </w:r>
                </w:p>
              </w:tc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16F533" w14:textId="6D69F817" w:rsidR="00D17087" w:rsidRPr="00434D15" w:rsidRDefault="00D17087" w:rsidP="00A576B2">
                  <w:pPr>
                    <w:pStyle w:val="ListParagraph"/>
                    <w:bidi/>
                    <w:spacing w:line="276" w:lineRule="auto"/>
                    <w:ind w:left="0"/>
                    <w:jc w:val="right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 w:rsidRPr="00434D1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 xml:space="preserve">Projects </w:t>
                  </w:r>
                </w:p>
              </w:tc>
            </w:tr>
            <w:tr w:rsidR="00D17087" w14:paraId="32636AA7" w14:textId="77777777" w:rsidTr="00D17087">
              <w:trPr>
                <w:jc w:val="center"/>
              </w:trPr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2945205D" w14:textId="0279B742" w:rsidR="00D17087" w:rsidRPr="00434D15" w:rsidRDefault="00D17087" w:rsidP="00A576B2">
                  <w:pPr>
                    <w:pStyle w:val="ListParagraph"/>
                    <w:bidi/>
                    <w:spacing w:line="276" w:lineRule="auto"/>
                    <w:ind w:left="0"/>
                    <w:jc w:val="center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 w:rsidRPr="00434D15">
                    <w:rPr>
                      <w:rFonts w:asciiTheme="majorBidi" w:hAnsiTheme="majorBidi" w:cstheme="majorBidi"/>
                      <w:sz w:val="20"/>
                      <w:szCs w:val="20"/>
                    </w:rPr>
                    <w:t>10% (10)</w:t>
                  </w:r>
                </w:p>
              </w:tc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F761FB" w14:textId="199C5BE9" w:rsidR="00D17087" w:rsidRPr="00434D15" w:rsidRDefault="00D17087" w:rsidP="00A576B2">
                  <w:pPr>
                    <w:pStyle w:val="ListParagraph"/>
                    <w:bidi/>
                    <w:spacing w:line="276" w:lineRule="auto"/>
                    <w:ind w:left="0"/>
                    <w:jc w:val="right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 w:rsidRPr="00434D1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Report</w:t>
                  </w:r>
                </w:p>
              </w:tc>
            </w:tr>
            <w:tr w:rsidR="00D17087" w14:paraId="46955160" w14:textId="77777777" w:rsidTr="00D17087">
              <w:trPr>
                <w:jc w:val="center"/>
              </w:trPr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20BB1AB0" w14:textId="1DF0051E" w:rsidR="00D17087" w:rsidRPr="00434D15" w:rsidRDefault="00D17087" w:rsidP="00A576B2">
                  <w:pPr>
                    <w:pStyle w:val="ListParagraph"/>
                    <w:bidi/>
                    <w:spacing w:line="276" w:lineRule="auto"/>
                    <w:ind w:left="0"/>
                    <w:jc w:val="center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</w:t>
                  </w:r>
                  <w:r w:rsidRPr="00434D15">
                    <w:rPr>
                      <w:rFonts w:asciiTheme="majorBidi" w:hAnsiTheme="majorBidi" w:cstheme="majorBidi"/>
                      <w:sz w:val="20"/>
                      <w:szCs w:val="20"/>
                    </w:rPr>
                    <w:t>0% (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</w:t>
                  </w:r>
                  <w:r w:rsidRPr="00434D15">
                    <w:rPr>
                      <w:rFonts w:asciiTheme="majorBidi" w:hAnsiTheme="majorBidi" w:cstheme="majorBidi"/>
                      <w:sz w:val="20"/>
                      <w:szCs w:val="20"/>
                    </w:rPr>
                    <w:t>0)</w:t>
                  </w:r>
                </w:p>
              </w:tc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FB95AC" w14:textId="71635259" w:rsidR="00D17087" w:rsidRPr="00434D15" w:rsidRDefault="00D17087" w:rsidP="00A576B2">
                  <w:pPr>
                    <w:pStyle w:val="ListParagraph"/>
                    <w:bidi/>
                    <w:spacing w:line="276" w:lineRule="auto"/>
                    <w:ind w:left="0"/>
                    <w:jc w:val="right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 w:rsidRPr="00D17087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Annual quest</w:t>
                  </w:r>
                </w:p>
              </w:tc>
            </w:tr>
            <w:tr w:rsidR="00D17087" w14:paraId="6E1CB13E" w14:textId="77777777" w:rsidTr="00D17087">
              <w:trPr>
                <w:jc w:val="center"/>
              </w:trPr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5502A44" w14:textId="507632B4" w:rsidR="00D17087" w:rsidRPr="00434D15" w:rsidRDefault="00D17087" w:rsidP="00A576B2">
                  <w:pPr>
                    <w:pStyle w:val="ListParagraph"/>
                    <w:bidi/>
                    <w:spacing w:line="276" w:lineRule="auto"/>
                    <w:ind w:left="0"/>
                    <w:jc w:val="center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6</w:t>
                  </w:r>
                  <w:r w:rsidRPr="00434D15">
                    <w:rPr>
                      <w:rFonts w:asciiTheme="majorBidi" w:hAnsiTheme="majorBidi" w:cstheme="majorBidi"/>
                      <w:sz w:val="20"/>
                      <w:szCs w:val="20"/>
                    </w:rPr>
                    <w:t>0% (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6</w:t>
                  </w:r>
                  <w:r w:rsidRPr="00434D15">
                    <w:rPr>
                      <w:rFonts w:asciiTheme="majorBidi" w:hAnsiTheme="majorBidi" w:cstheme="majorBidi"/>
                      <w:sz w:val="20"/>
                      <w:szCs w:val="20"/>
                    </w:rPr>
                    <w:t>0)</w:t>
                  </w:r>
                </w:p>
              </w:tc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724845" w14:textId="7EB2B9B0" w:rsidR="00D17087" w:rsidRPr="00434D15" w:rsidRDefault="00D17087" w:rsidP="00A576B2">
                  <w:pPr>
                    <w:pStyle w:val="ListParagraph"/>
                    <w:bidi/>
                    <w:spacing w:line="276" w:lineRule="auto"/>
                    <w:ind w:left="0"/>
                    <w:jc w:val="right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 w:rsidRPr="00434D1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Final Exam</w:t>
                  </w:r>
                </w:p>
              </w:tc>
            </w:tr>
            <w:tr w:rsidR="00434D15" w14:paraId="369B8526" w14:textId="77777777" w:rsidTr="00D17087">
              <w:trPr>
                <w:jc w:val="center"/>
              </w:trPr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27A51E5" w14:textId="7EB36A00" w:rsidR="00434D15" w:rsidRPr="00434D15" w:rsidRDefault="00434D15" w:rsidP="00A576B2">
                  <w:pPr>
                    <w:pStyle w:val="ListParagraph"/>
                    <w:bidi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34D15">
                    <w:rPr>
                      <w:rFonts w:asciiTheme="majorBidi" w:hAnsiTheme="majorBidi" w:cstheme="majorBidi"/>
                      <w:sz w:val="20"/>
                      <w:szCs w:val="20"/>
                    </w:rPr>
                    <w:t>100% (100 Marks)</w:t>
                  </w:r>
                </w:p>
              </w:tc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14:paraId="6C7744E9" w14:textId="5AA7AE69" w:rsidR="00434D15" w:rsidRPr="00434D15" w:rsidRDefault="00434D15" w:rsidP="00A576B2">
                  <w:pPr>
                    <w:pStyle w:val="ListParagraph"/>
                    <w:bidi/>
                    <w:spacing w:line="276" w:lineRule="auto"/>
                    <w:ind w:left="0"/>
                    <w:jc w:val="right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 w:rsidRPr="00434D1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Total assessment</w:t>
                  </w:r>
                </w:p>
              </w:tc>
            </w:tr>
          </w:tbl>
          <w:p w14:paraId="3C399730" w14:textId="50BEFAB3" w:rsidR="0018117F" w:rsidRPr="00A1175E" w:rsidRDefault="0018117F" w:rsidP="0018117F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</w:p>
        </w:tc>
      </w:tr>
      <w:tr w:rsidR="0018117F" w14:paraId="2C7C983B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20D1F74" w14:textId="77777777" w:rsidR="0018117F" w:rsidRPr="00861C91" w:rsidRDefault="0018117F" w:rsidP="0018117F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مصادر التعلم والتدريس</w:t>
            </w:r>
          </w:p>
        </w:tc>
      </w:tr>
      <w:tr w:rsidR="0018117F" w14:paraId="3C2662D6" w14:textId="77777777" w:rsidTr="00D504F0">
        <w:tc>
          <w:tcPr>
            <w:tcW w:w="3157" w:type="dxa"/>
            <w:gridSpan w:val="5"/>
            <w:vAlign w:val="center"/>
          </w:tcPr>
          <w:p w14:paraId="42E8E946" w14:textId="0C316B56" w:rsidR="0018117F" w:rsidRPr="00861C91" w:rsidRDefault="0018117F" w:rsidP="00D504F0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المقررة المطلوبة</w:t>
            </w:r>
          </w:p>
        </w:tc>
        <w:tc>
          <w:tcPr>
            <w:tcW w:w="5859" w:type="dxa"/>
            <w:gridSpan w:val="4"/>
          </w:tcPr>
          <w:p w14:paraId="7C49F419" w14:textId="5A35324D" w:rsidR="0018117F" w:rsidRPr="00D17087" w:rsidRDefault="00B06876" w:rsidP="00D170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17087">
              <w:rPr>
                <w:rFonts w:asciiTheme="majorBidi" w:hAnsiTheme="majorBidi" w:cstheme="majorBidi"/>
                <w:sz w:val="28"/>
                <w:szCs w:val="28"/>
              </w:rPr>
              <w:t>Matthew, N. O. "Sadiku Elements of Electromagnetics." (2018).</w:t>
            </w:r>
          </w:p>
        </w:tc>
      </w:tr>
      <w:tr w:rsidR="0018117F" w14:paraId="1C25BCB4" w14:textId="77777777" w:rsidTr="00D504F0">
        <w:tc>
          <w:tcPr>
            <w:tcW w:w="3157" w:type="dxa"/>
            <w:gridSpan w:val="5"/>
            <w:vAlign w:val="center"/>
          </w:tcPr>
          <w:p w14:paraId="27AA7A0B" w14:textId="77777777" w:rsidR="0018117F" w:rsidRPr="00861C91" w:rsidRDefault="0018117F" w:rsidP="00D504F0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الرئيسية (المصادر)</w:t>
            </w:r>
          </w:p>
        </w:tc>
        <w:tc>
          <w:tcPr>
            <w:tcW w:w="5859" w:type="dxa"/>
            <w:gridSpan w:val="4"/>
          </w:tcPr>
          <w:p w14:paraId="5218CAB7" w14:textId="5A340C7C" w:rsidR="0018117F" w:rsidRPr="00D17087" w:rsidRDefault="00D17087" w:rsidP="00D170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17087">
              <w:rPr>
                <w:rFonts w:asciiTheme="majorBidi" w:hAnsiTheme="majorBidi" w:cstheme="majorBidi"/>
                <w:sz w:val="28"/>
                <w:szCs w:val="28"/>
              </w:rPr>
              <w:t xml:space="preserve">Electromagnetics By Joseph </w:t>
            </w:r>
            <w:proofErr w:type="spellStart"/>
            <w:r w:rsidRPr="00D17087">
              <w:rPr>
                <w:rFonts w:asciiTheme="majorBidi" w:hAnsiTheme="majorBidi" w:cstheme="majorBidi"/>
                <w:sz w:val="28"/>
                <w:szCs w:val="28"/>
              </w:rPr>
              <w:t>Edminister</w:t>
            </w:r>
            <w:proofErr w:type="spellEnd"/>
            <w:r w:rsidRPr="00D17087">
              <w:rPr>
                <w:rFonts w:asciiTheme="majorBidi" w:hAnsiTheme="majorBidi" w:cstheme="majorBidi"/>
                <w:sz w:val="28"/>
                <w:szCs w:val="28"/>
              </w:rPr>
              <w:t xml:space="preserve"> (Schaum’s Outline Series</w:t>
            </w:r>
            <w:proofErr w:type="gramStart"/>
            <w:r w:rsidRPr="00D17087">
              <w:rPr>
                <w:rFonts w:asciiTheme="majorBidi" w:hAnsiTheme="majorBidi" w:cstheme="majorBidi"/>
                <w:sz w:val="28"/>
                <w:szCs w:val="28"/>
              </w:rPr>
              <w:t>) :</w:t>
            </w:r>
            <w:proofErr w:type="gramEnd"/>
            <w:r w:rsidRPr="00D17087">
              <w:rPr>
                <w:rFonts w:asciiTheme="majorBidi" w:hAnsiTheme="majorBidi" w:cstheme="majorBidi"/>
                <w:sz w:val="28"/>
                <w:szCs w:val="28"/>
              </w:rPr>
              <w:t xml:space="preserve"> Joseph </w:t>
            </w:r>
            <w:proofErr w:type="spellStart"/>
            <w:r w:rsidRPr="00D17087">
              <w:rPr>
                <w:rFonts w:asciiTheme="majorBidi" w:hAnsiTheme="majorBidi" w:cstheme="majorBidi"/>
                <w:sz w:val="28"/>
                <w:szCs w:val="28"/>
              </w:rPr>
              <w:t>Edminister</w:t>
            </w:r>
            <w:proofErr w:type="spellEnd"/>
            <w:r w:rsidRPr="00D17087">
              <w:rPr>
                <w:rFonts w:asciiTheme="majorBidi" w:hAnsiTheme="majorBidi" w:cstheme="majorBidi"/>
                <w:sz w:val="28"/>
                <w:szCs w:val="28"/>
              </w:rPr>
              <w:t xml:space="preserve">, Vishnu </w:t>
            </w:r>
            <w:proofErr w:type="spellStart"/>
            <w:r w:rsidRPr="00D17087">
              <w:rPr>
                <w:rFonts w:asciiTheme="majorBidi" w:hAnsiTheme="majorBidi" w:cstheme="majorBidi"/>
                <w:sz w:val="28"/>
                <w:szCs w:val="28"/>
              </w:rPr>
              <w:t>Priye</w:t>
            </w:r>
            <w:proofErr w:type="spellEnd"/>
            <w:r w:rsidRPr="00D17087">
              <w:rPr>
                <w:rFonts w:asciiTheme="majorBidi" w:hAnsiTheme="majorBidi" w:cstheme="majorBidi"/>
                <w:sz w:val="28"/>
                <w:szCs w:val="28"/>
              </w:rPr>
              <w:t xml:space="preserve">  Mc Graw Hill Education</w:t>
            </w:r>
          </w:p>
        </w:tc>
      </w:tr>
      <w:tr w:rsidR="0018117F" w14:paraId="6314CC6D" w14:textId="77777777" w:rsidTr="00D504F0">
        <w:tc>
          <w:tcPr>
            <w:tcW w:w="3157" w:type="dxa"/>
            <w:gridSpan w:val="5"/>
            <w:vAlign w:val="center"/>
          </w:tcPr>
          <w:p w14:paraId="6EC50048" w14:textId="77777777" w:rsidR="0018117F" w:rsidRPr="00861C91" w:rsidRDefault="0018117F" w:rsidP="00D504F0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والمراجع الساندة التي يوصى بها (المجلات العلمية، التقارير ....)</w:t>
            </w:r>
          </w:p>
        </w:tc>
        <w:tc>
          <w:tcPr>
            <w:tcW w:w="5859" w:type="dxa"/>
            <w:gridSpan w:val="4"/>
          </w:tcPr>
          <w:p w14:paraId="16A8C185" w14:textId="7C4528DF" w:rsidR="0018117F" w:rsidRPr="000C5F8E" w:rsidRDefault="00D17087" w:rsidP="00D1708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C5F8E">
              <w:rPr>
                <w:rFonts w:asciiTheme="majorBidi" w:hAnsiTheme="majorBidi" w:cstheme="majorBidi"/>
                <w:sz w:val="28"/>
                <w:szCs w:val="28"/>
                <w:rtl/>
              </w:rPr>
              <w:t>جميع المجلات والدوريات العلمية الرصينة التي لها علاقة بالمجالات الكهرومغناطيسية</w:t>
            </w:r>
          </w:p>
        </w:tc>
      </w:tr>
      <w:tr w:rsidR="0018117F" w14:paraId="18359279" w14:textId="77777777" w:rsidTr="00D504F0">
        <w:tc>
          <w:tcPr>
            <w:tcW w:w="3157" w:type="dxa"/>
            <w:gridSpan w:val="5"/>
            <w:vAlign w:val="center"/>
          </w:tcPr>
          <w:p w14:paraId="2FF36BE2" w14:textId="77777777" w:rsidR="0018117F" w:rsidRPr="00861C91" w:rsidRDefault="0018117F" w:rsidP="00D504F0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الإلكترونية، مواقع الإنترنت</w:t>
            </w:r>
          </w:p>
        </w:tc>
        <w:tc>
          <w:tcPr>
            <w:tcW w:w="5859" w:type="dxa"/>
            <w:gridSpan w:val="4"/>
          </w:tcPr>
          <w:p w14:paraId="287E815D" w14:textId="6BCB353A" w:rsidR="0018117F" w:rsidRPr="00D504F0" w:rsidRDefault="00D504F0" w:rsidP="00D504F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504F0">
              <w:rPr>
                <w:rFonts w:asciiTheme="majorBidi" w:hAnsiTheme="majorBidi" w:cstheme="majorBidi"/>
                <w:sz w:val="24"/>
                <w:szCs w:val="24"/>
              </w:rPr>
              <w:t>https://www.coursera.org/browse/physical-science-and-engineering/electrical-engineering</w:t>
            </w:r>
          </w:p>
        </w:tc>
      </w:tr>
    </w:tbl>
    <w:p w14:paraId="6A600396" w14:textId="77777777" w:rsidR="000C1AB6" w:rsidRDefault="000C1AB6" w:rsidP="00C82A76">
      <w:pPr>
        <w:bidi/>
      </w:pPr>
    </w:p>
    <w:sectPr w:rsidR="000C1AB6" w:rsidSect="00D10C3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egacySansStd-Book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122BE"/>
    <w:multiLevelType w:val="hybridMultilevel"/>
    <w:tmpl w:val="409A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0803"/>
    <w:multiLevelType w:val="hybridMultilevel"/>
    <w:tmpl w:val="074A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001C"/>
    <w:multiLevelType w:val="hybridMultilevel"/>
    <w:tmpl w:val="C8E6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D6844"/>
    <w:multiLevelType w:val="multilevel"/>
    <w:tmpl w:val="709A64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sz w:val="20"/>
        <w:szCs w:val="20"/>
        <w:u w:val="none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 w15:restartNumberingAfterBreak="0">
    <w:nsid w:val="68C221FF"/>
    <w:multiLevelType w:val="hybridMultilevel"/>
    <w:tmpl w:val="B0F89B72"/>
    <w:lvl w:ilvl="0" w:tplc="0A1415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65556"/>
    <w:multiLevelType w:val="hybridMultilevel"/>
    <w:tmpl w:val="BF08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E4FE3"/>
    <w:multiLevelType w:val="hybridMultilevel"/>
    <w:tmpl w:val="A1D63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433390">
    <w:abstractNumId w:val="0"/>
  </w:num>
  <w:num w:numId="2" w16cid:durableId="150869750">
    <w:abstractNumId w:val="2"/>
  </w:num>
  <w:num w:numId="3" w16cid:durableId="1053042895">
    <w:abstractNumId w:val="3"/>
  </w:num>
  <w:num w:numId="4" w16cid:durableId="729617761">
    <w:abstractNumId w:val="4"/>
  </w:num>
  <w:num w:numId="5" w16cid:durableId="1665626866">
    <w:abstractNumId w:val="1"/>
  </w:num>
  <w:num w:numId="6" w16cid:durableId="1328480591">
    <w:abstractNumId w:val="5"/>
  </w:num>
  <w:num w:numId="7" w16cid:durableId="4582996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43"/>
    <w:rsid w:val="00001A2E"/>
    <w:rsid w:val="00094CFC"/>
    <w:rsid w:val="000C1AB6"/>
    <w:rsid w:val="000C5F8E"/>
    <w:rsid w:val="00121A98"/>
    <w:rsid w:val="0018117F"/>
    <w:rsid w:val="00207773"/>
    <w:rsid w:val="00227DF1"/>
    <w:rsid w:val="00231A57"/>
    <w:rsid w:val="002A5013"/>
    <w:rsid w:val="00344545"/>
    <w:rsid w:val="00364648"/>
    <w:rsid w:val="00434D15"/>
    <w:rsid w:val="004D77A3"/>
    <w:rsid w:val="00506381"/>
    <w:rsid w:val="00506F6B"/>
    <w:rsid w:val="005C1116"/>
    <w:rsid w:val="005C4641"/>
    <w:rsid w:val="006955F9"/>
    <w:rsid w:val="006A08D7"/>
    <w:rsid w:val="007150AB"/>
    <w:rsid w:val="00765E43"/>
    <w:rsid w:val="00784577"/>
    <w:rsid w:val="008E3740"/>
    <w:rsid w:val="00953EC7"/>
    <w:rsid w:val="00956A7D"/>
    <w:rsid w:val="00A1175E"/>
    <w:rsid w:val="00A576B2"/>
    <w:rsid w:val="00B06876"/>
    <w:rsid w:val="00B8510E"/>
    <w:rsid w:val="00C82A76"/>
    <w:rsid w:val="00C876F7"/>
    <w:rsid w:val="00D10C34"/>
    <w:rsid w:val="00D17087"/>
    <w:rsid w:val="00D504F0"/>
    <w:rsid w:val="00E35CFC"/>
    <w:rsid w:val="00E7450F"/>
    <w:rsid w:val="00EB306F"/>
    <w:rsid w:val="00E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EF13"/>
  <w15:chartTrackingRefBased/>
  <w15:docId w15:val="{5B495003-693A-4D60-AC50-9CD60497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  <w:style w:type="character" w:customStyle="1" w:styleId="fontstyle01">
    <w:name w:val="fontstyle01"/>
    <w:basedOn w:val="DefaultParagraphFont"/>
    <w:rsid w:val="0018117F"/>
    <w:rPr>
      <w:rFonts w:ascii="LegacySansStd-Book" w:hAnsi="LegacySansStd-Book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I. I. AL-NUAIMI</dc:creator>
  <cp:keywords/>
  <dc:description/>
  <cp:lastModifiedBy>Maher</cp:lastModifiedBy>
  <cp:revision>15</cp:revision>
  <dcterms:created xsi:type="dcterms:W3CDTF">2024-04-05T20:22:00Z</dcterms:created>
  <dcterms:modified xsi:type="dcterms:W3CDTF">2024-04-27T11:47:00Z</dcterms:modified>
</cp:coreProperties>
</file>