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87D9C" w14:textId="77777777" w:rsidR="00852EDC" w:rsidRPr="00362EBF" w:rsidRDefault="00852EDC" w:rsidP="00852EDC">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5B01710A" wp14:editId="615A6978">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6875F"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648CFC74" wp14:editId="0FBDE282">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AD6E"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66979AE4" w14:textId="77777777" w:rsidR="00852EDC" w:rsidRPr="00362EBF" w:rsidRDefault="00852EDC" w:rsidP="00852EDC">
      <w:pPr>
        <w:rPr>
          <w:bCs/>
          <w:sz w:val="28"/>
          <w:szCs w:val="28"/>
        </w:rPr>
      </w:pPr>
      <w:r w:rsidRPr="00362EBF">
        <w:rPr>
          <w:b/>
          <w:bCs/>
          <w:noProof/>
          <w:sz w:val="28"/>
          <w:szCs w:val="28"/>
        </w:rPr>
        <w:drawing>
          <wp:anchor distT="0" distB="0" distL="114300" distR="114300" simplePos="0" relativeHeight="251674624" behindDoc="1" locked="0" layoutInCell="1" allowOverlap="1" wp14:anchorId="02A74C14" wp14:editId="671E4D3E">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611E1922" w14:textId="77777777" w:rsidR="00852EDC" w:rsidRPr="00362EBF" w:rsidRDefault="00852EDC" w:rsidP="00852EDC">
      <w:pPr>
        <w:rPr>
          <w:bCs/>
          <w:sz w:val="28"/>
          <w:szCs w:val="28"/>
        </w:rPr>
      </w:pPr>
    </w:p>
    <w:p w14:paraId="5AB7144D" w14:textId="77777777" w:rsidR="00852EDC" w:rsidRPr="00362EBF" w:rsidRDefault="00852EDC" w:rsidP="00852EDC">
      <w:pPr>
        <w:rPr>
          <w:bCs/>
          <w:sz w:val="28"/>
          <w:szCs w:val="28"/>
        </w:rPr>
      </w:pPr>
    </w:p>
    <w:p w14:paraId="3C92BDD7" w14:textId="77777777" w:rsidR="00852EDC" w:rsidRPr="00362EBF" w:rsidRDefault="00852EDC" w:rsidP="00852EDC">
      <w:pPr>
        <w:spacing w:before="98"/>
        <w:rPr>
          <w:bCs/>
          <w:sz w:val="28"/>
          <w:szCs w:val="28"/>
        </w:rPr>
      </w:pPr>
    </w:p>
    <w:p w14:paraId="6489C236" w14:textId="77777777" w:rsidR="00852EDC" w:rsidRPr="00362EBF" w:rsidRDefault="00852EDC" w:rsidP="00852EDC">
      <w:pPr>
        <w:rPr>
          <w:b/>
          <w:bCs/>
          <w:sz w:val="20"/>
          <w:szCs w:val="28"/>
        </w:rPr>
      </w:pPr>
    </w:p>
    <w:p w14:paraId="13EC7B0B" w14:textId="77777777" w:rsidR="00852EDC" w:rsidRPr="00362EBF" w:rsidRDefault="00852EDC" w:rsidP="00852EDC">
      <w:pPr>
        <w:rPr>
          <w:b/>
          <w:bCs/>
          <w:sz w:val="20"/>
          <w:szCs w:val="28"/>
        </w:rPr>
      </w:pPr>
    </w:p>
    <w:p w14:paraId="72391E46" w14:textId="77777777" w:rsidR="00852EDC" w:rsidRPr="00362EBF" w:rsidRDefault="00852EDC" w:rsidP="00852EDC">
      <w:pPr>
        <w:rPr>
          <w:b/>
          <w:bCs/>
          <w:sz w:val="20"/>
          <w:szCs w:val="28"/>
        </w:rPr>
      </w:pPr>
    </w:p>
    <w:p w14:paraId="144B55FF" w14:textId="77777777" w:rsidR="00852EDC" w:rsidRPr="00362EBF" w:rsidRDefault="00852EDC" w:rsidP="00852EDC">
      <w:pPr>
        <w:rPr>
          <w:b/>
          <w:bCs/>
          <w:sz w:val="20"/>
          <w:szCs w:val="28"/>
        </w:rPr>
      </w:pPr>
    </w:p>
    <w:p w14:paraId="292EE723" w14:textId="77777777" w:rsidR="00852EDC" w:rsidRPr="00362EBF" w:rsidRDefault="00852EDC" w:rsidP="00852EDC">
      <w:pPr>
        <w:rPr>
          <w:b/>
          <w:bCs/>
          <w:sz w:val="20"/>
          <w:szCs w:val="28"/>
        </w:rPr>
      </w:pPr>
    </w:p>
    <w:p w14:paraId="0765F8D8" w14:textId="77777777" w:rsidR="00852EDC" w:rsidRPr="00362EBF" w:rsidRDefault="00852EDC" w:rsidP="00852EDC">
      <w:pPr>
        <w:rPr>
          <w:b/>
          <w:bCs/>
          <w:sz w:val="20"/>
          <w:szCs w:val="28"/>
        </w:rPr>
      </w:pPr>
    </w:p>
    <w:p w14:paraId="6E0822C0" w14:textId="77777777" w:rsidR="00852EDC" w:rsidRPr="00362EBF" w:rsidRDefault="00852EDC" w:rsidP="00852EDC">
      <w:pPr>
        <w:rPr>
          <w:b/>
          <w:bCs/>
          <w:sz w:val="20"/>
          <w:szCs w:val="28"/>
        </w:rPr>
      </w:pPr>
    </w:p>
    <w:p w14:paraId="492A0700" w14:textId="77777777" w:rsidR="00852EDC" w:rsidRPr="00362EBF" w:rsidRDefault="00852EDC" w:rsidP="00852EDC">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1086234A" wp14:editId="0504773F">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7D88D415" w14:textId="77777777" w:rsidR="00852EDC" w:rsidRDefault="00852EDC" w:rsidP="00852EDC">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86234A"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7D88D415" w14:textId="77777777" w:rsidR="00852EDC" w:rsidRDefault="00852EDC" w:rsidP="00852EDC">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6C5B7087" w14:textId="77777777" w:rsidR="00852EDC" w:rsidRPr="00362EBF" w:rsidRDefault="00852EDC" w:rsidP="00852EDC">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175F698E" wp14:editId="426132DE">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133907A2" w14:textId="77777777" w:rsidR="00852EDC" w:rsidRDefault="00852EDC" w:rsidP="00852EDC">
                            <w:pPr>
                              <w:jc w:val="center"/>
                            </w:pPr>
                            <w:r>
                              <w:t xml:space="preserve">University of </w:t>
                            </w:r>
                            <w:proofErr w:type="spellStart"/>
                            <w:r>
                              <w:t>Diyala</w:t>
                            </w:r>
                            <w:proofErr w:type="spellEnd"/>
                          </w:p>
                          <w:p w14:paraId="0DE691B2" w14:textId="77777777" w:rsidR="00852EDC" w:rsidRDefault="00852EDC" w:rsidP="00852EDC">
                            <w:pPr>
                              <w:jc w:val="center"/>
                            </w:pPr>
                            <w:r>
                              <w:t>College of engineering</w:t>
                            </w:r>
                          </w:p>
                          <w:p w14:paraId="617003D9" w14:textId="77777777" w:rsidR="00852EDC" w:rsidRDefault="00852EDC" w:rsidP="00852EDC">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5F698E"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133907A2" w14:textId="77777777" w:rsidR="00852EDC" w:rsidRDefault="00852EDC" w:rsidP="00852EDC">
                      <w:pPr>
                        <w:jc w:val="center"/>
                      </w:pPr>
                      <w:r>
                        <w:t xml:space="preserve">University of </w:t>
                      </w:r>
                      <w:proofErr w:type="spellStart"/>
                      <w:r>
                        <w:t>Diyala</w:t>
                      </w:r>
                      <w:proofErr w:type="spellEnd"/>
                    </w:p>
                    <w:p w14:paraId="0DE691B2" w14:textId="77777777" w:rsidR="00852EDC" w:rsidRDefault="00852EDC" w:rsidP="00852EDC">
                      <w:pPr>
                        <w:jc w:val="center"/>
                      </w:pPr>
                      <w:r>
                        <w:t>College of engineering</w:t>
                      </w:r>
                    </w:p>
                    <w:p w14:paraId="617003D9" w14:textId="77777777" w:rsidR="00852EDC" w:rsidRDefault="00852EDC" w:rsidP="00852EDC">
                      <w:pPr>
                        <w:jc w:val="center"/>
                      </w:pPr>
                      <w:r w:rsidRPr="004F3CA6">
                        <w:t>Department of Electr</w:t>
                      </w:r>
                      <w:r>
                        <w:t>onic Engineering</w:t>
                      </w:r>
                    </w:p>
                  </w:txbxContent>
                </v:textbox>
                <w10:wrap type="tight"/>
              </v:shape>
            </w:pict>
          </mc:Fallback>
        </mc:AlternateContent>
      </w:r>
    </w:p>
    <w:p w14:paraId="0AF8C99B" w14:textId="77777777" w:rsidR="00852EDC" w:rsidRPr="00362EBF" w:rsidRDefault="00852EDC" w:rsidP="00852EDC">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25E95707" wp14:editId="03BC5BFF">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27B3" w14:textId="77777777" w:rsidR="00852EDC" w:rsidRDefault="00852EDC" w:rsidP="00852EDC">
                              <w:pPr>
                                <w:rPr>
                                  <w:b/>
                                  <w:sz w:val="72"/>
                                </w:rPr>
                              </w:pPr>
                            </w:p>
                            <w:p w14:paraId="3356C429" w14:textId="77777777" w:rsidR="00852EDC" w:rsidRDefault="00852EDC" w:rsidP="00852EDC">
                              <w:pPr>
                                <w:spacing w:before="19"/>
                                <w:rPr>
                                  <w:b/>
                                  <w:sz w:val="72"/>
                                </w:rPr>
                              </w:pPr>
                            </w:p>
                            <w:p w14:paraId="22B03356" w14:textId="77777777" w:rsidR="00852EDC" w:rsidRDefault="00852EDC" w:rsidP="00852EDC">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95707"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284327B3" w14:textId="77777777" w:rsidR="00852EDC" w:rsidRDefault="00852EDC" w:rsidP="00852EDC">
                        <w:pPr>
                          <w:rPr>
                            <w:b/>
                            <w:sz w:val="72"/>
                          </w:rPr>
                        </w:pPr>
                      </w:p>
                      <w:p w14:paraId="3356C429" w14:textId="77777777" w:rsidR="00852EDC" w:rsidRDefault="00852EDC" w:rsidP="00852EDC">
                        <w:pPr>
                          <w:spacing w:before="19"/>
                          <w:rPr>
                            <w:b/>
                            <w:sz w:val="72"/>
                          </w:rPr>
                        </w:pPr>
                      </w:p>
                      <w:p w14:paraId="22B03356" w14:textId="77777777" w:rsidR="00852EDC" w:rsidRDefault="00852EDC" w:rsidP="00852EDC">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055AFBC8" w14:textId="77777777" w:rsidR="00852EDC" w:rsidRPr="00362EBF" w:rsidRDefault="00852EDC" w:rsidP="00852EDC">
      <w:pPr>
        <w:rPr>
          <w:b/>
          <w:bCs/>
          <w:sz w:val="20"/>
          <w:szCs w:val="28"/>
        </w:rPr>
      </w:pPr>
    </w:p>
    <w:p w14:paraId="0E79CB2D" w14:textId="77777777" w:rsidR="00852EDC" w:rsidRPr="00362EBF" w:rsidRDefault="00852EDC" w:rsidP="00852EDC">
      <w:pPr>
        <w:rPr>
          <w:b/>
          <w:bCs/>
          <w:sz w:val="20"/>
          <w:szCs w:val="28"/>
        </w:rPr>
      </w:pPr>
    </w:p>
    <w:p w14:paraId="71743491" w14:textId="77777777" w:rsidR="00852EDC" w:rsidRPr="00362EBF" w:rsidRDefault="00852EDC" w:rsidP="00852EDC">
      <w:pPr>
        <w:rPr>
          <w:b/>
          <w:bCs/>
          <w:sz w:val="20"/>
          <w:szCs w:val="28"/>
        </w:rPr>
      </w:pPr>
    </w:p>
    <w:p w14:paraId="121199DC" w14:textId="77777777" w:rsidR="00852EDC" w:rsidRPr="00362EBF" w:rsidRDefault="00852EDC" w:rsidP="00852EDC">
      <w:pPr>
        <w:rPr>
          <w:b/>
          <w:bCs/>
          <w:sz w:val="20"/>
          <w:szCs w:val="28"/>
        </w:rPr>
      </w:pPr>
    </w:p>
    <w:p w14:paraId="48485813" w14:textId="77777777" w:rsidR="00852EDC" w:rsidRPr="00362EBF" w:rsidRDefault="00852EDC" w:rsidP="00852EDC">
      <w:pPr>
        <w:rPr>
          <w:b/>
          <w:bCs/>
          <w:sz w:val="20"/>
          <w:szCs w:val="28"/>
        </w:rPr>
      </w:pPr>
    </w:p>
    <w:p w14:paraId="1A67B1DD" w14:textId="77777777" w:rsidR="00852EDC" w:rsidRPr="00362EBF" w:rsidRDefault="00852EDC" w:rsidP="00852EDC">
      <w:pPr>
        <w:rPr>
          <w:b/>
          <w:bCs/>
          <w:sz w:val="20"/>
          <w:szCs w:val="28"/>
        </w:rPr>
      </w:pPr>
    </w:p>
    <w:p w14:paraId="171F206A" w14:textId="77777777" w:rsidR="00852EDC" w:rsidRPr="00362EBF" w:rsidRDefault="00852EDC" w:rsidP="00852EDC">
      <w:pPr>
        <w:rPr>
          <w:b/>
          <w:bCs/>
          <w:sz w:val="20"/>
          <w:szCs w:val="28"/>
        </w:rPr>
      </w:pPr>
    </w:p>
    <w:p w14:paraId="202B2DAB" w14:textId="77777777" w:rsidR="00852EDC" w:rsidRPr="00362EBF" w:rsidRDefault="00852EDC" w:rsidP="00852EDC">
      <w:pPr>
        <w:rPr>
          <w:b/>
          <w:bCs/>
          <w:sz w:val="20"/>
          <w:szCs w:val="28"/>
        </w:rPr>
      </w:pPr>
    </w:p>
    <w:p w14:paraId="3383C493" w14:textId="77777777" w:rsidR="00852EDC" w:rsidRPr="00362EBF" w:rsidRDefault="00852EDC" w:rsidP="00852EDC">
      <w:pPr>
        <w:rPr>
          <w:b/>
          <w:bCs/>
          <w:sz w:val="20"/>
          <w:szCs w:val="28"/>
        </w:rPr>
      </w:pPr>
    </w:p>
    <w:p w14:paraId="611911DE" w14:textId="77777777" w:rsidR="00852EDC" w:rsidRPr="00362EBF" w:rsidRDefault="00852EDC" w:rsidP="00852EDC">
      <w:pPr>
        <w:rPr>
          <w:b/>
          <w:bCs/>
          <w:sz w:val="20"/>
          <w:szCs w:val="28"/>
        </w:rPr>
      </w:pPr>
    </w:p>
    <w:p w14:paraId="19CF6305" w14:textId="77777777" w:rsidR="00852EDC" w:rsidRPr="00362EBF" w:rsidRDefault="00852EDC" w:rsidP="00852EDC">
      <w:pPr>
        <w:rPr>
          <w:b/>
          <w:bCs/>
          <w:sz w:val="20"/>
          <w:szCs w:val="28"/>
        </w:rPr>
      </w:pPr>
    </w:p>
    <w:p w14:paraId="44166379" w14:textId="77777777" w:rsidR="00852EDC" w:rsidRPr="00362EBF" w:rsidRDefault="00852EDC" w:rsidP="00852EDC">
      <w:pPr>
        <w:rPr>
          <w:b/>
          <w:bCs/>
          <w:sz w:val="20"/>
          <w:szCs w:val="28"/>
        </w:rPr>
      </w:pPr>
    </w:p>
    <w:p w14:paraId="29F2FCB0" w14:textId="77777777" w:rsidR="00852EDC" w:rsidRPr="00362EBF" w:rsidRDefault="00852EDC" w:rsidP="00852EDC">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6C21FECE" wp14:editId="6F391560">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69D4BCB5" w14:textId="77777777" w:rsidR="00852EDC" w:rsidRPr="00362EBF" w:rsidRDefault="00852EDC" w:rsidP="00852EDC">
      <w:pPr>
        <w:rPr>
          <w:sz w:val="20"/>
        </w:rPr>
        <w:sectPr w:rsidR="00852EDC" w:rsidRPr="00362EBF" w:rsidSect="00940BE6">
          <w:pgSz w:w="12240" w:h="15840"/>
          <w:pgMar w:top="560" w:right="1040" w:bottom="280" w:left="780" w:header="720" w:footer="720" w:gutter="0"/>
          <w:cols w:space="720"/>
        </w:sectPr>
      </w:pPr>
    </w:p>
    <w:p w14:paraId="2158649E" w14:textId="77777777" w:rsidR="00852EDC" w:rsidRPr="00362EBF" w:rsidRDefault="00852EDC" w:rsidP="00852EDC">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7BF5FD7B" wp14:editId="270A5065">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00EDB"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51BAFE25" wp14:editId="0DB4A7E9">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94CF8"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669A60A5" wp14:editId="4B7A9353">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ACB65B"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3872BAE2" wp14:editId="247840E0">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86FE8E"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345DA3DF" wp14:editId="07647B54">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429E78C"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5718B459" w14:textId="77777777" w:rsidR="00852EDC" w:rsidRPr="00362EBF" w:rsidRDefault="00852EDC" w:rsidP="00852EDC">
      <w:pPr>
        <w:rPr>
          <w:sz w:val="44"/>
        </w:rPr>
        <w:sectPr w:rsidR="00852EDC"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69CBA7F3" w14:textId="77777777" w:rsidR="00852EDC" w:rsidRPr="00362EBF" w:rsidRDefault="00852EDC" w:rsidP="00852EDC">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34DC0CC6" wp14:editId="78E2D7CD">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335B"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317DC571" wp14:editId="410C3E2B">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B5C9"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0DB9C15B" wp14:editId="2A3B6959">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DC4448"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44F70B84" w14:textId="77777777" w:rsidR="00852EDC" w:rsidRPr="00362EBF" w:rsidRDefault="00852EDC" w:rsidP="00852EDC">
      <w:pPr>
        <w:rPr>
          <w:sz w:val="17"/>
        </w:rPr>
        <w:sectPr w:rsidR="00852EDC"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481928E" w14:textId="77777777" w:rsidR="00852EDC" w:rsidRPr="00362EBF" w:rsidRDefault="00852EDC" w:rsidP="00852EDC">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44453208" wp14:editId="2D9D2750">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ABCC"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00F9E9B4" wp14:editId="0E87565E">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25B6"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7908FB8F" wp14:editId="68A7971E">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44A532"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09E035FE" w14:textId="77777777" w:rsidR="00852EDC" w:rsidRPr="00362EBF" w:rsidRDefault="00852EDC" w:rsidP="00852EDC">
      <w:pPr>
        <w:rPr>
          <w:sz w:val="32"/>
        </w:rPr>
        <w:sectPr w:rsidR="00852EDC"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F735038" w14:textId="77777777" w:rsidR="00852EDC" w:rsidRDefault="00852EDC" w:rsidP="00852EDC">
      <w:pPr>
        <w:pStyle w:val="Heading1"/>
        <w:spacing w:before="61"/>
        <w:ind w:left="2397"/>
        <w:rPr>
          <w:color w:val="365F91"/>
        </w:rPr>
      </w:pPr>
      <w:r>
        <w:rPr>
          <w:noProof/>
          <w:color w:val="365F91"/>
        </w:rPr>
        <w:lastRenderedPageBreak/>
        <w:drawing>
          <wp:inline distT="0" distB="0" distL="0" distR="0" wp14:anchorId="005D4D5E" wp14:editId="1FE4E795">
            <wp:extent cx="5760504" cy="7463878"/>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69295" cy="7475268"/>
                    </a:xfrm>
                    <a:prstGeom prst="rect">
                      <a:avLst/>
                    </a:prstGeom>
                    <a:noFill/>
                    <a:ln>
                      <a:noFill/>
                    </a:ln>
                  </pic:spPr>
                </pic:pic>
              </a:graphicData>
            </a:graphic>
          </wp:inline>
        </w:drawing>
      </w:r>
    </w:p>
    <w:p w14:paraId="0A6B8BD7" w14:textId="77777777" w:rsidR="00852EDC" w:rsidRDefault="00852EDC" w:rsidP="00852EDC">
      <w:pPr>
        <w:pStyle w:val="Heading1"/>
        <w:spacing w:before="61"/>
        <w:ind w:left="2397"/>
        <w:rPr>
          <w:color w:val="365F91"/>
        </w:rPr>
      </w:pPr>
    </w:p>
    <w:p w14:paraId="6D68B32E" w14:textId="77777777" w:rsidR="00852EDC" w:rsidRDefault="00852EDC" w:rsidP="00852EDC">
      <w:pPr>
        <w:pStyle w:val="Heading1"/>
        <w:spacing w:before="61"/>
        <w:ind w:left="2397"/>
        <w:rPr>
          <w:color w:val="365F91"/>
        </w:rPr>
      </w:pPr>
    </w:p>
    <w:p w14:paraId="226726BE" w14:textId="77777777" w:rsidR="00852EDC" w:rsidRDefault="00852EDC" w:rsidP="00852EDC">
      <w:pPr>
        <w:pStyle w:val="Heading1"/>
        <w:spacing w:before="61"/>
        <w:ind w:left="2397"/>
        <w:rPr>
          <w:color w:val="365F91"/>
        </w:rPr>
      </w:pPr>
    </w:p>
    <w:p w14:paraId="1EC97713" w14:textId="77777777" w:rsidR="00852EDC" w:rsidRDefault="00852EDC" w:rsidP="00852EDC">
      <w:pPr>
        <w:pStyle w:val="Heading1"/>
        <w:spacing w:before="61"/>
        <w:ind w:left="2397"/>
        <w:rPr>
          <w:color w:val="365F91"/>
        </w:rPr>
      </w:pPr>
    </w:p>
    <w:p w14:paraId="4554E273" w14:textId="6A461CBD" w:rsidR="00AD31D6" w:rsidRDefault="000E0F50" w:rsidP="00852EDC">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proofErr w:type="gramStart"/>
            <w:r w:rsidRPr="00AA373D">
              <w:rPr>
                <w:color w:val="000000"/>
                <w:sz w:val="24"/>
                <w:szCs w:val="24"/>
                <w:vertAlign w:val="superscript"/>
              </w:rPr>
              <w:t>st</w:t>
            </w:r>
            <w:r>
              <w:rPr>
                <w:color w:val="000000"/>
                <w:sz w:val="24"/>
                <w:szCs w:val="24"/>
              </w:rPr>
              <w:t xml:space="preserve">  Year</w:t>
            </w:r>
            <w:proofErr w:type="gramEnd"/>
            <w:r>
              <w:rPr>
                <w:color w:val="000000"/>
                <w:sz w:val="24"/>
                <w:szCs w:val="24"/>
              </w:rPr>
              <w:t>-1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 xml:space="preserve">Bachelor Degree Requires </w:t>
            </w:r>
            <w:proofErr w:type="gramStart"/>
            <w:r>
              <w:rPr>
                <w:color w:val="221F1F"/>
                <w:sz w:val="28"/>
              </w:rPr>
              <w:t>( 155</w:t>
            </w:r>
            <w:proofErr w:type="gramEnd"/>
            <w:r>
              <w:rPr>
                <w:color w:val="221F1F"/>
                <w:sz w:val="28"/>
              </w:rPr>
              <w:t>)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proofErr w:type="gramStart"/>
            <w:r w:rsidRPr="00D60128">
              <w:rPr>
                <w:color w:val="000000"/>
                <w:sz w:val="24"/>
                <w:szCs w:val="24"/>
                <w:vertAlign w:val="superscript"/>
              </w:rPr>
              <w:t>st</w:t>
            </w:r>
            <w:r w:rsidRPr="00D60128">
              <w:rPr>
                <w:color w:val="000000"/>
                <w:sz w:val="24"/>
                <w:szCs w:val="24"/>
              </w:rPr>
              <w:t xml:space="preserve">  Year</w:t>
            </w:r>
            <w:proofErr w:type="gramEnd"/>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proofErr w:type="gramStart"/>
            <w:r w:rsidRPr="00BC226B">
              <w:rPr>
                <w:color w:val="000000"/>
                <w:sz w:val="24"/>
                <w:szCs w:val="24"/>
                <w:vertAlign w:val="superscript"/>
              </w:rPr>
              <w:t>st</w:t>
            </w:r>
            <w:r w:rsidRPr="00BC226B">
              <w:rPr>
                <w:color w:val="000000"/>
                <w:sz w:val="24"/>
                <w:szCs w:val="24"/>
              </w:rPr>
              <w:t xml:space="preserve">  Year</w:t>
            </w:r>
            <w:proofErr w:type="gramEnd"/>
            <w:r w:rsidRPr="00BC226B">
              <w:rPr>
                <w:color w:val="000000"/>
                <w:sz w:val="24"/>
                <w:szCs w:val="24"/>
              </w:rPr>
              <w:t>-2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Year</w:t>
            </w:r>
            <w:proofErr w:type="gramEnd"/>
            <w:r>
              <w:rPr>
                <w:color w:val="000000"/>
                <w:sz w:val="24"/>
                <w:szCs w:val="24"/>
              </w:rPr>
              <w:t>-1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proofErr w:type="gramStart"/>
            <w:r w:rsidRPr="00824BAA">
              <w:rPr>
                <w:color w:val="000000"/>
                <w:sz w:val="24"/>
                <w:szCs w:val="24"/>
                <w:vertAlign w:val="superscript"/>
              </w:rPr>
              <w:t>nd</w:t>
            </w:r>
            <w:r w:rsidRPr="00824BAA">
              <w:rPr>
                <w:color w:val="000000"/>
                <w:sz w:val="24"/>
                <w:szCs w:val="24"/>
              </w:rPr>
              <w:t xml:space="preserve">  Year</w:t>
            </w:r>
            <w:proofErr w:type="gramEnd"/>
            <w:r w:rsidRPr="00824BAA">
              <w:rPr>
                <w:color w:val="000000"/>
                <w:sz w:val="24"/>
                <w:szCs w:val="24"/>
              </w:rPr>
              <w:t>-1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proofErr w:type="gramStart"/>
            <w:r w:rsidRPr="00E22B8A">
              <w:t>Electronics  II</w:t>
            </w:r>
            <w:proofErr w:type="gramEnd"/>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proofErr w:type="gramStart"/>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proofErr w:type="gramEnd"/>
            <w:r w:rsidRPr="00D60128">
              <w:rPr>
                <w:color w:val="000000"/>
                <w:sz w:val="24"/>
                <w:szCs w:val="24"/>
              </w:rPr>
              <w:t>-</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proofErr w:type="gramStart"/>
            <w:r w:rsidRPr="00A94A2B">
              <w:rPr>
                <w:color w:val="000000"/>
                <w:sz w:val="24"/>
                <w:szCs w:val="24"/>
                <w:vertAlign w:val="superscript"/>
              </w:rPr>
              <w:t>rd</w:t>
            </w:r>
            <w:r w:rsidRPr="00A94A2B">
              <w:rPr>
                <w:color w:val="000000"/>
                <w:sz w:val="24"/>
                <w:szCs w:val="24"/>
              </w:rPr>
              <w:t xml:space="preserve">  Year</w:t>
            </w:r>
            <w:proofErr w:type="gramEnd"/>
            <w:r w:rsidRPr="00A94A2B">
              <w:rPr>
                <w:color w:val="000000"/>
                <w:sz w:val="24"/>
                <w:szCs w:val="24"/>
              </w:rPr>
              <w:t>-1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proofErr w:type="gramStart"/>
            <w:r w:rsidRPr="00AA373D">
              <w:rPr>
                <w:color w:val="000000"/>
                <w:sz w:val="24"/>
                <w:szCs w:val="24"/>
                <w:vertAlign w:val="superscript"/>
              </w:rPr>
              <w:t>rd</w:t>
            </w:r>
            <w:r>
              <w:rPr>
                <w:color w:val="000000"/>
                <w:sz w:val="24"/>
                <w:szCs w:val="24"/>
              </w:rPr>
              <w:t xml:space="preserve">  Year</w:t>
            </w:r>
            <w:proofErr w:type="gramEnd"/>
            <w:r>
              <w:rPr>
                <w:color w:val="000000"/>
                <w:sz w:val="24"/>
                <w:szCs w:val="24"/>
              </w:rPr>
              <w:t>-2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proofErr w:type="gramStart"/>
            <w:r w:rsidRPr="00324975">
              <w:rPr>
                <w:color w:val="000000"/>
                <w:sz w:val="24"/>
                <w:szCs w:val="24"/>
                <w:vertAlign w:val="superscript"/>
              </w:rPr>
              <w:t>rd</w:t>
            </w:r>
            <w:r w:rsidRPr="00324975">
              <w:rPr>
                <w:color w:val="000000"/>
                <w:sz w:val="24"/>
                <w:szCs w:val="24"/>
              </w:rPr>
              <w:t xml:space="preserve">  Year</w:t>
            </w:r>
            <w:proofErr w:type="gramEnd"/>
            <w:r w:rsidRPr="00324975">
              <w:rPr>
                <w:color w:val="000000"/>
                <w:sz w:val="24"/>
                <w:szCs w:val="24"/>
              </w:rPr>
              <w:t>-2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w:t>
            </w:r>
            <w:proofErr w:type="gramStart"/>
            <w:r w:rsidRPr="00A840F8">
              <w:t>HDL )</w:t>
            </w:r>
            <w:proofErr w:type="gramEnd"/>
            <w:r w:rsidRPr="00A840F8">
              <w:t xml:space="preserve">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 xml:space="preserve">A2 Preparing the student to continue self-learning and acquire technology </w:t>
            </w:r>
            <w:proofErr w:type="gramStart"/>
            <w:r w:rsidRPr="00C52D25">
              <w:rPr>
                <w:color w:val="221F1F"/>
                <w:sz w:val="28"/>
              </w:rPr>
              <w:t>And</w:t>
            </w:r>
            <w:proofErr w:type="gramEnd"/>
            <w:r w:rsidRPr="00C52D25">
              <w:rPr>
                <w:color w:val="221F1F"/>
                <w:sz w:val="28"/>
              </w:rPr>
              <w:t xml:space="preserve">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 xml:space="preserve">B2 The ability to design and supervise the implementation of relevant systems </w:t>
            </w:r>
            <w:proofErr w:type="gramStart"/>
            <w:r w:rsidRPr="00341D8E">
              <w:rPr>
                <w:color w:val="221F1F"/>
                <w:sz w:val="28"/>
              </w:rPr>
              <w:t>In</w:t>
            </w:r>
            <w:proofErr w:type="gramEnd"/>
            <w:r w:rsidRPr="00341D8E">
              <w:rPr>
                <w:color w:val="221F1F"/>
                <w:sz w:val="28"/>
              </w:rPr>
              <w:t xml:space="preserve">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F61D1F">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578"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F61D1F">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57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F61D1F">
        <w:trPr>
          <w:trHeight w:val="320"/>
        </w:trPr>
        <w:tc>
          <w:tcPr>
            <w:tcW w:w="1220" w:type="dxa"/>
            <w:vMerge w:val="restart"/>
            <w:shd w:val="clear" w:color="auto" w:fill="8DB3E2" w:themeFill="text2" w:themeFillTint="66"/>
          </w:tcPr>
          <w:p w14:paraId="099F202B" w14:textId="0E8E15B9" w:rsidR="00F61D1F" w:rsidRPr="00037F98" w:rsidRDefault="00037F98" w:rsidP="000C29BA">
            <w:pPr>
              <w:pStyle w:val="TableParagraph"/>
              <w:rPr>
                <w:b/>
                <w:bCs/>
                <w:sz w:val="20"/>
                <w:szCs w:val="20"/>
              </w:rPr>
            </w:pPr>
            <w:r w:rsidRPr="00037F98">
              <w:rPr>
                <w:b/>
                <w:bCs/>
                <w:sz w:val="20"/>
                <w:szCs w:val="20"/>
              </w:rPr>
              <w:t>3</w:t>
            </w:r>
            <w:r w:rsidRPr="00037F98">
              <w:rPr>
                <w:b/>
                <w:bCs/>
                <w:sz w:val="20"/>
                <w:szCs w:val="20"/>
                <w:vertAlign w:val="superscript"/>
              </w:rPr>
              <w:t>rd</w:t>
            </w:r>
            <w:r w:rsidRPr="00037F98">
              <w:rPr>
                <w:b/>
                <w:bCs/>
                <w:sz w:val="20"/>
                <w:szCs w:val="20"/>
              </w:rPr>
              <w:t xml:space="preserve"> Year</w:t>
            </w:r>
            <w:r w:rsidR="00F61D1F" w:rsidRPr="00037F98">
              <w:rPr>
                <w:b/>
                <w:bCs/>
                <w:sz w:val="20"/>
                <w:szCs w:val="20"/>
              </w:rPr>
              <w:t>-1</w:t>
            </w:r>
            <w:r w:rsidR="00F61D1F" w:rsidRPr="00037F98">
              <w:rPr>
                <w:b/>
                <w:bCs/>
                <w:sz w:val="20"/>
                <w:szCs w:val="20"/>
                <w:vertAlign w:val="superscript"/>
              </w:rPr>
              <w:t>st</w:t>
            </w:r>
            <w:r w:rsidR="00F61D1F" w:rsidRPr="00037F98">
              <w:rPr>
                <w:b/>
                <w:bCs/>
                <w:sz w:val="20"/>
                <w:szCs w:val="20"/>
              </w:rPr>
              <w:t xml:space="preserve"> Semester</w:t>
            </w:r>
          </w:p>
        </w:tc>
        <w:tc>
          <w:tcPr>
            <w:tcW w:w="1049" w:type="dxa"/>
            <w:shd w:val="clear" w:color="auto" w:fill="DBE5F1" w:themeFill="accent1" w:themeFillTint="33"/>
            <w:vAlign w:val="center"/>
          </w:tcPr>
          <w:p w14:paraId="38A1CF5D" w14:textId="31BC7B7B" w:rsidR="00F61D1F" w:rsidRDefault="00F61D1F" w:rsidP="000C29B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sidR="00037F98">
              <w:rPr>
                <w:b/>
                <w:bCs/>
                <w:color w:val="000000"/>
                <w:sz w:val="24"/>
                <w:szCs w:val="24"/>
                <w:lang w:val="en-GB"/>
              </w:rPr>
              <w:t>309</w:t>
            </w:r>
          </w:p>
        </w:tc>
        <w:tc>
          <w:tcPr>
            <w:tcW w:w="1135" w:type="dxa"/>
            <w:shd w:val="clear" w:color="auto" w:fill="8DB3E2" w:themeFill="text2" w:themeFillTint="66"/>
            <w:vAlign w:val="center"/>
          </w:tcPr>
          <w:p w14:paraId="329CF00A" w14:textId="61668C8D" w:rsidR="00F61D1F" w:rsidRPr="00037F98" w:rsidRDefault="00037F98" w:rsidP="000C29BA">
            <w:pPr>
              <w:pStyle w:val="TableParagraph"/>
              <w:jc w:val="center"/>
              <w:rPr>
                <w:b/>
                <w:bCs/>
                <w:sz w:val="18"/>
                <w:szCs w:val="18"/>
              </w:rPr>
            </w:pPr>
            <w:r w:rsidRPr="00037F98">
              <w:rPr>
                <w:rFonts w:ascii="Cambria" w:hAnsi="Cambria"/>
                <w:b/>
                <w:bCs/>
                <w:color w:val="000000"/>
                <w:sz w:val="18"/>
                <w:szCs w:val="18"/>
                <w:lang w:bidi="ar-IQ"/>
              </w:rPr>
              <w:t>Advanced Electronics I</w:t>
            </w:r>
          </w:p>
        </w:tc>
        <w:tc>
          <w:tcPr>
            <w:tcW w:w="1578"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F61D1F">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578"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71F1D530" w:rsidR="007F2501" w:rsidRDefault="003B7ECE" w:rsidP="007F2501">
            <w:pPr>
              <w:pStyle w:val="TableParagraph"/>
              <w:rPr>
                <w:sz w:val="28"/>
              </w:rPr>
            </w:pPr>
            <w:r w:rsidRPr="00E4125B">
              <w:rPr>
                <w:rFonts w:ascii="Cambria" w:hAnsi="Cambria"/>
                <w:color w:val="000000"/>
                <w:sz w:val="28"/>
                <w:szCs w:val="28"/>
                <w:lang w:bidi="ar-IQ"/>
              </w:rPr>
              <w:t>Advanced Electronics I</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01927A1B" w:rsidR="007F2501" w:rsidRDefault="007F2501" w:rsidP="007F2501">
            <w:pPr>
              <w:pStyle w:val="TableParagraph"/>
              <w:rPr>
                <w:sz w:val="28"/>
              </w:rPr>
            </w:pPr>
            <w:r w:rsidRPr="00404CE3">
              <w:rPr>
                <w:rFonts w:ascii="Cambria" w:hAnsi="Cambria"/>
                <w:color w:val="000000"/>
                <w:sz w:val="28"/>
                <w:szCs w:val="28"/>
                <w:lang w:bidi="ar-IQ"/>
              </w:rPr>
              <w:t xml:space="preserve"> EE </w:t>
            </w:r>
            <w:r w:rsidR="003B7ECE">
              <w:rPr>
                <w:rFonts w:ascii="Cambria" w:hAnsi="Cambria"/>
                <w:color w:val="000000"/>
                <w:sz w:val="28"/>
                <w:szCs w:val="28"/>
                <w:lang w:bidi="ar-IQ"/>
              </w:rPr>
              <w:t>3</w:t>
            </w:r>
            <w:r w:rsidRPr="00404CE3">
              <w:rPr>
                <w:rFonts w:ascii="Cambria" w:hAnsi="Cambria"/>
                <w:color w:val="000000"/>
                <w:sz w:val="28"/>
                <w:szCs w:val="28"/>
                <w:lang w:bidi="ar-IQ"/>
              </w:rPr>
              <w:t>0</w:t>
            </w:r>
            <w:r>
              <w:rPr>
                <w:rFonts w:ascii="Cambria" w:hAnsi="Cambria"/>
                <w:color w:val="000000"/>
                <w:sz w:val="28"/>
                <w:szCs w:val="28"/>
                <w:lang w:bidi="ar-IQ"/>
              </w:rPr>
              <w:t>9</w:t>
            </w:r>
            <w:r w:rsidRPr="00404CE3">
              <w:rPr>
                <w:rFonts w:ascii="Cambria" w:hAnsi="Cambria"/>
                <w:color w:val="000000"/>
                <w:sz w:val="28"/>
                <w:szCs w:val="28"/>
                <w:lang w:bidi="ar-IQ"/>
              </w:rPr>
              <w:t xml:space="preserve"> </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59320D04" w:rsidR="00AD31D6" w:rsidRDefault="00A648F8" w:rsidP="00A648F8">
            <w:pPr>
              <w:pStyle w:val="TableParagraph"/>
              <w:rPr>
                <w:sz w:val="28"/>
              </w:rPr>
            </w:pPr>
            <w:r>
              <w:rPr>
                <w:sz w:val="28"/>
              </w:rPr>
              <w:t>1</w:t>
            </w:r>
            <w:r w:rsidRPr="00A648F8">
              <w:rPr>
                <w:sz w:val="28"/>
                <w:vertAlign w:val="superscript"/>
              </w:rPr>
              <w:t>st</w:t>
            </w:r>
            <w:r>
              <w:rPr>
                <w:sz w:val="28"/>
              </w:rPr>
              <w:t xml:space="preserve"> Semester –</w:t>
            </w:r>
            <w:r w:rsidR="003B7ECE">
              <w:rPr>
                <w:sz w:val="28"/>
              </w:rPr>
              <w:t xml:space="preserve"> 3</w:t>
            </w:r>
            <w:r w:rsidR="003B7ECE" w:rsidRPr="003B7ECE">
              <w:rPr>
                <w:sz w:val="28"/>
                <w:vertAlign w:val="superscript"/>
              </w:rPr>
              <w:t>rd</w:t>
            </w:r>
            <w:r w:rsidR="003B7ECE">
              <w:rPr>
                <w:sz w:val="28"/>
              </w:rPr>
              <w:t xml:space="preserve"> </w:t>
            </w:r>
            <w:r>
              <w:rPr>
                <w:sz w:val="28"/>
              </w:rPr>
              <w:t>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01DB4380" w:rsidR="007F2501" w:rsidRDefault="007F2501" w:rsidP="007F2501">
            <w:pPr>
              <w:pStyle w:val="TableParagraph"/>
              <w:rPr>
                <w:sz w:val="28"/>
              </w:rPr>
            </w:pPr>
            <w:r>
              <w:rPr>
                <w:rFonts w:hint="cs"/>
                <w:sz w:val="28"/>
                <w:rtl/>
              </w:rPr>
              <w:t>45</w:t>
            </w:r>
            <w:r>
              <w:rPr>
                <w:sz w:val="28"/>
              </w:rPr>
              <w:t xml:space="preserve"> hours /</w:t>
            </w:r>
            <w:r w:rsidR="003B7ECE">
              <w:rPr>
                <w:sz w:val="28"/>
              </w:rPr>
              <w:t>2</w:t>
            </w:r>
            <w:r>
              <w:rPr>
                <w:sz w:val="28"/>
              </w:rPr>
              <w:t xml:space="preserve">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69842504" w:rsidR="007F2501" w:rsidRDefault="003B7ECE" w:rsidP="007F2501">
            <w:pPr>
              <w:pStyle w:val="TableParagraph"/>
              <w:rPr>
                <w:sz w:val="28"/>
              </w:rPr>
            </w:pPr>
            <w:r>
              <w:rPr>
                <w:sz w:val="28"/>
              </w:rPr>
              <w:t>Ali Thaeer Hammid</w:t>
            </w:r>
          </w:p>
          <w:p w14:paraId="7BB57985" w14:textId="0BF4224C" w:rsidR="007F2501" w:rsidRDefault="003B7ECE" w:rsidP="007F2501">
            <w:pPr>
              <w:pStyle w:val="TableParagraph"/>
              <w:rPr>
                <w:sz w:val="28"/>
                <w:rtl/>
              </w:rPr>
            </w:pPr>
            <w:r>
              <w:rPr>
                <w:sz w:val="28"/>
              </w:rPr>
              <w:t>Ali_th</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19C3D397" w:rsidR="007F2501" w:rsidRPr="00A648F8" w:rsidRDefault="0059287C" w:rsidP="007F2501">
            <w:pPr>
              <w:pStyle w:val="TableParagraph"/>
              <w:rPr>
                <w:sz w:val="26"/>
                <w:szCs w:val="26"/>
              </w:rPr>
            </w:pPr>
            <w:r w:rsidRPr="00A648F8">
              <w:rPr>
                <w:sz w:val="26"/>
                <w:szCs w:val="26"/>
              </w:rPr>
              <w:t xml:space="preserve">The </w:t>
            </w:r>
            <w:r>
              <w:rPr>
                <w:sz w:val="26"/>
                <w:szCs w:val="26"/>
              </w:rPr>
              <w:t>electric circuits</w:t>
            </w:r>
            <w:r w:rsidRPr="00A648F8">
              <w:rPr>
                <w:sz w:val="26"/>
                <w:szCs w:val="26"/>
              </w:rPr>
              <w:t xml:space="preserve"> curriculum aims to introduce the student to the skills of </w:t>
            </w:r>
            <w:r>
              <w:rPr>
                <w:sz w:val="26"/>
                <w:szCs w:val="26"/>
              </w:rPr>
              <w:t>electrical networks analysis</w:t>
            </w:r>
            <w:r w:rsidRPr="00A648F8">
              <w:rPr>
                <w:sz w:val="26"/>
                <w:szCs w:val="26"/>
              </w:rPr>
              <w:t xml:space="preserve"> and their types.</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t xml:space="preserve">A- Cognitive goals. </w:t>
            </w:r>
          </w:p>
          <w:p w14:paraId="730BD4E0" w14:textId="77777777" w:rsidR="00A23363" w:rsidRPr="00A23363" w:rsidRDefault="00A23363" w:rsidP="00A23363">
            <w:pPr>
              <w:pStyle w:val="TableParagraph"/>
              <w:spacing w:line="318" w:lineRule="exact"/>
              <w:ind w:left="891"/>
              <w:rPr>
                <w:color w:val="221F1F"/>
                <w:sz w:val="28"/>
              </w:rPr>
            </w:pPr>
            <w:r w:rsidRPr="00A23363">
              <w:rPr>
                <w:color w:val="221F1F"/>
                <w:sz w:val="28"/>
              </w:rPr>
              <w:t>A1- During the school year, the student learns the basics of electrical networks.</w:t>
            </w:r>
          </w:p>
          <w:p w14:paraId="27F28924" w14:textId="77777777" w:rsidR="00A23363" w:rsidRPr="00A23363" w:rsidRDefault="00A23363" w:rsidP="00A23363">
            <w:pPr>
              <w:pStyle w:val="TableParagraph"/>
              <w:spacing w:line="318" w:lineRule="exact"/>
              <w:ind w:left="891"/>
              <w:rPr>
                <w:color w:val="221F1F"/>
                <w:sz w:val="28"/>
              </w:rPr>
            </w:pPr>
            <w:r w:rsidRPr="00A23363">
              <w:rPr>
                <w:color w:val="221F1F"/>
                <w:sz w:val="28"/>
              </w:rPr>
              <w:t>A2- Understanding the basics of electrical networks.</w:t>
            </w:r>
          </w:p>
          <w:p w14:paraId="1E83F5FC" w14:textId="77777777" w:rsidR="00A23363" w:rsidRPr="00A23363" w:rsidRDefault="00A23363" w:rsidP="00A23363">
            <w:pPr>
              <w:pStyle w:val="TableParagraph"/>
              <w:spacing w:line="318" w:lineRule="exact"/>
              <w:ind w:left="891"/>
              <w:rPr>
                <w:color w:val="221F1F"/>
                <w:sz w:val="28"/>
              </w:rPr>
            </w:pPr>
            <w:r w:rsidRPr="00A23363">
              <w:rPr>
                <w:color w:val="221F1F"/>
                <w:sz w:val="28"/>
              </w:rPr>
              <w:t>A3- Learn how to think about how a diode works and its applications.</w:t>
            </w:r>
          </w:p>
          <w:p w14:paraId="592FE4CC" w14:textId="155CCAE1" w:rsidR="007F2501" w:rsidRPr="00A648F8" w:rsidRDefault="00A23363" w:rsidP="00A23363">
            <w:pPr>
              <w:pStyle w:val="TableParagraph"/>
              <w:spacing w:line="318" w:lineRule="exact"/>
              <w:ind w:left="891"/>
              <w:rPr>
                <w:color w:val="221F1F"/>
                <w:sz w:val="28"/>
              </w:rPr>
            </w:pPr>
            <w:r w:rsidRPr="00A23363">
              <w:rPr>
                <w:color w:val="221F1F"/>
                <w:sz w:val="28"/>
              </w:rPr>
              <w:t xml:space="preserve">A4- The student learns other types of diodes and applications of electrical </w:t>
            </w:r>
            <w:r w:rsidRPr="00A23363">
              <w:rPr>
                <w:color w:val="221F1F"/>
                <w:sz w:val="28"/>
              </w:rPr>
              <w:lastRenderedPageBreak/>
              <w:t>networks.</w:t>
            </w:r>
            <w:r>
              <w:rPr>
                <w:color w:val="221F1F"/>
                <w:sz w:val="28"/>
              </w:rPr>
              <w:t xml:space="preserve"> </w:t>
            </w:r>
            <w:r w:rsidR="007F2501" w:rsidRPr="002C209A">
              <w:rPr>
                <w:color w:val="221F1F"/>
                <w:sz w:val="28"/>
              </w:rPr>
              <w:t>high transmission capacity.</w:t>
            </w:r>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lastRenderedPageBreak/>
              <w:t xml:space="preserve">B. The skills goals special to the course. </w:t>
            </w:r>
          </w:p>
          <w:p w14:paraId="568D7C75" w14:textId="77777777" w:rsidR="00A23363" w:rsidRPr="00A648F8" w:rsidRDefault="00A23363" w:rsidP="00A23363">
            <w:pPr>
              <w:pStyle w:val="TableParagraph"/>
              <w:spacing w:line="318" w:lineRule="exact"/>
              <w:ind w:left="1316" w:hanging="425"/>
              <w:rPr>
                <w:color w:val="221F1F"/>
                <w:sz w:val="28"/>
              </w:rPr>
            </w:pPr>
            <w:r w:rsidRPr="00A648F8">
              <w:rPr>
                <w:color w:val="221F1F"/>
                <w:sz w:val="28"/>
              </w:rPr>
              <w:t xml:space="preserve">B1 - Learn how to deal with </w:t>
            </w:r>
            <w:r>
              <w:rPr>
                <w:color w:val="221F1F"/>
                <w:sz w:val="28"/>
              </w:rPr>
              <w:t>electrical networks</w:t>
            </w:r>
            <w:r w:rsidRPr="00A648F8">
              <w:rPr>
                <w:color w:val="221F1F"/>
                <w:sz w:val="28"/>
              </w:rPr>
              <w:t xml:space="preserve"> </w:t>
            </w:r>
            <w:r>
              <w:rPr>
                <w:color w:val="221F1F"/>
                <w:sz w:val="28"/>
              </w:rPr>
              <w:t>analysis</w:t>
            </w:r>
            <w:r w:rsidRPr="00A648F8">
              <w:rPr>
                <w:color w:val="221F1F"/>
                <w:sz w:val="28"/>
              </w:rPr>
              <w:t>.</w:t>
            </w:r>
          </w:p>
          <w:p w14:paraId="0CEC7A2F" w14:textId="77777777" w:rsidR="00A23363" w:rsidRPr="00A648F8" w:rsidRDefault="00A23363" w:rsidP="00A23363">
            <w:pPr>
              <w:pStyle w:val="TableParagraph"/>
              <w:spacing w:line="318" w:lineRule="exact"/>
              <w:ind w:left="1316" w:hanging="425"/>
              <w:rPr>
                <w:color w:val="221F1F"/>
                <w:sz w:val="28"/>
              </w:rPr>
            </w:pPr>
            <w:r w:rsidRPr="00A648F8">
              <w:rPr>
                <w:color w:val="221F1F"/>
                <w:sz w:val="28"/>
              </w:rPr>
              <w:t xml:space="preserve">B2- Learn about </w:t>
            </w:r>
            <w:r>
              <w:rPr>
                <w:color w:val="221F1F"/>
                <w:sz w:val="28"/>
              </w:rPr>
              <w:t>various types of electrical networks</w:t>
            </w:r>
            <w:r w:rsidRPr="00A648F8">
              <w:rPr>
                <w:color w:val="221F1F"/>
                <w:sz w:val="28"/>
              </w:rPr>
              <w:t>.</w:t>
            </w:r>
          </w:p>
          <w:p w14:paraId="1AB3C0E6" w14:textId="521A5075" w:rsidR="007F2501" w:rsidRPr="00A648F8" w:rsidRDefault="007F2501" w:rsidP="007F2501">
            <w:pPr>
              <w:pStyle w:val="TableParagraph"/>
              <w:spacing w:line="318" w:lineRule="exact"/>
              <w:ind w:left="1316" w:hanging="425"/>
              <w:rPr>
                <w:color w:val="221F1F"/>
                <w:sz w:val="28"/>
              </w:rPr>
            </w:pP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2BD8D9D8" w14:textId="77777777" w:rsidR="00A23363" w:rsidRPr="00A23363" w:rsidRDefault="00A23363" w:rsidP="00A23363">
            <w:pPr>
              <w:pStyle w:val="TableParagraph"/>
              <w:spacing w:line="302" w:lineRule="exact"/>
              <w:ind w:left="1033" w:hanging="425"/>
              <w:rPr>
                <w:color w:val="221F1F"/>
                <w:sz w:val="28"/>
              </w:rPr>
            </w:pPr>
            <w:r w:rsidRPr="00A23363">
              <w:rPr>
                <w:color w:val="221F1F"/>
                <w:sz w:val="28"/>
              </w:rPr>
              <w:t>C1- Urging the student to understand the purpose of studying the subject in general.</w:t>
            </w:r>
          </w:p>
          <w:p w14:paraId="3929F016" w14:textId="77777777" w:rsidR="00A23363" w:rsidRPr="00A23363" w:rsidRDefault="00A23363" w:rsidP="00A23363">
            <w:pPr>
              <w:pStyle w:val="TableParagraph"/>
              <w:spacing w:line="302" w:lineRule="exact"/>
              <w:ind w:left="1033" w:hanging="425"/>
              <w:rPr>
                <w:color w:val="221F1F"/>
                <w:sz w:val="28"/>
              </w:rPr>
            </w:pPr>
            <w:r w:rsidRPr="00A23363">
              <w:rPr>
                <w:color w:val="221F1F"/>
                <w:sz w:val="28"/>
              </w:rPr>
              <w:t>C2- Urging the student to understand the operation of each function or code within the language.</w:t>
            </w:r>
          </w:p>
          <w:p w14:paraId="18EC53D0" w14:textId="77777777" w:rsidR="00A23363" w:rsidRPr="00A23363" w:rsidRDefault="00A23363" w:rsidP="00A23363">
            <w:pPr>
              <w:pStyle w:val="TableParagraph"/>
              <w:spacing w:line="302" w:lineRule="exact"/>
              <w:ind w:left="1033" w:hanging="425"/>
              <w:rPr>
                <w:color w:val="221F1F"/>
                <w:sz w:val="28"/>
              </w:rPr>
            </w:pPr>
            <w:r w:rsidRPr="00A23363">
              <w:rPr>
                <w:color w:val="221F1F"/>
                <w:sz w:val="28"/>
              </w:rPr>
              <w:t>C2- Urging the student to think about how to develop himself in the field of computers.</w:t>
            </w:r>
          </w:p>
          <w:p w14:paraId="7A18B413" w14:textId="3D58018B" w:rsidR="007F2501" w:rsidRPr="009B44F6" w:rsidRDefault="00A23363" w:rsidP="00A23363">
            <w:pPr>
              <w:pStyle w:val="TableParagraph"/>
              <w:spacing w:line="302" w:lineRule="exact"/>
              <w:ind w:left="1033" w:hanging="425"/>
              <w:rPr>
                <w:color w:val="221F1F"/>
                <w:sz w:val="28"/>
              </w:rPr>
            </w:pPr>
            <w:r w:rsidRPr="00A23363">
              <w:rPr>
                <w:color w:val="221F1F"/>
                <w:sz w:val="28"/>
              </w:rPr>
              <w:t>C4- Making the student able to deal with the calculator and how to use the programs.</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07B25" w14:paraId="5EC4A822" w14:textId="77777777" w:rsidTr="00307B25">
        <w:trPr>
          <w:trHeight w:val="458"/>
        </w:trPr>
        <w:tc>
          <w:tcPr>
            <w:tcW w:w="9782" w:type="dxa"/>
            <w:gridSpan w:val="5"/>
            <w:shd w:val="clear" w:color="auto" w:fill="D2DFED"/>
          </w:tcPr>
          <w:p w14:paraId="0A1B9235" w14:textId="4F81421B" w:rsidR="00307B25" w:rsidRDefault="00307B25" w:rsidP="00307B25">
            <w:pPr>
              <w:pStyle w:val="TableParagraph"/>
              <w:spacing w:before="131"/>
              <w:ind w:right="174"/>
              <w:rPr>
                <w:color w:val="221F1F"/>
                <w:sz w:val="28"/>
              </w:rPr>
            </w:pPr>
            <w:r>
              <w:rPr>
                <w:color w:val="221F1F"/>
                <w:sz w:val="28"/>
              </w:rPr>
              <w:t>10- course strategy</w:t>
            </w:r>
          </w:p>
        </w:tc>
      </w:tr>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493107A9" w:rsidR="00B50283" w:rsidRDefault="00B50283">
            <w:pPr>
              <w:pStyle w:val="TableParagraph"/>
              <w:spacing w:before="131"/>
              <w:ind w:left="553" w:hanging="240"/>
              <w:rPr>
                <w:sz w:val="28"/>
              </w:rPr>
            </w:pPr>
            <w:r>
              <w:rPr>
                <w:color w:val="221F1F"/>
                <w:sz w:val="28"/>
              </w:rPr>
              <w:t xml:space="preserve">Unit/Module or Topic </w:t>
            </w:r>
            <w:r w:rsidR="00307B25">
              <w:rPr>
                <w:noProof/>
              </w:rPr>
              <w:drawing>
                <wp:inline distT="0" distB="0" distL="0" distR="0" wp14:anchorId="239476AE" wp14:editId="1199BE51">
                  <wp:extent cx="190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50" cy="19050"/>
                          </a:xfrm>
                          <a:prstGeom prst="rect">
                            <a:avLst/>
                          </a:prstGeom>
                        </pic:spPr>
                      </pic:pic>
                    </a:graphicData>
                  </a:graphic>
                </wp:inline>
              </w:drawing>
            </w:r>
            <w:r>
              <w:rPr>
                <w:color w:val="221F1F"/>
                <w:sz w:val="28"/>
              </w:rPr>
              <w:t>Titl</w:t>
            </w:r>
            <w:r w:rsidR="00307B25">
              <w:rPr>
                <w:color w:val="221F1F"/>
                <w:sz w:val="28"/>
              </w:rPr>
              <w:t>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D8435A" w14:paraId="777E4828" w14:textId="77777777" w:rsidTr="006C464F">
        <w:trPr>
          <w:trHeight w:val="400"/>
        </w:trPr>
        <w:tc>
          <w:tcPr>
            <w:tcW w:w="1080" w:type="dxa"/>
            <w:tcBorders>
              <w:right w:val="single" w:sz="6" w:space="0" w:color="4F81BC"/>
            </w:tcBorders>
            <w:shd w:val="clear" w:color="auto" w:fill="A7BEDE"/>
            <w:vAlign w:val="center"/>
          </w:tcPr>
          <w:p w14:paraId="1ACD61C3" w14:textId="50E7DCC2" w:rsidR="00D8435A" w:rsidRDefault="00D8435A" w:rsidP="00D8435A">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542C24F8" w14:textId="0E25F364" w:rsidR="00D8435A" w:rsidRDefault="00D8435A" w:rsidP="00D8435A">
            <w:pPr>
              <w:pStyle w:val="TableParagraph"/>
              <w:jc w:val="center"/>
              <w:rPr>
                <w:sz w:val="28"/>
              </w:rPr>
            </w:pPr>
            <w:r>
              <w:rPr>
                <w:sz w:val="28"/>
              </w:rPr>
              <w:t>2</w:t>
            </w:r>
          </w:p>
        </w:tc>
        <w:tc>
          <w:tcPr>
            <w:tcW w:w="3122" w:type="dxa"/>
            <w:tcBorders>
              <w:left w:val="single" w:sz="6" w:space="0" w:color="4F81BC"/>
              <w:right w:val="single" w:sz="6" w:space="0" w:color="4F81BC"/>
            </w:tcBorders>
            <w:shd w:val="clear" w:color="auto" w:fill="A7BEDE"/>
          </w:tcPr>
          <w:p w14:paraId="737CCCCF" w14:textId="4928DEDA" w:rsidR="00D8435A" w:rsidRDefault="00D8435A" w:rsidP="00D8435A">
            <w:pPr>
              <w:pStyle w:val="TableParagraph"/>
              <w:jc w:val="center"/>
              <w:rPr>
                <w:sz w:val="28"/>
              </w:rPr>
            </w:pPr>
            <w:r w:rsidRPr="000703E0">
              <w:t>Review of electronic engineering topics for the second grade</w:t>
            </w:r>
          </w:p>
        </w:tc>
        <w:tc>
          <w:tcPr>
            <w:tcW w:w="2160" w:type="dxa"/>
            <w:tcBorders>
              <w:left w:val="single" w:sz="6" w:space="0" w:color="4F81BC"/>
              <w:right w:val="single" w:sz="6" w:space="0" w:color="4F81BC"/>
            </w:tcBorders>
            <w:shd w:val="clear" w:color="auto" w:fill="A7BEDE"/>
            <w:vAlign w:val="center"/>
          </w:tcPr>
          <w:p w14:paraId="3F63FF16"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D8435A" w:rsidRDefault="00D8435A" w:rsidP="00D8435A">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D8435A" w:rsidRDefault="00D8435A" w:rsidP="00D8435A">
            <w:pPr>
              <w:pStyle w:val="TableParagraph"/>
              <w:ind w:left="277" w:right="174"/>
              <w:jc w:val="center"/>
              <w:rPr>
                <w:sz w:val="28"/>
              </w:rPr>
            </w:pPr>
            <w:r w:rsidRPr="00150CF0">
              <w:rPr>
                <w:color w:val="000000"/>
                <w:sz w:val="24"/>
                <w:szCs w:val="24"/>
                <w:lang w:bidi="ar-IQ"/>
              </w:rPr>
              <w:t>Daily exams + monthly exams</w:t>
            </w:r>
          </w:p>
        </w:tc>
      </w:tr>
      <w:tr w:rsidR="00D8435A" w14:paraId="1CF95E53" w14:textId="77777777" w:rsidTr="006C464F">
        <w:trPr>
          <w:trHeight w:val="337"/>
        </w:trPr>
        <w:tc>
          <w:tcPr>
            <w:tcW w:w="1080" w:type="dxa"/>
            <w:shd w:val="clear" w:color="auto" w:fill="D2DFED"/>
            <w:vAlign w:val="center"/>
          </w:tcPr>
          <w:p w14:paraId="42A32BFB" w14:textId="097A511C" w:rsidR="00D8435A" w:rsidRDefault="00D8435A" w:rsidP="00D8435A">
            <w:pPr>
              <w:pStyle w:val="TableParagraph"/>
              <w:jc w:val="center"/>
              <w:rPr>
                <w:sz w:val="24"/>
              </w:rPr>
            </w:pPr>
            <w:r>
              <w:rPr>
                <w:color w:val="000000"/>
                <w:sz w:val="24"/>
                <w:szCs w:val="24"/>
                <w:lang w:bidi="ar-IQ"/>
              </w:rPr>
              <w:t xml:space="preserve">Week 2 </w:t>
            </w:r>
          </w:p>
        </w:tc>
        <w:tc>
          <w:tcPr>
            <w:tcW w:w="1080" w:type="dxa"/>
            <w:shd w:val="clear" w:color="auto" w:fill="A7BEDE"/>
            <w:vAlign w:val="center"/>
          </w:tcPr>
          <w:p w14:paraId="08DB02FF" w14:textId="7DF1084C" w:rsidR="00D8435A" w:rsidRDefault="00D8435A" w:rsidP="00D8435A">
            <w:pPr>
              <w:pStyle w:val="TableParagraph"/>
              <w:jc w:val="center"/>
              <w:rPr>
                <w:sz w:val="24"/>
              </w:rPr>
            </w:pPr>
            <w:r>
              <w:rPr>
                <w:sz w:val="24"/>
              </w:rPr>
              <w:t>2</w:t>
            </w:r>
          </w:p>
        </w:tc>
        <w:tc>
          <w:tcPr>
            <w:tcW w:w="3122" w:type="dxa"/>
            <w:shd w:val="clear" w:color="auto" w:fill="A7BEDE"/>
          </w:tcPr>
          <w:p w14:paraId="2BB8355C" w14:textId="7DECABEF" w:rsidR="00D8435A" w:rsidRDefault="00D8435A" w:rsidP="00D8435A">
            <w:pPr>
              <w:pStyle w:val="TableParagraph"/>
              <w:jc w:val="center"/>
              <w:rPr>
                <w:sz w:val="24"/>
              </w:rPr>
            </w:pPr>
            <w:r w:rsidRPr="000703E0">
              <w:t>Introduction to Miller Theory</w:t>
            </w:r>
          </w:p>
        </w:tc>
        <w:tc>
          <w:tcPr>
            <w:tcW w:w="2160" w:type="dxa"/>
            <w:shd w:val="clear" w:color="auto" w:fill="D2DFED"/>
            <w:vAlign w:val="center"/>
          </w:tcPr>
          <w:p w14:paraId="02FFE6EC"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2E4A97B8"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7EAB3938"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4E3C637" w14:textId="09BF2636" w:rsidR="00D8435A" w:rsidRDefault="00D8435A" w:rsidP="00D8435A">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D8435A" w:rsidRDefault="00D8435A" w:rsidP="00D8435A">
            <w:pPr>
              <w:pStyle w:val="TableParagraph"/>
              <w:ind w:left="277" w:right="174"/>
              <w:jc w:val="center"/>
              <w:rPr>
                <w:sz w:val="24"/>
              </w:rPr>
            </w:pPr>
            <w:r w:rsidRPr="00150CF0">
              <w:rPr>
                <w:color w:val="000000"/>
                <w:sz w:val="24"/>
                <w:szCs w:val="24"/>
                <w:lang w:bidi="ar-IQ"/>
              </w:rPr>
              <w:t>Daily exams + monthly exams</w:t>
            </w:r>
          </w:p>
        </w:tc>
      </w:tr>
      <w:tr w:rsidR="00D8435A" w14:paraId="31C246E7" w14:textId="77777777" w:rsidTr="006C464F">
        <w:trPr>
          <w:trHeight w:val="320"/>
        </w:trPr>
        <w:tc>
          <w:tcPr>
            <w:tcW w:w="1080" w:type="dxa"/>
            <w:tcBorders>
              <w:right w:val="single" w:sz="6" w:space="0" w:color="4F81BC"/>
            </w:tcBorders>
            <w:shd w:val="clear" w:color="auto" w:fill="A7BEDE"/>
            <w:vAlign w:val="center"/>
          </w:tcPr>
          <w:p w14:paraId="25A4679A" w14:textId="3C78A057" w:rsidR="00D8435A" w:rsidRDefault="00D8435A" w:rsidP="00D8435A">
            <w:pPr>
              <w:pStyle w:val="TableParagraph"/>
              <w:jc w:val="center"/>
              <w:rPr>
                <w:sz w:val="24"/>
              </w:rPr>
            </w:pPr>
            <w:r>
              <w:rPr>
                <w:color w:val="000000"/>
                <w:sz w:val="24"/>
                <w:szCs w:val="24"/>
                <w:lang w:bidi="ar-IQ"/>
              </w:rPr>
              <w:t xml:space="preserve">Week 4 </w:t>
            </w:r>
          </w:p>
        </w:tc>
        <w:tc>
          <w:tcPr>
            <w:tcW w:w="1080" w:type="dxa"/>
            <w:tcBorders>
              <w:left w:val="single" w:sz="6" w:space="0" w:color="4F81BC"/>
              <w:right w:val="single" w:sz="6" w:space="0" w:color="4F81BC"/>
            </w:tcBorders>
            <w:shd w:val="clear" w:color="auto" w:fill="A7BEDE"/>
            <w:vAlign w:val="center"/>
          </w:tcPr>
          <w:p w14:paraId="2F27436E" w14:textId="5DEA076E" w:rsidR="00D8435A" w:rsidRDefault="00D8435A" w:rsidP="00D8435A">
            <w:pPr>
              <w:pStyle w:val="TableParagraph"/>
              <w:jc w:val="center"/>
              <w:rPr>
                <w:sz w:val="24"/>
              </w:rPr>
            </w:pPr>
            <w:r>
              <w:rPr>
                <w:sz w:val="24"/>
              </w:rPr>
              <w:t>2</w:t>
            </w:r>
          </w:p>
        </w:tc>
        <w:tc>
          <w:tcPr>
            <w:tcW w:w="3122" w:type="dxa"/>
            <w:tcBorders>
              <w:left w:val="single" w:sz="6" w:space="0" w:color="4F81BC"/>
              <w:right w:val="single" w:sz="6" w:space="0" w:color="4F81BC"/>
            </w:tcBorders>
            <w:shd w:val="clear" w:color="auto" w:fill="A7BEDE"/>
          </w:tcPr>
          <w:p w14:paraId="4ED8C4DA" w14:textId="6942C9E4" w:rsidR="00D8435A" w:rsidRDefault="00D8435A" w:rsidP="00D8435A">
            <w:pPr>
              <w:pStyle w:val="TableParagraph"/>
              <w:jc w:val="center"/>
              <w:rPr>
                <w:sz w:val="24"/>
              </w:rPr>
            </w:pPr>
            <w:r w:rsidRPr="000703E0">
              <w:t>Advantage of use Muller in simplify circuit analysis</w:t>
            </w:r>
          </w:p>
        </w:tc>
        <w:tc>
          <w:tcPr>
            <w:tcW w:w="2160" w:type="dxa"/>
            <w:tcBorders>
              <w:left w:val="single" w:sz="6" w:space="0" w:color="4F81BC"/>
              <w:right w:val="single" w:sz="6" w:space="0" w:color="4F81BC"/>
            </w:tcBorders>
            <w:shd w:val="clear" w:color="auto" w:fill="A7BEDE"/>
            <w:vAlign w:val="center"/>
          </w:tcPr>
          <w:p w14:paraId="734C8457"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D8435A" w:rsidRDefault="00D8435A" w:rsidP="00D8435A">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D8435A" w:rsidRDefault="00D8435A" w:rsidP="00D8435A">
            <w:pPr>
              <w:pStyle w:val="TableParagraph"/>
              <w:ind w:left="277" w:right="174"/>
              <w:jc w:val="center"/>
              <w:rPr>
                <w:sz w:val="24"/>
              </w:rPr>
            </w:pPr>
            <w:r w:rsidRPr="00150CF0">
              <w:rPr>
                <w:color w:val="000000"/>
                <w:sz w:val="24"/>
                <w:szCs w:val="24"/>
                <w:lang w:bidi="ar-IQ"/>
              </w:rPr>
              <w:t>Daily exams + monthly exams</w:t>
            </w:r>
          </w:p>
        </w:tc>
      </w:tr>
      <w:tr w:rsidR="00D8435A" w14:paraId="5EC53AFF" w14:textId="77777777" w:rsidTr="006C464F">
        <w:trPr>
          <w:trHeight w:val="330"/>
        </w:trPr>
        <w:tc>
          <w:tcPr>
            <w:tcW w:w="1080" w:type="dxa"/>
            <w:shd w:val="clear" w:color="auto" w:fill="D2DFED"/>
            <w:vAlign w:val="center"/>
          </w:tcPr>
          <w:p w14:paraId="0526D799" w14:textId="643FE897" w:rsidR="00D8435A" w:rsidRDefault="00D8435A" w:rsidP="00D8435A">
            <w:pPr>
              <w:pStyle w:val="TableParagraph"/>
              <w:jc w:val="center"/>
              <w:rPr>
                <w:sz w:val="24"/>
              </w:rPr>
            </w:pPr>
            <w:r>
              <w:rPr>
                <w:color w:val="000000"/>
                <w:sz w:val="24"/>
                <w:szCs w:val="24"/>
                <w:lang w:bidi="ar-IQ"/>
              </w:rPr>
              <w:t xml:space="preserve">Week 5 </w:t>
            </w:r>
          </w:p>
        </w:tc>
        <w:tc>
          <w:tcPr>
            <w:tcW w:w="1080" w:type="dxa"/>
            <w:shd w:val="clear" w:color="auto" w:fill="A7BEDE"/>
            <w:vAlign w:val="center"/>
          </w:tcPr>
          <w:p w14:paraId="3E29CD97" w14:textId="0EB4AF1E" w:rsidR="00D8435A" w:rsidRDefault="00D8435A" w:rsidP="00D8435A">
            <w:pPr>
              <w:pStyle w:val="TableParagraph"/>
              <w:jc w:val="center"/>
              <w:rPr>
                <w:sz w:val="24"/>
              </w:rPr>
            </w:pPr>
            <w:r>
              <w:rPr>
                <w:sz w:val="24"/>
              </w:rPr>
              <w:t>2</w:t>
            </w:r>
          </w:p>
        </w:tc>
        <w:tc>
          <w:tcPr>
            <w:tcW w:w="3122" w:type="dxa"/>
            <w:shd w:val="clear" w:color="auto" w:fill="A7BEDE"/>
          </w:tcPr>
          <w:p w14:paraId="5AFE1211" w14:textId="63A45464" w:rsidR="00D8435A" w:rsidRDefault="00D8435A" w:rsidP="00D8435A">
            <w:pPr>
              <w:pStyle w:val="TableParagraph"/>
              <w:jc w:val="center"/>
              <w:rPr>
                <w:sz w:val="24"/>
              </w:rPr>
            </w:pPr>
            <w:r w:rsidRPr="000703E0">
              <w:t>Comparison between Muller and Dual-Muller usages.</w:t>
            </w:r>
          </w:p>
        </w:tc>
        <w:tc>
          <w:tcPr>
            <w:tcW w:w="2160" w:type="dxa"/>
            <w:shd w:val="clear" w:color="auto" w:fill="D2DFED"/>
            <w:vAlign w:val="center"/>
          </w:tcPr>
          <w:p w14:paraId="3ABD02D5"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D8435A" w:rsidRDefault="00D8435A" w:rsidP="00D8435A">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D8435A" w:rsidRDefault="00D8435A" w:rsidP="00D8435A">
            <w:pPr>
              <w:pStyle w:val="TableParagraph"/>
              <w:ind w:left="277" w:right="174"/>
              <w:jc w:val="center"/>
              <w:rPr>
                <w:sz w:val="24"/>
              </w:rPr>
            </w:pPr>
            <w:r w:rsidRPr="00150CF0">
              <w:rPr>
                <w:color w:val="000000"/>
                <w:sz w:val="24"/>
                <w:szCs w:val="24"/>
                <w:lang w:bidi="ar-IQ"/>
              </w:rPr>
              <w:t>Daily exams + monthly exams</w:t>
            </w:r>
          </w:p>
        </w:tc>
      </w:tr>
      <w:tr w:rsidR="00D8435A" w14:paraId="602D3D6C" w14:textId="77777777" w:rsidTr="006C464F">
        <w:trPr>
          <w:trHeight w:val="330"/>
        </w:trPr>
        <w:tc>
          <w:tcPr>
            <w:tcW w:w="1080" w:type="dxa"/>
            <w:shd w:val="clear" w:color="auto" w:fill="D2DFED"/>
            <w:vAlign w:val="center"/>
          </w:tcPr>
          <w:p w14:paraId="5F64537C" w14:textId="5F89F911" w:rsidR="00D8435A" w:rsidRDefault="00D8435A" w:rsidP="00D8435A">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26E39B48" w14:textId="02F021DB"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2B589B3C" w14:textId="525F59E0" w:rsidR="00D8435A" w:rsidRPr="00E2634B" w:rsidRDefault="00D8435A" w:rsidP="00D8435A">
            <w:pPr>
              <w:pStyle w:val="TableParagraph"/>
              <w:jc w:val="center"/>
              <w:rPr>
                <w:spacing w:val="6"/>
              </w:rPr>
            </w:pPr>
            <w:r w:rsidRPr="000703E0">
              <w:t xml:space="preserve">Analysis of low frequency </w:t>
            </w:r>
            <w:r w:rsidRPr="000703E0">
              <w:lastRenderedPageBreak/>
              <w:t>transistor circuits.</w:t>
            </w:r>
          </w:p>
        </w:tc>
        <w:tc>
          <w:tcPr>
            <w:tcW w:w="2160" w:type="dxa"/>
            <w:shd w:val="clear" w:color="auto" w:fill="D2DFED"/>
            <w:vAlign w:val="center"/>
          </w:tcPr>
          <w:p w14:paraId="1B74D9B1"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lastRenderedPageBreak/>
              <w:t>Lectures Notes</w:t>
            </w:r>
          </w:p>
          <w:p w14:paraId="6CD012F8"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lastRenderedPageBreak/>
              <w:t>PDF</w:t>
            </w:r>
          </w:p>
          <w:p w14:paraId="0574B2BA"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1480FA3" w14:textId="68F93C25"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48C9497" w14:textId="3C854895"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lastRenderedPageBreak/>
              <w:t xml:space="preserve">Daily exams + </w:t>
            </w:r>
            <w:r w:rsidRPr="00150CF0">
              <w:rPr>
                <w:color w:val="000000"/>
                <w:sz w:val="24"/>
                <w:szCs w:val="24"/>
                <w:lang w:bidi="ar-IQ"/>
              </w:rPr>
              <w:lastRenderedPageBreak/>
              <w:t>monthly exams</w:t>
            </w:r>
          </w:p>
        </w:tc>
      </w:tr>
      <w:tr w:rsidR="00D8435A" w14:paraId="07413C57" w14:textId="77777777" w:rsidTr="006C464F">
        <w:trPr>
          <w:trHeight w:val="330"/>
        </w:trPr>
        <w:tc>
          <w:tcPr>
            <w:tcW w:w="1080" w:type="dxa"/>
            <w:shd w:val="clear" w:color="auto" w:fill="D2DFED"/>
            <w:vAlign w:val="center"/>
          </w:tcPr>
          <w:p w14:paraId="225B9BF3" w14:textId="2BAE99A4" w:rsidR="00D8435A" w:rsidRDefault="00D8435A" w:rsidP="00D8435A">
            <w:pPr>
              <w:pStyle w:val="TableParagraph"/>
              <w:jc w:val="center"/>
              <w:rPr>
                <w:color w:val="000000"/>
                <w:sz w:val="24"/>
                <w:szCs w:val="24"/>
                <w:lang w:bidi="ar-IQ"/>
              </w:rPr>
            </w:pPr>
            <w:r>
              <w:rPr>
                <w:color w:val="000000"/>
                <w:sz w:val="24"/>
                <w:szCs w:val="24"/>
                <w:lang w:bidi="ar-IQ"/>
              </w:rPr>
              <w:lastRenderedPageBreak/>
              <w:t xml:space="preserve">Week 7 </w:t>
            </w:r>
          </w:p>
        </w:tc>
        <w:tc>
          <w:tcPr>
            <w:tcW w:w="1080" w:type="dxa"/>
            <w:shd w:val="clear" w:color="auto" w:fill="A7BEDE"/>
            <w:vAlign w:val="center"/>
          </w:tcPr>
          <w:p w14:paraId="2F7A790B" w14:textId="74308E70"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0D59437B" w14:textId="58A2016D" w:rsidR="00D8435A" w:rsidRPr="00E2634B" w:rsidRDefault="00D8435A" w:rsidP="00D8435A">
            <w:pPr>
              <w:pStyle w:val="TableParagraph"/>
              <w:jc w:val="center"/>
              <w:rPr>
                <w:spacing w:val="6"/>
              </w:rPr>
            </w:pPr>
            <w:r w:rsidRPr="000703E0">
              <w:t>Studying the frequency response of various types of transistor circuits</w:t>
            </w:r>
          </w:p>
        </w:tc>
        <w:tc>
          <w:tcPr>
            <w:tcW w:w="2160" w:type="dxa"/>
            <w:shd w:val="clear" w:color="auto" w:fill="D2DFED"/>
            <w:vAlign w:val="center"/>
          </w:tcPr>
          <w:p w14:paraId="603E609B"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540D0A67"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1354E112"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47E84A0" w14:textId="3A4B263D"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B2B7C7" w14:textId="7006BC90"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40DF0C43" w14:textId="77777777" w:rsidTr="006C464F">
        <w:trPr>
          <w:trHeight w:val="330"/>
        </w:trPr>
        <w:tc>
          <w:tcPr>
            <w:tcW w:w="1080" w:type="dxa"/>
            <w:shd w:val="clear" w:color="auto" w:fill="D2DFED"/>
            <w:vAlign w:val="center"/>
          </w:tcPr>
          <w:p w14:paraId="0E1B397C" w14:textId="2E670811" w:rsidR="00D8435A" w:rsidRDefault="00D8435A" w:rsidP="00D8435A">
            <w:pPr>
              <w:pStyle w:val="TableParagraph"/>
              <w:jc w:val="center"/>
              <w:rPr>
                <w:color w:val="000000"/>
                <w:sz w:val="24"/>
                <w:szCs w:val="24"/>
                <w:lang w:bidi="ar-IQ"/>
              </w:rPr>
            </w:pPr>
            <w:r>
              <w:rPr>
                <w:color w:val="000000"/>
                <w:sz w:val="24"/>
                <w:szCs w:val="24"/>
                <w:lang w:bidi="ar-IQ"/>
              </w:rPr>
              <w:t>Week 8</w:t>
            </w:r>
          </w:p>
        </w:tc>
        <w:tc>
          <w:tcPr>
            <w:tcW w:w="1080" w:type="dxa"/>
            <w:shd w:val="clear" w:color="auto" w:fill="A7BEDE"/>
            <w:vAlign w:val="center"/>
          </w:tcPr>
          <w:p w14:paraId="4578F940" w14:textId="650DC981"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6C4BF551" w14:textId="3B9E6AFB" w:rsidR="00D8435A" w:rsidRPr="00E2634B" w:rsidRDefault="00D8435A" w:rsidP="00D8435A">
            <w:pPr>
              <w:pStyle w:val="TableParagraph"/>
              <w:jc w:val="center"/>
              <w:rPr>
                <w:spacing w:val="6"/>
              </w:rPr>
            </w:pPr>
            <w:r w:rsidRPr="000703E0">
              <w:t>Calculating current, voltage, and power gain of various types</w:t>
            </w:r>
          </w:p>
        </w:tc>
        <w:tc>
          <w:tcPr>
            <w:tcW w:w="2160" w:type="dxa"/>
            <w:shd w:val="clear" w:color="auto" w:fill="D2DFED"/>
            <w:vAlign w:val="center"/>
          </w:tcPr>
          <w:p w14:paraId="4D7CC850"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471D8366"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5246ADD4"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90F03A9" w14:textId="7C878CAE"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00C3F24" w14:textId="772CFA46"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00AF7B0E" w14:textId="77777777" w:rsidTr="006C464F">
        <w:trPr>
          <w:trHeight w:val="330"/>
        </w:trPr>
        <w:tc>
          <w:tcPr>
            <w:tcW w:w="1080" w:type="dxa"/>
            <w:shd w:val="clear" w:color="auto" w:fill="D2DFED"/>
            <w:vAlign w:val="center"/>
          </w:tcPr>
          <w:p w14:paraId="638343E8" w14:textId="186CDB16" w:rsidR="00D8435A" w:rsidRDefault="00D8435A" w:rsidP="00D8435A">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3DD0F5A5" w14:textId="39266F17"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24EACA73" w14:textId="51040BA1" w:rsidR="00D8435A" w:rsidRPr="00E2634B" w:rsidRDefault="00D8435A" w:rsidP="00D8435A">
            <w:pPr>
              <w:pStyle w:val="TableParagraph"/>
              <w:jc w:val="center"/>
              <w:rPr>
                <w:spacing w:val="6"/>
              </w:rPr>
            </w:pPr>
            <w:r w:rsidRPr="000703E0">
              <w:t>Energy frequency and the effect of real and imaginary capacitors on the behavior of an electronic circuit</w:t>
            </w:r>
          </w:p>
        </w:tc>
        <w:tc>
          <w:tcPr>
            <w:tcW w:w="2160" w:type="dxa"/>
            <w:shd w:val="clear" w:color="auto" w:fill="D2DFED"/>
            <w:vAlign w:val="center"/>
          </w:tcPr>
          <w:p w14:paraId="138A546E"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3CD5C352"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6FB305F1"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E656EA0" w14:textId="41F7D0A2"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451C996" w14:textId="5B0BA7D9"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4A57C951" w14:textId="77777777" w:rsidTr="006C464F">
        <w:trPr>
          <w:trHeight w:val="330"/>
        </w:trPr>
        <w:tc>
          <w:tcPr>
            <w:tcW w:w="1080" w:type="dxa"/>
            <w:shd w:val="clear" w:color="auto" w:fill="D2DFED"/>
            <w:vAlign w:val="center"/>
          </w:tcPr>
          <w:p w14:paraId="2F272B63" w14:textId="2CA1E4E3" w:rsidR="00D8435A" w:rsidRDefault="00D8435A" w:rsidP="00D8435A">
            <w:pPr>
              <w:pStyle w:val="TableParagraph"/>
              <w:jc w:val="center"/>
              <w:rPr>
                <w:color w:val="000000"/>
                <w:sz w:val="24"/>
                <w:szCs w:val="24"/>
                <w:lang w:bidi="ar-IQ"/>
              </w:rPr>
            </w:pPr>
            <w:r>
              <w:rPr>
                <w:color w:val="000000"/>
                <w:sz w:val="24"/>
                <w:szCs w:val="24"/>
                <w:lang w:bidi="ar-IQ"/>
              </w:rPr>
              <w:t xml:space="preserve">Week 10 </w:t>
            </w:r>
          </w:p>
        </w:tc>
        <w:tc>
          <w:tcPr>
            <w:tcW w:w="1080" w:type="dxa"/>
            <w:shd w:val="clear" w:color="auto" w:fill="A7BEDE"/>
            <w:vAlign w:val="center"/>
          </w:tcPr>
          <w:p w14:paraId="0CB84584" w14:textId="68A212C7"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4C4F382C" w14:textId="45203875" w:rsidR="00D8435A" w:rsidRPr="00E2634B" w:rsidRDefault="00D8435A" w:rsidP="00D8435A">
            <w:pPr>
              <w:pStyle w:val="TableParagraph"/>
              <w:jc w:val="center"/>
              <w:rPr>
                <w:spacing w:val="6"/>
              </w:rPr>
            </w:pPr>
            <w:r w:rsidRPr="000703E0">
              <w:t>Energy frequency and the effect of real and imaginary capacitors on the behavior of an electronic circuit</w:t>
            </w:r>
          </w:p>
        </w:tc>
        <w:tc>
          <w:tcPr>
            <w:tcW w:w="2160" w:type="dxa"/>
            <w:shd w:val="clear" w:color="auto" w:fill="D2DFED"/>
            <w:vAlign w:val="center"/>
          </w:tcPr>
          <w:p w14:paraId="6933173B"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680F25BF"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2827FF22"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62ADC7C" w14:textId="217380AA"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5593520" w14:textId="671BADE8"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39028727" w14:textId="77777777" w:rsidTr="006C464F">
        <w:trPr>
          <w:trHeight w:val="330"/>
        </w:trPr>
        <w:tc>
          <w:tcPr>
            <w:tcW w:w="1080" w:type="dxa"/>
            <w:shd w:val="clear" w:color="auto" w:fill="D2DFED"/>
            <w:vAlign w:val="center"/>
          </w:tcPr>
          <w:p w14:paraId="2B7FDEDD" w14:textId="6DC7FF81" w:rsidR="00D8435A" w:rsidRDefault="00D8435A" w:rsidP="00D8435A">
            <w:pPr>
              <w:pStyle w:val="TableParagraph"/>
              <w:jc w:val="center"/>
              <w:rPr>
                <w:color w:val="000000"/>
                <w:sz w:val="24"/>
                <w:szCs w:val="24"/>
                <w:lang w:bidi="ar-IQ"/>
              </w:rPr>
            </w:pPr>
            <w:r>
              <w:rPr>
                <w:color w:val="000000"/>
                <w:sz w:val="24"/>
                <w:szCs w:val="24"/>
                <w:lang w:bidi="ar-IQ"/>
              </w:rPr>
              <w:t>Week 1 1</w:t>
            </w:r>
          </w:p>
        </w:tc>
        <w:tc>
          <w:tcPr>
            <w:tcW w:w="1080" w:type="dxa"/>
            <w:shd w:val="clear" w:color="auto" w:fill="A7BEDE"/>
            <w:vAlign w:val="center"/>
          </w:tcPr>
          <w:p w14:paraId="63958E50" w14:textId="0EA4057F"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31E20D12" w14:textId="5216B3D3" w:rsidR="00D8435A" w:rsidRPr="00E2634B" w:rsidRDefault="00D8435A" w:rsidP="00D8435A">
            <w:pPr>
              <w:pStyle w:val="TableParagraph"/>
              <w:jc w:val="center"/>
              <w:rPr>
                <w:spacing w:val="6"/>
              </w:rPr>
            </w:pPr>
            <w:r w:rsidRPr="000703E0">
              <w:t>Energy frequency and the effect of real and imaginary capacitors on the behavior of an electronic circuit</w:t>
            </w:r>
          </w:p>
        </w:tc>
        <w:tc>
          <w:tcPr>
            <w:tcW w:w="2160" w:type="dxa"/>
            <w:shd w:val="clear" w:color="auto" w:fill="D2DFED"/>
            <w:vAlign w:val="center"/>
          </w:tcPr>
          <w:p w14:paraId="2BEB874E"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05B29601"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2F314F99"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81C3797" w14:textId="11C77302"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D8D83B4" w14:textId="2B93BFB6"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7C10B2EB" w14:textId="77777777" w:rsidTr="006C464F">
        <w:trPr>
          <w:trHeight w:val="330"/>
        </w:trPr>
        <w:tc>
          <w:tcPr>
            <w:tcW w:w="1080" w:type="dxa"/>
            <w:shd w:val="clear" w:color="auto" w:fill="D2DFED"/>
            <w:vAlign w:val="center"/>
          </w:tcPr>
          <w:p w14:paraId="7F2295B7" w14:textId="74AB617D" w:rsidR="00D8435A" w:rsidRDefault="00D8435A" w:rsidP="00D8435A">
            <w:pPr>
              <w:pStyle w:val="TableParagraph"/>
              <w:jc w:val="center"/>
              <w:rPr>
                <w:color w:val="000000"/>
                <w:sz w:val="24"/>
                <w:szCs w:val="24"/>
                <w:lang w:bidi="ar-IQ"/>
              </w:rPr>
            </w:pPr>
            <w:r>
              <w:rPr>
                <w:color w:val="000000"/>
                <w:sz w:val="24"/>
                <w:szCs w:val="24"/>
                <w:lang w:bidi="ar-IQ"/>
              </w:rPr>
              <w:t>Week 1 2</w:t>
            </w:r>
          </w:p>
        </w:tc>
        <w:tc>
          <w:tcPr>
            <w:tcW w:w="1080" w:type="dxa"/>
            <w:shd w:val="clear" w:color="auto" w:fill="A7BEDE"/>
            <w:vAlign w:val="center"/>
          </w:tcPr>
          <w:p w14:paraId="6CD6866A" w14:textId="7EA98066"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08CC9EB4" w14:textId="5A4CBF96" w:rsidR="00D8435A" w:rsidRPr="00E2634B" w:rsidRDefault="00D8435A" w:rsidP="00D8435A">
            <w:pPr>
              <w:pStyle w:val="TableParagraph"/>
              <w:jc w:val="center"/>
              <w:rPr>
                <w:spacing w:val="6"/>
              </w:rPr>
            </w:pPr>
            <w:r w:rsidRPr="000703E0">
              <w:t>How to calculate and plot frequency and longitudinal response</w:t>
            </w:r>
          </w:p>
        </w:tc>
        <w:tc>
          <w:tcPr>
            <w:tcW w:w="2160" w:type="dxa"/>
            <w:shd w:val="clear" w:color="auto" w:fill="D2DFED"/>
            <w:vAlign w:val="center"/>
          </w:tcPr>
          <w:p w14:paraId="5E2E747E"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3737FBA3"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79BD6B56"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CF10814" w14:textId="72CBBB40"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5CFB2F2" w14:textId="0CDB6D94"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2B81FFBE" w14:textId="77777777" w:rsidTr="006C464F">
        <w:trPr>
          <w:trHeight w:val="330"/>
        </w:trPr>
        <w:tc>
          <w:tcPr>
            <w:tcW w:w="1080" w:type="dxa"/>
            <w:shd w:val="clear" w:color="auto" w:fill="D2DFED"/>
            <w:vAlign w:val="center"/>
          </w:tcPr>
          <w:p w14:paraId="69B5C081" w14:textId="1A882976" w:rsidR="00D8435A" w:rsidRDefault="00D8435A" w:rsidP="00D8435A">
            <w:pPr>
              <w:pStyle w:val="TableParagraph"/>
              <w:jc w:val="center"/>
              <w:rPr>
                <w:color w:val="000000"/>
                <w:sz w:val="24"/>
                <w:szCs w:val="24"/>
                <w:lang w:bidi="ar-IQ"/>
              </w:rPr>
            </w:pPr>
            <w:r>
              <w:rPr>
                <w:color w:val="000000"/>
                <w:sz w:val="24"/>
                <w:szCs w:val="24"/>
                <w:lang w:bidi="ar-IQ"/>
              </w:rPr>
              <w:t xml:space="preserve">Week 13 </w:t>
            </w:r>
          </w:p>
        </w:tc>
        <w:tc>
          <w:tcPr>
            <w:tcW w:w="1080" w:type="dxa"/>
            <w:shd w:val="clear" w:color="auto" w:fill="A7BEDE"/>
            <w:vAlign w:val="center"/>
          </w:tcPr>
          <w:p w14:paraId="7CA70135" w14:textId="3E7DD2A7"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755D0745" w14:textId="453ECE77" w:rsidR="00D8435A" w:rsidRPr="00E2634B" w:rsidRDefault="00D8435A" w:rsidP="00D8435A">
            <w:pPr>
              <w:pStyle w:val="TableParagraph"/>
              <w:jc w:val="center"/>
              <w:rPr>
                <w:spacing w:val="6"/>
              </w:rPr>
            </w:pPr>
            <w:r w:rsidRPr="000703E0">
              <w:t>Study of feedback electronic circuits</w:t>
            </w:r>
          </w:p>
        </w:tc>
        <w:tc>
          <w:tcPr>
            <w:tcW w:w="2160" w:type="dxa"/>
            <w:shd w:val="clear" w:color="auto" w:fill="D2DFED"/>
            <w:vAlign w:val="center"/>
          </w:tcPr>
          <w:p w14:paraId="59078CD3"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11B24E20"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006BE271"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ECC713" w14:textId="45DAC119"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29DD1AE" w14:textId="742EB0D3"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5901373C" w14:textId="77777777" w:rsidTr="006C464F">
        <w:trPr>
          <w:trHeight w:val="330"/>
        </w:trPr>
        <w:tc>
          <w:tcPr>
            <w:tcW w:w="1080" w:type="dxa"/>
            <w:shd w:val="clear" w:color="auto" w:fill="D2DFED"/>
            <w:vAlign w:val="center"/>
          </w:tcPr>
          <w:p w14:paraId="0EA3A84F" w14:textId="11A5A3C3" w:rsidR="00D8435A" w:rsidRDefault="00D8435A" w:rsidP="00D8435A">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377C9420" w14:textId="37924A72"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02484C5E" w14:textId="71FC508D" w:rsidR="00D8435A" w:rsidRPr="00E2634B" w:rsidRDefault="00D8435A" w:rsidP="00D8435A">
            <w:pPr>
              <w:pStyle w:val="TableParagraph"/>
              <w:jc w:val="center"/>
              <w:rPr>
                <w:spacing w:val="6"/>
              </w:rPr>
            </w:pPr>
            <w:r w:rsidRPr="000703E0">
              <w:t xml:space="preserve">Study of </w:t>
            </w:r>
            <w:proofErr w:type="gramStart"/>
            <w:r w:rsidRPr="000703E0">
              <w:t>Equivalent  model</w:t>
            </w:r>
            <w:proofErr w:type="gramEnd"/>
            <w:r w:rsidRPr="000703E0">
              <w:t xml:space="preserve"> for analysis feedback electronic circuits  </w:t>
            </w:r>
          </w:p>
        </w:tc>
        <w:tc>
          <w:tcPr>
            <w:tcW w:w="2160" w:type="dxa"/>
            <w:shd w:val="clear" w:color="auto" w:fill="D2DFED"/>
            <w:vAlign w:val="center"/>
          </w:tcPr>
          <w:p w14:paraId="3E4284AA"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18E84AE5"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228E0491"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AA663C1" w14:textId="3D51EC31"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4C4DA008" w14:textId="0ADEF284"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8435A" w14:paraId="404FB3F6" w14:textId="77777777" w:rsidTr="006C464F">
        <w:trPr>
          <w:trHeight w:val="330"/>
        </w:trPr>
        <w:tc>
          <w:tcPr>
            <w:tcW w:w="1080" w:type="dxa"/>
            <w:shd w:val="clear" w:color="auto" w:fill="D2DFED"/>
            <w:vAlign w:val="center"/>
          </w:tcPr>
          <w:p w14:paraId="455B57BE" w14:textId="4B5EDF34" w:rsidR="00D8435A" w:rsidRDefault="00D8435A" w:rsidP="00D8435A">
            <w:pPr>
              <w:pStyle w:val="TableParagraph"/>
              <w:jc w:val="center"/>
              <w:rPr>
                <w:color w:val="000000"/>
                <w:sz w:val="24"/>
                <w:szCs w:val="24"/>
                <w:lang w:bidi="ar-IQ"/>
              </w:rPr>
            </w:pPr>
            <w:r>
              <w:rPr>
                <w:color w:val="000000"/>
                <w:sz w:val="24"/>
                <w:szCs w:val="24"/>
                <w:lang w:bidi="ar-IQ"/>
              </w:rPr>
              <w:t xml:space="preserve">Week 15 </w:t>
            </w:r>
          </w:p>
        </w:tc>
        <w:tc>
          <w:tcPr>
            <w:tcW w:w="1080" w:type="dxa"/>
            <w:shd w:val="clear" w:color="auto" w:fill="A7BEDE"/>
            <w:vAlign w:val="center"/>
          </w:tcPr>
          <w:p w14:paraId="5C41EA7D" w14:textId="3E30C4D2" w:rsidR="00D8435A" w:rsidRDefault="00D8435A" w:rsidP="00D8435A">
            <w:pPr>
              <w:jc w:val="center"/>
              <w:rPr>
                <w:color w:val="000000"/>
                <w:sz w:val="24"/>
                <w:szCs w:val="24"/>
                <w:rtl/>
                <w:lang w:bidi="ar-IQ"/>
              </w:rPr>
            </w:pPr>
            <w:r>
              <w:rPr>
                <w:color w:val="000000"/>
                <w:sz w:val="24"/>
                <w:szCs w:val="24"/>
                <w:lang w:bidi="ar-IQ"/>
              </w:rPr>
              <w:t>2</w:t>
            </w:r>
          </w:p>
        </w:tc>
        <w:tc>
          <w:tcPr>
            <w:tcW w:w="3122" w:type="dxa"/>
            <w:shd w:val="clear" w:color="auto" w:fill="A7BEDE"/>
          </w:tcPr>
          <w:p w14:paraId="58B6DB50" w14:textId="7E462C53" w:rsidR="00D8435A" w:rsidRPr="00E2634B" w:rsidRDefault="00D8435A" w:rsidP="00D8435A">
            <w:pPr>
              <w:pStyle w:val="TableParagraph"/>
              <w:jc w:val="center"/>
              <w:rPr>
                <w:spacing w:val="6"/>
              </w:rPr>
            </w:pPr>
            <w:r w:rsidRPr="000703E0">
              <w:t xml:space="preserve">Study of </w:t>
            </w:r>
            <w:proofErr w:type="gramStart"/>
            <w:r w:rsidRPr="000703E0">
              <w:t>Equivalent  model</w:t>
            </w:r>
            <w:proofErr w:type="gramEnd"/>
            <w:r w:rsidRPr="000703E0">
              <w:t xml:space="preserve"> for analysis feedback electronic circuits  </w:t>
            </w:r>
          </w:p>
        </w:tc>
        <w:tc>
          <w:tcPr>
            <w:tcW w:w="2160" w:type="dxa"/>
            <w:shd w:val="clear" w:color="auto" w:fill="D2DFED"/>
            <w:vAlign w:val="center"/>
          </w:tcPr>
          <w:p w14:paraId="260A55D8" w14:textId="77777777" w:rsidR="00D8435A" w:rsidRDefault="00D8435A" w:rsidP="00D8435A">
            <w:pPr>
              <w:tabs>
                <w:tab w:val="left" w:pos="642"/>
              </w:tabs>
              <w:adjustRightInd w:val="0"/>
              <w:jc w:val="center"/>
              <w:rPr>
                <w:color w:val="000000"/>
                <w:sz w:val="24"/>
                <w:szCs w:val="24"/>
                <w:lang w:bidi="ar-IQ"/>
              </w:rPr>
            </w:pPr>
            <w:r>
              <w:rPr>
                <w:color w:val="000000"/>
                <w:sz w:val="24"/>
                <w:szCs w:val="24"/>
                <w:lang w:bidi="ar-IQ"/>
              </w:rPr>
              <w:t>Lectures Notes</w:t>
            </w:r>
          </w:p>
          <w:p w14:paraId="758C1988" w14:textId="77777777" w:rsidR="00D8435A" w:rsidRPr="00B52005" w:rsidRDefault="00D8435A" w:rsidP="00D8435A">
            <w:pPr>
              <w:tabs>
                <w:tab w:val="left" w:pos="642"/>
              </w:tabs>
              <w:adjustRightInd w:val="0"/>
              <w:jc w:val="center"/>
              <w:rPr>
                <w:color w:val="000000"/>
                <w:sz w:val="24"/>
                <w:szCs w:val="24"/>
                <w:lang w:val="en-GB" w:bidi="ar-IQ"/>
              </w:rPr>
            </w:pPr>
            <w:r>
              <w:rPr>
                <w:color w:val="000000"/>
                <w:sz w:val="24"/>
                <w:szCs w:val="24"/>
                <w:lang w:val="en-GB" w:bidi="ar-IQ"/>
              </w:rPr>
              <w:t>PDF</w:t>
            </w:r>
          </w:p>
          <w:p w14:paraId="1ABC5CFC" w14:textId="77777777" w:rsidR="00D8435A" w:rsidRDefault="00D8435A" w:rsidP="00D8435A">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A086FCA" w14:textId="4747FCA6" w:rsidR="00D8435A" w:rsidRDefault="00D8435A" w:rsidP="00D8435A">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0B58F85" w14:textId="2FB442A0" w:rsidR="00D8435A" w:rsidRPr="00150CF0" w:rsidRDefault="00D8435A" w:rsidP="00D8435A">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AD31D6" w14:paraId="41D12BC5" w14:textId="77777777" w:rsidTr="008E3B38">
        <w:trPr>
          <w:trHeight w:val="479"/>
        </w:trPr>
        <w:tc>
          <w:tcPr>
            <w:tcW w:w="10015" w:type="dxa"/>
            <w:gridSpan w:val="2"/>
            <w:shd w:val="clear" w:color="auto" w:fill="A7BEDE"/>
          </w:tcPr>
          <w:p w14:paraId="4932ED94" w14:textId="77777777" w:rsidR="00AD31D6" w:rsidRDefault="000E0F50">
            <w:pPr>
              <w:pStyle w:val="TableParagraph"/>
              <w:spacing w:before="79"/>
              <w:ind w:left="110"/>
              <w:rPr>
                <w:sz w:val="28"/>
              </w:rPr>
            </w:pPr>
            <w:r>
              <w:rPr>
                <w:color w:val="221F1F"/>
                <w:sz w:val="28"/>
              </w:rPr>
              <w:t>11. Infrastructure</w:t>
            </w:r>
          </w:p>
        </w:tc>
      </w:tr>
      <w:tr w:rsidR="00AD31D6" w14:paraId="44ABA44C" w14:textId="77777777" w:rsidTr="008E3B38">
        <w:trPr>
          <w:trHeight w:val="1343"/>
        </w:trPr>
        <w:tc>
          <w:tcPr>
            <w:tcW w:w="4323" w:type="dxa"/>
            <w:shd w:val="clear" w:color="auto" w:fill="D2DFED"/>
          </w:tcPr>
          <w:p w14:paraId="1088F8B7" w14:textId="77777777" w:rsidR="00AD31D6" w:rsidRDefault="00AD31D6">
            <w:pPr>
              <w:pStyle w:val="TableParagraph"/>
              <w:spacing w:before="5"/>
              <w:rPr>
                <w:b/>
                <w:sz w:val="31"/>
              </w:rPr>
            </w:pPr>
          </w:p>
          <w:p w14:paraId="71BA3747" w14:textId="77777777" w:rsidR="00AD31D6" w:rsidRDefault="000E0F50">
            <w:pPr>
              <w:pStyle w:val="TableParagraph"/>
              <w:ind w:left="468"/>
              <w:rPr>
                <w:sz w:val="28"/>
              </w:rPr>
            </w:pPr>
            <w:r>
              <w:rPr>
                <w:color w:val="221F1F"/>
                <w:sz w:val="28"/>
              </w:rPr>
              <w:t>1. Books Required reading:</w:t>
            </w:r>
          </w:p>
        </w:tc>
        <w:tc>
          <w:tcPr>
            <w:tcW w:w="5692" w:type="dxa"/>
            <w:shd w:val="clear" w:color="auto" w:fill="A7BEDE"/>
            <w:vAlign w:val="center"/>
          </w:tcPr>
          <w:p w14:paraId="3B266A85" w14:textId="77777777" w:rsidR="00D8435A" w:rsidRPr="004D4C15" w:rsidRDefault="00D8435A" w:rsidP="00D8435A">
            <w:pPr>
              <w:widowControl/>
              <w:numPr>
                <w:ilvl w:val="0"/>
                <w:numId w:val="22"/>
              </w:numPr>
              <w:tabs>
                <w:tab w:val="right" w:pos="426"/>
              </w:tabs>
              <w:autoSpaceDE/>
              <w:autoSpaceDN/>
              <w:adjustRightInd w:val="0"/>
              <w:ind w:left="709" w:hanging="283"/>
              <w:contextualSpacing/>
              <w:rPr>
                <w:rFonts w:ascii="Calibri" w:eastAsia="Calibri" w:hAnsi="Calibri"/>
                <w:color w:val="000000"/>
                <w:sz w:val="24"/>
                <w:szCs w:val="24"/>
                <w:lang w:bidi="ar-IQ"/>
              </w:rPr>
            </w:pPr>
            <w:r w:rsidRPr="004D4C15">
              <w:rPr>
                <w:rFonts w:ascii="Calibri" w:eastAsia="Calibri" w:hAnsi="Calibri"/>
                <w:color w:val="000000"/>
                <w:sz w:val="24"/>
                <w:szCs w:val="24"/>
                <w:lang w:bidi="ar-IQ"/>
              </w:rPr>
              <w:t>Electronic Devices and Circuit Theory.</w:t>
            </w:r>
          </w:p>
          <w:p w14:paraId="4BD15671" w14:textId="2F7A19E5" w:rsidR="00D8435A" w:rsidRPr="004D4C15" w:rsidRDefault="00D8435A" w:rsidP="00D8435A">
            <w:pPr>
              <w:widowControl/>
              <w:numPr>
                <w:ilvl w:val="0"/>
                <w:numId w:val="22"/>
              </w:numPr>
              <w:tabs>
                <w:tab w:val="right" w:pos="426"/>
              </w:tabs>
              <w:autoSpaceDE/>
              <w:autoSpaceDN/>
              <w:adjustRightInd w:val="0"/>
              <w:ind w:left="709" w:hanging="283"/>
              <w:contextualSpacing/>
              <w:rPr>
                <w:rFonts w:ascii="Calibri" w:eastAsia="Calibri" w:hAnsi="Calibri"/>
                <w:color w:val="000000"/>
                <w:sz w:val="24"/>
                <w:szCs w:val="24"/>
                <w:lang w:bidi="ar-IQ"/>
              </w:rPr>
            </w:pPr>
            <w:r w:rsidRPr="004D4C15">
              <w:rPr>
                <w:rFonts w:ascii="Calibri" w:eastAsia="Calibri" w:hAnsi="Calibri" w:cs="Simplified Arabic"/>
                <w:sz w:val="24"/>
                <w:szCs w:val="24"/>
                <w:lang w:bidi="ar-SY"/>
              </w:rPr>
              <w:t>Electronic circuits &amp; devices and circuits by Millman &amp; Haikais.</w:t>
            </w:r>
          </w:p>
          <w:p w14:paraId="0FE7A4D8" w14:textId="0D7249C1" w:rsidR="00AD31D6" w:rsidRDefault="00D8435A" w:rsidP="00D8435A">
            <w:pPr>
              <w:pStyle w:val="TableParagraph"/>
              <w:jc w:val="center"/>
              <w:rPr>
                <w:sz w:val="28"/>
              </w:rPr>
            </w:pPr>
            <w:r w:rsidRPr="004D4C15">
              <w:rPr>
                <w:rFonts w:cs="Simplified Arabic"/>
                <w:sz w:val="24"/>
                <w:szCs w:val="24"/>
                <w:lang w:bidi="ar-SY"/>
              </w:rPr>
              <w:t xml:space="preserve">     3-Electronic circuits by Schilling     </w:t>
            </w:r>
          </w:p>
        </w:tc>
      </w:tr>
      <w:tr w:rsidR="00AD31D6" w14:paraId="15A8A527" w14:textId="77777777" w:rsidTr="008E3B38">
        <w:trPr>
          <w:trHeight w:val="1247"/>
        </w:trPr>
        <w:tc>
          <w:tcPr>
            <w:tcW w:w="4323" w:type="dxa"/>
            <w:tcBorders>
              <w:right w:val="single" w:sz="6" w:space="0" w:color="4F81BC"/>
            </w:tcBorders>
            <w:shd w:val="clear" w:color="auto" w:fill="A7BEDE"/>
          </w:tcPr>
          <w:p w14:paraId="07CAC96F" w14:textId="77777777" w:rsidR="00AD31D6" w:rsidRDefault="00AD31D6">
            <w:pPr>
              <w:pStyle w:val="TableParagraph"/>
              <w:spacing w:before="3"/>
              <w:rPr>
                <w:b/>
                <w:sz w:val="40"/>
              </w:rPr>
            </w:pPr>
          </w:p>
          <w:p w14:paraId="099E684A" w14:textId="77777777" w:rsidR="00AD31D6" w:rsidRDefault="000E0F50">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509665C" w14:textId="509C1920" w:rsidR="00357DB0" w:rsidRPr="00357DB0" w:rsidRDefault="00357DB0" w:rsidP="00C57A5B">
            <w:pPr>
              <w:pStyle w:val="TableParagraph"/>
              <w:rPr>
                <w:sz w:val="28"/>
              </w:rPr>
            </w:pPr>
            <w:r w:rsidRPr="00357DB0">
              <w:rPr>
                <w:sz w:val="28"/>
              </w:rPr>
              <w:t xml:space="preserve">• Lectures presented by the </w:t>
            </w:r>
            <w:r>
              <w:rPr>
                <w:sz w:val="28"/>
              </w:rPr>
              <w:t>Lecturer</w:t>
            </w:r>
          </w:p>
          <w:p w14:paraId="1D13A4DE" w14:textId="74A8A2CC" w:rsidR="00AD31D6" w:rsidRDefault="00357DB0" w:rsidP="00C57A5B">
            <w:pPr>
              <w:pStyle w:val="TableParagraph"/>
              <w:rPr>
                <w:sz w:val="28"/>
              </w:rPr>
            </w:pPr>
            <w:r w:rsidRPr="00357DB0">
              <w:rPr>
                <w:sz w:val="28"/>
              </w:rPr>
              <w:t>• Books available in the college library</w:t>
            </w:r>
          </w:p>
        </w:tc>
      </w:tr>
      <w:tr w:rsidR="00AD31D6" w14:paraId="3BE19BF4" w14:textId="77777777" w:rsidTr="00D90B83">
        <w:trPr>
          <w:trHeight w:val="926"/>
        </w:trPr>
        <w:tc>
          <w:tcPr>
            <w:tcW w:w="4323" w:type="dxa"/>
            <w:shd w:val="clear" w:color="auto" w:fill="D2DFED"/>
          </w:tcPr>
          <w:p w14:paraId="01D48E1B" w14:textId="77777777" w:rsidR="00AD31D6" w:rsidRDefault="000E0F50">
            <w:pPr>
              <w:pStyle w:val="TableParagraph"/>
              <w:spacing w:before="142"/>
              <w:ind w:left="110" w:right="791"/>
              <w:rPr>
                <w:sz w:val="28"/>
              </w:rPr>
            </w:pPr>
            <w:r>
              <w:rPr>
                <w:color w:val="221F1F"/>
                <w:sz w:val="28"/>
              </w:rPr>
              <w:lastRenderedPageBreak/>
              <w:t>A- Recommended books and references (scientific journals, reports…).</w:t>
            </w:r>
          </w:p>
        </w:tc>
        <w:tc>
          <w:tcPr>
            <w:tcW w:w="5692" w:type="dxa"/>
            <w:shd w:val="clear" w:color="auto" w:fill="A7BEDE"/>
          </w:tcPr>
          <w:p w14:paraId="525C597B" w14:textId="0EB75F67" w:rsidR="00AD31D6" w:rsidRPr="00D90B83" w:rsidRDefault="00AD31D6" w:rsidP="00D90B83">
            <w:pPr>
              <w:widowControl/>
              <w:autoSpaceDE/>
              <w:autoSpaceDN/>
              <w:spacing w:before="160" w:after="160"/>
              <w:jc w:val="both"/>
              <w:rPr>
                <w:sz w:val="24"/>
                <w:szCs w:val="24"/>
              </w:rPr>
            </w:pPr>
          </w:p>
        </w:tc>
      </w:tr>
      <w:tr w:rsidR="00AD31D6" w14:paraId="36F95699" w14:textId="77777777" w:rsidTr="008E3B38">
        <w:trPr>
          <w:trHeight w:val="1247"/>
        </w:trPr>
        <w:tc>
          <w:tcPr>
            <w:tcW w:w="4323" w:type="dxa"/>
            <w:shd w:val="clear" w:color="auto" w:fill="D2DFED"/>
          </w:tcPr>
          <w:p w14:paraId="5928A912" w14:textId="77777777" w:rsidR="00AD31D6" w:rsidRDefault="00AD31D6">
            <w:pPr>
              <w:pStyle w:val="TableParagraph"/>
              <w:spacing w:before="3"/>
              <w:rPr>
                <w:b/>
                <w:sz w:val="26"/>
              </w:rPr>
            </w:pPr>
          </w:p>
          <w:p w14:paraId="07EAF1AE" w14:textId="77777777" w:rsidR="00AD31D6" w:rsidRDefault="000E0F50">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B466764" w14:textId="01826AC8" w:rsidR="00AD31D6" w:rsidRDefault="00357DB0" w:rsidP="00357DB0">
            <w:pPr>
              <w:pStyle w:val="TableParagraph"/>
              <w:rPr>
                <w:sz w:val="28"/>
              </w:rPr>
            </w:pPr>
            <w:r w:rsidRPr="00BD7C41">
              <w:rPr>
                <w:sz w:val="24"/>
                <w:szCs w:val="24"/>
              </w:rPr>
              <w:t>Any other materials available on the web.</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D20E2" w14:textId="77777777" w:rsidR="00F624C8" w:rsidRDefault="00F624C8">
      <w:r>
        <w:separator/>
      </w:r>
    </w:p>
  </w:endnote>
  <w:endnote w:type="continuationSeparator" w:id="0">
    <w:p w14:paraId="08290C05" w14:textId="77777777" w:rsidR="00F624C8" w:rsidRDefault="00F62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37E65" w14:textId="77777777" w:rsidR="00852EDC" w:rsidRDefault="00852EDC">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32496D6D" wp14:editId="45F7CB95">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0B492BE1" w14:textId="77777777" w:rsidR="00852EDC" w:rsidRDefault="00852EDC">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2496D6D"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0B492BE1" w14:textId="77777777" w:rsidR="00852EDC" w:rsidRDefault="00852EDC">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581CFF" w:rsidRPr="00581CFF">
            <w:rPr>
              <w:rFonts w:ascii="Cambria" w:hAnsi="Cambria"/>
              <w:b/>
              <w:bCs/>
              <w:noProof/>
              <w:rtl/>
              <w:lang w:val="ar-SA"/>
            </w:rPr>
            <w:t>12</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EDCD7" w14:textId="77777777" w:rsidR="00F624C8" w:rsidRDefault="00F624C8">
      <w:r>
        <w:separator/>
      </w:r>
    </w:p>
  </w:footnote>
  <w:footnote w:type="continuationSeparator" w:id="0">
    <w:p w14:paraId="5B811347" w14:textId="77777777" w:rsidR="00F624C8" w:rsidRDefault="00F62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1"/>
  </w:num>
  <w:num w:numId="19">
    <w:abstractNumId w:val="15"/>
  </w:num>
  <w:num w:numId="20">
    <w:abstractNumId w:val="3"/>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37F98"/>
    <w:rsid w:val="000A2D07"/>
    <w:rsid w:val="000C29BA"/>
    <w:rsid w:val="000E0F50"/>
    <w:rsid w:val="000F08A5"/>
    <w:rsid w:val="001358EB"/>
    <w:rsid w:val="0017167B"/>
    <w:rsid w:val="0017270F"/>
    <w:rsid w:val="001F1F2B"/>
    <w:rsid w:val="00247330"/>
    <w:rsid w:val="002656D8"/>
    <w:rsid w:val="00281F8E"/>
    <w:rsid w:val="002877CB"/>
    <w:rsid w:val="002A26C4"/>
    <w:rsid w:val="002C209A"/>
    <w:rsid w:val="002C751F"/>
    <w:rsid w:val="002D5108"/>
    <w:rsid w:val="00307B25"/>
    <w:rsid w:val="003264F2"/>
    <w:rsid w:val="00326681"/>
    <w:rsid w:val="00341D8E"/>
    <w:rsid w:val="00357DB0"/>
    <w:rsid w:val="003B7ECE"/>
    <w:rsid w:val="003D5316"/>
    <w:rsid w:val="00420B5E"/>
    <w:rsid w:val="00436E52"/>
    <w:rsid w:val="004C366F"/>
    <w:rsid w:val="00564D0B"/>
    <w:rsid w:val="00570913"/>
    <w:rsid w:val="005803CD"/>
    <w:rsid w:val="00581CFF"/>
    <w:rsid w:val="0059287C"/>
    <w:rsid w:val="005B3BAC"/>
    <w:rsid w:val="005C26D7"/>
    <w:rsid w:val="0061624A"/>
    <w:rsid w:val="00644819"/>
    <w:rsid w:val="00686E01"/>
    <w:rsid w:val="00695668"/>
    <w:rsid w:val="006B5F12"/>
    <w:rsid w:val="006D3403"/>
    <w:rsid w:val="006F5F77"/>
    <w:rsid w:val="00720380"/>
    <w:rsid w:val="00721564"/>
    <w:rsid w:val="00743CA8"/>
    <w:rsid w:val="00783404"/>
    <w:rsid w:val="007D5462"/>
    <w:rsid w:val="007E167C"/>
    <w:rsid w:val="007F2501"/>
    <w:rsid w:val="00813E40"/>
    <w:rsid w:val="00852EDC"/>
    <w:rsid w:val="0085651D"/>
    <w:rsid w:val="0086402E"/>
    <w:rsid w:val="008E0055"/>
    <w:rsid w:val="008E3B38"/>
    <w:rsid w:val="008E7749"/>
    <w:rsid w:val="00947660"/>
    <w:rsid w:val="00973403"/>
    <w:rsid w:val="009B44F6"/>
    <w:rsid w:val="009D4468"/>
    <w:rsid w:val="00A007F7"/>
    <w:rsid w:val="00A01E63"/>
    <w:rsid w:val="00A22EFE"/>
    <w:rsid w:val="00A23363"/>
    <w:rsid w:val="00A648F8"/>
    <w:rsid w:val="00AD31D6"/>
    <w:rsid w:val="00B00E0F"/>
    <w:rsid w:val="00B50283"/>
    <w:rsid w:val="00B94FC7"/>
    <w:rsid w:val="00B96A15"/>
    <w:rsid w:val="00BA55A1"/>
    <w:rsid w:val="00BC096B"/>
    <w:rsid w:val="00C42BB4"/>
    <w:rsid w:val="00C52D25"/>
    <w:rsid w:val="00C57A5B"/>
    <w:rsid w:val="00C762DA"/>
    <w:rsid w:val="00C9581B"/>
    <w:rsid w:val="00CD2908"/>
    <w:rsid w:val="00CF6294"/>
    <w:rsid w:val="00D01350"/>
    <w:rsid w:val="00D136C2"/>
    <w:rsid w:val="00D3294D"/>
    <w:rsid w:val="00D42E81"/>
    <w:rsid w:val="00D8435A"/>
    <w:rsid w:val="00D90B83"/>
    <w:rsid w:val="00DA6097"/>
    <w:rsid w:val="00DC5E7F"/>
    <w:rsid w:val="00DC74CD"/>
    <w:rsid w:val="00DF7668"/>
    <w:rsid w:val="00E06F66"/>
    <w:rsid w:val="00F02AAD"/>
    <w:rsid w:val="00F61D1F"/>
    <w:rsid w:val="00F624C8"/>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BalloonText">
    <w:name w:val="Balloon Text"/>
    <w:basedOn w:val="Normal"/>
    <w:link w:val="BalloonTextChar"/>
    <w:uiPriority w:val="99"/>
    <w:semiHidden/>
    <w:unhideWhenUsed/>
    <w:rsid w:val="005C26D7"/>
    <w:rPr>
      <w:rFonts w:ascii="Tahoma" w:hAnsi="Tahoma" w:cs="Tahoma"/>
      <w:sz w:val="16"/>
      <w:szCs w:val="16"/>
    </w:rPr>
  </w:style>
  <w:style w:type="character" w:customStyle="1" w:styleId="BalloonTextChar">
    <w:name w:val="Balloon Text Char"/>
    <w:basedOn w:val="DefaultParagraphFont"/>
    <w:link w:val="BalloonText"/>
    <w:uiPriority w:val="99"/>
    <w:semiHidden/>
    <w:rsid w:val="005C26D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8F714-A16D-4077-B3D5-4497EBBD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4427</TotalTime>
  <Pages>1</Pages>
  <Words>2141</Words>
  <Characters>12204</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28</cp:revision>
  <dcterms:created xsi:type="dcterms:W3CDTF">2023-09-20T08:22:00Z</dcterms:created>
  <dcterms:modified xsi:type="dcterms:W3CDTF">2024-09-19T20:47:00Z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