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43" w:rsidRDefault="00DF1B43" w:rsidP="00DF1B43">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rsidR="00DF1B43" w:rsidRDefault="00DF1B43" w:rsidP="00DF1B43">
      <w:pPr>
        <w:tabs>
          <w:tab w:val="right" w:pos="8306"/>
        </w:tabs>
        <w:bidi/>
        <w:spacing w:line="276" w:lineRule="auto"/>
        <w:rPr>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rsidR="00DF1B43" w:rsidRDefault="00DF1B43" w:rsidP="00DF1B43">
      <w:pPr>
        <w:spacing w:line="276" w:lineRule="auto"/>
        <w:jc w:val="right"/>
        <w:rPr>
          <w:b/>
          <w:bCs/>
          <w:sz w:val="28"/>
          <w:szCs w:val="28"/>
          <w:rtl/>
          <w:lang w:bidi="ar-IQ"/>
        </w:rPr>
      </w:pPr>
      <w:r>
        <w:rPr>
          <w:rFonts w:hint="cs"/>
          <w:b/>
          <w:bCs/>
          <w:sz w:val="28"/>
          <w:szCs w:val="28"/>
          <w:rtl/>
          <w:lang w:bidi="ar-IQ"/>
        </w:rPr>
        <w:t xml:space="preserve">دائرة ضمان الجودة والاعتماد الاكاديمي </w:t>
      </w:r>
    </w:p>
    <w:p w:rsidR="00DF1B43" w:rsidRDefault="00DF1B43" w:rsidP="00DF1B43">
      <w:pPr>
        <w:bidi/>
        <w:spacing w:line="276" w:lineRule="auto"/>
        <w:rPr>
          <w:b/>
          <w:bCs/>
          <w:sz w:val="28"/>
          <w:szCs w:val="28"/>
          <w:rtl/>
          <w:lang w:bidi="ar-IQ"/>
        </w:rPr>
      </w:pPr>
      <w:r>
        <w:rPr>
          <w:rFonts w:hint="cs"/>
          <w:b/>
          <w:bCs/>
          <w:sz w:val="28"/>
          <w:szCs w:val="28"/>
          <w:rtl/>
          <w:lang w:bidi="ar-IQ"/>
        </w:rPr>
        <w:t xml:space="preserve">              قسم الاعتماد</w:t>
      </w:r>
    </w:p>
    <w:p w:rsidR="00DF1B43" w:rsidRDefault="00DF1B43" w:rsidP="00DF1B43">
      <w:pPr>
        <w:rPr>
          <w:rtl/>
          <w:lang w:bidi="ar-IQ"/>
        </w:rPr>
      </w:pPr>
    </w:p>
    <w:p w:rsidR="00DF1B43" w:rsidRDefault="00DF1B43" w:rsidP="00DF1B43">
      <w:pPr>
        <w:jc w:val="right"/>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lang w:bidi="ar-IQ"/>
        </w:rPr>
      </w:pPr>
      <w:r>
        <w:rPr>
          <w:noProof/>
        </w:rPr>
        <mc:AlternateContent>
          <mc:Choice Requires="wps">
            <w:drawing>
              <wp:anchor distT="0" distB="0" distL="114300" distR="114300" simplePos="0" relativeHeight="487647744" behindDoc="0" locked="0" layoutInCell="1" allowOverlap="1">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DF1B43" w:rsidRDefault="00DF1B43" w:rsidP="00DF1B4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rsidR="00DF1B43" w:rsidRDefault="00DF1B43" w:rsidP="00DF1B4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DF1B43" w:rsidRDefault="00DF1B43" w:rsidP="00DF1B43">
      <w:pPr>
        <w:rPr>
          <w:lang w:bidi="ar-IQ"/>
        </w:rPr>
      </w:pPr>
    </w:p>
    <w:p w:rsidR="00DF1B43" w:rsidRDefault="00DF1B43" w:rsidP="00DF1B43">
      <w:pPr>
        <w:rPr>
          <w:lang w:bidi="ar-IQ"/>
        </w:rPr>
      </w:pPr>
    </w:p>
    <w:p w:rsidR="00DF1B43" w:rsidRDefault="00DF1B43" w:rsidP="00DF1B43">
      <w:pPr>
        <w:rPr>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rPr>
          <w:rtl/>
          <w:lang w:bidi="ar-IQ"/>
        </w:rPr>
      </w:pPr>
    </w:p>
    <w:p w:rsidR="00DF1B43" w:rsidRDefault="00DF1B43" w:rsidP="00DF1B43">
      <w:pPr>
        <w:jc w:val="center"/>
        <w:rPr>
          <w:rFonts w:asciiTheme="majorBidi" w:hAnsiTheme="majorBidi" w:cstheme="majorBidi"/>
          <w:sz w:val="36"/>
          <w:szCs w:val="36"/>
          <w:rtl/>
          <w:lang w:bidi="ar-IQ"/>
        </w:rPr>
      </w:pPr>
    </w:p>
    <w:p w:rsidR="00DF1B43" w:rsidRPr="000724B1" w:rsidRDefault="000724B1" w:rsidP="000724B1">
      <w:pPr>
        <w:spacing w:line="276" w:lineRule="auto"/>
        <w:jc w:val="center"/>
        <w:rPr>
          <w:b/>
          <w:bCs/>
          <w:sz w:val="28"/>
          <w:szCs w:val="28"/>
          <w:rtl/>
          <w:lang w:bidi="ar-IQ"/>
        </w:rPr>
      </w:pPr>
      <w:bookmarkStart w:id="0" w:name="_GoBack"/>
      <w:r w:rsidRPr="000724B1">
        <w:rPr>
          <w:rFonts w:hint="cs"/>
          <w:b/>
          <w:bCs/>
          <w:sz w:val="28"/>
          <w:szCs w:val="28"/>
          <w:rtl/>
          <w:lang w:bidi="ar-IQ"/>
        </w:rPr>
        <w:t>قسم هندسة الحاسوب</w:t>
      </w:r>
    </w:p>
    <w:bookmarkEnd w:id="0"/>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r>
        <w:rPr>
          <w:rFonts w:asciiTheme="majorBidi" w:hAnsiTheme="majorBidi" w:cstheme="majorBidi" w:hint="cs"/>
          <w:sz w:val="36"/>
          <w:szCs w:val="36"/>
          <w:rtl/>
          <w:lang w:bidi="ar-IQ"/>
        </w:rPr>
        <w:t>2024</w:t>
      </w: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jc w:val="center"/>
        <w:rPr>
          <w:rFonts w:asciiTheme="majorBidi" w:hAnsiTheme="majorBidi" w:cstheme="majorBidi"/>
          <w:sz w:val="36"/>
          <w:szCs w:val="36"/>
          <w:rtl/>
          <w:lang w:bidi="ar-IQ"/>
        </w:rPr>
      </w:pPr>
    </w:p>
    <w:p w:rsidR="00DF1B43" w:rsidRDefault="00DF1B43" w:rsidP="00DF1B43">
      <w:pPr>
        <w:rPr>
          <w:sz w:val="12"/>
          <w:rtl/>
          <w:lang w:bidi="ar-IQ"/>
        </w:rPr>
      </w:pPr>
    </w:p>
    <w:p w:rsidR="00DF1B43" w:rsidRDefault="00DF1B43" w:rsidP="00DF1B43">
      <w:pPr>
        <w:rPr>
          <w:sz w:val="12"/>
          <w:rtl/>
        </w:rPr>
      </w:pPr>
    </w:p>
    <w:p w:rsidR="00DF1B43" w:rsidRDefault="00DF1B43" w:rsidP="00DF1B43">
      <w:pPr>
        <w:bidi/>
        <w:ind w:left="-492" w:right="-709"/>
        <w:rPr>
          <w:rFonts w:asciiTheme="majorBidi" w:hAnsiTheme="majorBidi"/>
          <w:b/>
          <w:bCs/>
          <w:sz w:val="36"/>
          <w:szCs w:val="36"/>
          <w:rtl/>
          <w:lang w:bidi="ar-IQ"/>
        </w:rPr>
      </w:pPr>
      <w:r>
        <w:rPr>
          <w:rFonts w:asciiTheme="majorBidi" w:hAnsiTheme="majorBidi" w:hint="cs"/>
          <w:b/>
          <w:bCs/>
          <w:sz w:val="36"/>
          <w:szCs w:val="36"/>
          <w:rtl/>
          <w:lang w:bidi="ar-IQ"/>
        </w:rPr>
        <w:lastRenderedPageBreak/>
        <w:t>المقدمة :</w:t>
      </w:r>
    </w:p>
    <w:p w:rsidR="00DF1B43" w:rsidRDefault="00DF1B43" w:rsidP="00DF1B43">
      <w:pPr>
        <w:bidi/>
        <w:spacing w:line="276" w:lineRule="auto"/>
        <w:ind w:left="-492" w:right="-709"/>
        <w:jc w:val="both"/>
        <w:rPr>
          <w:rFonts w:asciiTheme="majorBidi" w:hAnsiTheme="majorBidi"/>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ind w:left="-908" w:right="-709"/>
        <w:jc w:val="both"/>
        <w:rPr>
          <w:rFonts w:asciiTheme="majorBidi" w:hAnsiTheme="majorBidi"/>
          <w:sz w:val="32"/>
          <w:szCs w:val="32"/>
          <w:rtl/>
          <w:lang w:bidi="ar-IQ"/>
        </w:rPr>
      </w:pPr>
    </w:p>
    <w:p w:rsidR="00DF1B43" w:rsidRDefault="00DF1B43" w:rsidP="00DF1B43">
      <w:pPr>
        <w:bidi/>
        <w:spacing w:line="276" w:lineRule="auto"/>
        <w:ind w:left="-492" w:right="-709" w:firstLine="28"/>
        <w:jc w:val="both"/>
        <w:rPr>
          <w:rFonts w:asciiTheme="majorBidi" w:hAnsiTheme="majorBidi"/>
          <w:b/>
          <w:bCs/>
          <w:sz w:val="32"/>
          <w:szCs w:val="32"/>
          <w:rtl/>
          <w:lang w:bidi="ar-IQ"/>
        </w:rPr>
      </w:pPr>
      <w:r>
        <w:rPr>
          <w:rFonts w:asciiTheme="majorBidi" w:hAnsiTheme="majorBidi" w:hint="cs"/>
          <w:b/>
          <w:bCs/>
          <w:sz w:val="32"/>
          <w:szCs w:val="32"/>
          <w:rtl/>
          <w:lang w:bidi="ar-IQ"/>
        </w:rPr>
        <w:lastRenderedPageBreak/>
        <w:t xml:space="preserve"> مفاهيم ومصطلحات </w:t>
      </w:r>
    </w:p>
    <w:p w:rsidR="00DF1B43" w:rsidRDefault="00DF1B43" w:rsidP="00DF1B4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rsidR="00DF1B43" w:rsidRDefault="00DF1B43" w:rsidP="00DF1B4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rsidR="00DF1B43" w:rsidRDefault="00DF1B43" w:rsidP="00DF1B4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rsidR="00DF1B43" w:rsidRDefault="00DF1B43" w:rsidP="00DF1B4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rsidR="00DF1B43" w:rsidRDefault="00DF1B43" w:rsidP="00DF1B4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rsidR="00DF1B43" w:rsidRDefault="00DF1B43" w:rsidP="00DF1B4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DF1B43" w:rsidRDefault="00DF1B43" w:rsidP="00DF1B43">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DF1B43" w:rsidRDefault="00DF1B43" w:rsidP="00DF1B43">
      <w:pPr>
        <w:bidi/>
        <w:spacing w:before="240" w:line="276" w:lineRule="auto"/>
        <w:ind w:left="-492" w:right="-709"/>
        <w:jc w:val="both"/>
        <w:rPr>
          <w:rFonts w:asciiTheme="majorBidi" w:hAnsiTheme="majorBidi"/>
          <w:b/>
          <w:bCs/>
          <w:sz w:val="32"/>
          <w:szCs w:val="32"/>
          <w:rtl/>
          <w:lang w:bidi="ar-IQ"/>
        </w:rPr>
      </w:pPr>
      <w:r>
        <w:rPr>
          <w:rFonts w:asciiTheme="majorBidi" w:hAnsiTheme="majorBidi" w:hint="cs"/>
          <w:b/>
          <w:bCs/>
          <w:sz w:val="32"/>
          <w:szCs w:val="32"/>
          <w:u w:val="single"/>
          <w:rtl/>
          <w:lang w:bidi="ar-IQ"/>
        </w:rPr>
        <w:t>استراتيجيات التعليم والتعلم :</w:t>
      </w:r>
      <w:r>
        <w:rPr>
          <w:rFonts w:asciiTheme="majorBidi" w:hAnsiTheme="majorBidi" w:hint="cs"/>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lang w:bidi="ar-IQ"/>
        </w:rPr>
      </w:pPr>
    </w:p>
    <w:p w:rsidR="00DF1B43" w:rsidRDefault="00DF1B43">
      <w:pPr>
        <w:rPr>
          <w:sz w:val="12"/>
          <w:rtl/>
        </w:rPr>
      </w:pPr>
    </w:p>
    <w:p w:rsidR="00DF1B43" w:rsidRDefault="00DF1B43">
      <w:pPr>
        <w:rPr>
          <w:sz w:val="12"/>
          <w:rtl/>
        </w:rPr>
      </w:pPr>
    </w:p>
    <w:p w:rsidR="00DF1B43" w:rsidRDefault="00DF1B43">
      <w:pPr>
        <w:rPr>
          <w:sz w:val="12"/>
          <w:rtl/>
        </w:rPr>
      </w:pPr>
    </w:p>
    <w:p w:rsidR="00DF1B43" w:rsidRDefault="00DF1B43">
      <w:pPr>
        <w:rPr>
          <w:sz w:val="12"/>
          <w:rtl/>
        </w:rPr>
      </w:pPr>
    </w:p>
    <w:p w:rsidR="00DF1B43" w:rsidRDefault="00DF1B43">
      <w:pPr>
        <w:rPr>
          <w:sz w:val="12"/>
          <w:rtl/>
        </w:rPr>
      </w:pPr>
    </w:p>
    <w:p w:rsidR="00DF1B43" w:rsidRDefault="00DF1B43">
      <w:pPr>
        <w:rPr>
          <w:sz w:val="12"/>
          <w:rtl/>
        </w:rPr>
      </w:pPr>
    </w:p>
    <w:p w:rsidR="00EF273E" w:rsidRDefault="008F090F">
      <w:pPr>
        <w:rPr>
          <w:sz w:val="12"/>
        </w:rPr>
        <w:sectPr w:rsidR="00EF273E">
          <w:footerReference w:type="default" r:id="rId8"/>
          <w:pgSz w:w="12240" w:h="15840"/>
          <w:pgMar w:top="1500" w:right="880" w:bottom="740" w:left="1220" w:header="0" w:footer="546" w:gutter="0"/>
          <w:cols w:space="720"/>
        </w:sectPr>
      </w:pPr>
      <w:r w:rsidRPr="008F090F">
        <w:rPr>
          <w:noProof/>
          <w:sz w:val="12"/>
        </w:rPr>
        <w:drawing>
          <wp:anchor distT="0" distB="0" distL="114300" distR="114300" simplePos="0" relativeHeight="487645696" behindDoc="1" locked="0" layoutInCell="1" allowOverlap="1">
            <wp:simplePos x="0" y="0"/>
            <wp:positionH relativeFrom="column">
              <wp:posOffset>-660400</wp:posOffset>
            </wp:positionH>
            <wp:positionV relativeFrom="paragraph">
              <wp:posOffset>-819150</wp:posOffset>
            </wp:positionV>
            <wp:extent cx="7571702" cy="97536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86568" cy="977275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662A" w:rsidRPr="0027255B" w:rsidRDefault="0005662A"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05662A" w:rsidRPr="0027255B" w:rsidRDefault="0005662A"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05662A" w:rsidRDefault="00003300" w:rsidP="00003300">
            <w:pPr>
              <w:pStyle w:val="BodyText"/>
              <w:bidi/>
              <w:jc w:val="center"/>
              <w:rPr>
                <w:b w:val="0"/>
                <w:bCs w:val="0"/>
                <w:i w:val="0"/>
                <w:iCs w:val="0"/>
                <w:rtl/>
                <w:lang w:bidi="ar-IQ"/>
              </w:rPr>
            </w:pPr>
            <w:r>
              <w:rPr>
                <w:rFonts w:hint="cs"/>
                <w:b w:val="0"/>
                <w:bCs w:val="0"/>
                <w:i w:val="0"/>
                <w:iCs w:val="0"/>
                <w:rtl/>
                <w:lang w:bidi="ar-IQ"/>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هندسة اكهربائية</w:t>
            </w:r>
          </w:p>
        </w:tc>
        <w:tc>
          <w:tcPr>
            <w:tcW w:w="2651"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استاذ</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استاذ مساعد</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استاذ مساعد</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استاذ مساعد</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سيطرة</w:t>
            </w:r>
          </w:p>
        </w:tc>
        <w:tc>
          <w:tcPr>
            <w:tcW w:w="1422" w:type="dxa"/>
          </w:tcPr>
          <w:p w:rsidR="00003300" w:rsidRPr="0005662A" w:rsidRDefault="00003300" w:rsidP="00003300">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003300" w:rsidRPr="0005662A" w:rsidRDefault="00003300" w:rsidP="00003300">
            <w:pPr>
              <w:pStyle w:val="BodyText"/>
              <w:bidi/>
              <w:jc w:val="center"/>
              <w:rPr>
                <w:b w:val="0"/>
                <w:bCs w:val="0"/>
                <w:i w:val="0"/>
                <w:iCs w:val="0"/>
                <w:rtl/>
              </w:rPr>
            </w:pPr>
            <w:r w:rsidRPr="0005662A">
              <w:rPr>
                <w:rFonts w:hint="cs"/>
                <w:b w:val="0"/>
                <w:bCs w:val="0"/>
                <w:i w:val="0"/>
                <w:iCs w:val="0"/>
                <w:rtl/>
              </w:rPr>
              <w:t>استاذ مساعد</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003300" w:rsidRPr="0005662A" w:rsidRDefault="00003300" w:rsidP="00003300">
            <w:pPr>
              <w:pStyle w:val="BodyText"/>
              <w:bidi/>
              <w:rPr>
                <w:b w:val="0"/>
                <w:bCs w:val="0"/>
                <w:i w:val="0"/>
                <w:iCs w:val="0"/>
                <w:rtl/>
              </w:rPr>
            </w:pPr>
            <w:r w:rsidRPr="0005662A">
              <w:rPr>
                <w:rFonts w:hint="cs"/>
                <w:b w:val="0"/>
                <w:bCs w:val="0"/>
                <w:i w:val="0"/>
                <w:iCs w:val="0"/>
                <w:rtl/>
              </w:rPr>
              <w:t>علوم حاسبات</w:t>
            </w:r>
          </w:p>
        </w:tc>
        <w:tc>
          <w:tcPr>
            <w:tcW w:w="2651" w:type="dxa"/>
          </w:tcPr>
          <w:p w:rsidR="00003300" w:rsidRPr="0005662A" w:rsidRDefault="00003300" w:rsidP="00003300">
            <w:pPr>
              <w:pStyle w:val="BodyText"/>
              <w:bidi/>
              <w:jc w:val="center"/>
              <w:rPr>
                <w:b w:val="0"/>
                <w:bCs w:val="0"/>
                <w:i w:val="0"/>
                <w:iCs w:val="0"/>
                <w:rtl/>
              </w:rPr>
            </w:pPr>
            <w:r w:rsidRPr="0005662A">
              <w:rPr>
                <w:rFonts w:hint="cs"/>
                <w:b w:val="0"/>
                <w:bCs w:val="0"/>
                <w:i w:val="0"/>
                <w:iCs w:val="0"/>
                <w:rtl/>
              </w:rPr>
              <w:t>استاذ مساعد</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003300" w:rsidRPr="0005662A" w:rsidRDefault="00003300" w:rsidP="00003300">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03300" w:rsidRPr="0005662A" w:rsidRDefault="00003300" w:rsidP="00003300">
            <w:pPr>
              <w:pStyle w:val="BodyText"/>
              <w:bidi/>
              <w:jc w:val="center"/>
              <w:rPr>
                <w:b w:val="0"/>
                <w:bCs w:val="0"/>
                <w:i w:val="0"/>
                <w:iCs w:val="0"/>
                <w:rtl/>
              </w:rPr>
            </w:pPr>
            <w:r w:rsidRPr="0005662A">
              <w:rPr>
                <w:rFonts w:hint="cs"/>
                <w:b w:val="0"/>
                <w:bCs w:val="0"/>
                <w:i w:val="0"/>
                <w:iCs w:val="0"/>
                <w:rtl/>
              </w:rPr>
              <w:t>استاذ مساعد</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003300" w:rsidRPr="0005662A" w:rsidRDefault="00003300" w:rsidP="00003300">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03300" w:rsidRPr="0005662A" w:rsidRDefault="00003300" w:rsidP="00003300">
            <w:pPr>
              <w:pStyle w:val="BodyText"/>
              <w:bidi/>
              <w:jc w:val="center"/>
              <w:rPr>
                <w:b w:val="0"/>
                <w:bCs w:val="0"/>
                <w:i w:val="0"/>
                <w:iCs w:val="0"/>
                <w:rtl/>
              </w:rPr>
            </w:pPr>
            <w:r w:rsidRPr="0005662A">
              <w:rPr>
                <w:rFonts w:hint="cs"/>
                <w:b w:val="0"/>
                <w:bCs w:val="0"/>
                <w:i w:val="0"/>
                <w:iCs w:val="0"/>
                <w:rtl/>
              </w:rPr>
              <w:t>استاذ مساعد</w:t>
            </w:r>
          </w:p>
        </w:tc>
      </w:tr>
      <w:tr w:rsidR="00003300" w:rsidRPr="007C670B" w:rsidTr="008E4217">
        <w:tc>
          <w:tcPr>
            <w:tcW w:w="1408" w:type="dxa"/>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ضغط بيانات</w:t>
            </w:r>
          </w:p>
        </w:tc>
        <w:tc>
          <w:tcPr>
            <w:tcW w:w="1422" w:type="dxa"/>
          </w:tcPr>
          <w:p w:rsidR="00003300" w:rsidRPr="0005662A" w:rsidRDefault="00003300" w:rsidP="00003300">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003300" w:rsidRPr="0005662A" w:rsidRDefault="00003300" w:rsidP="00003300">
            <w:pPr>
              <w:pStyle w:val="BodyText"/>
              <w:bidi/>
              <w:jc w:val="center"/>
              <w:rPr>
                <w:b w:val="0"/>
                <w:bCs w:val="0"/>
                <w:i w:val="0"/>
                <w:iCs w:val="0"/>
                <w:rtl/>
              </w:rPr>
            </w:pPr>
            <w:r w:rsidRPr="0005662A">
              <w:rPr>
                <w:rFonts w:hint="cs"/>
                <w:b w:val="0"/>
                <w:bCs w:val="0"/>
                <w:i w:val="0"/>
                <w:iCs w:val="0"/>
                <w:rtl/>
              </w:rPr>
              <w:t>استاذ مساعد</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2</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003300" w:rsidRPr="0005662A" w:rsidRDefault="00003300" w:rsidP="00003300">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03300" w:rsidRPr="0005662A"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3</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Pr="0005662A" w:rsidRDefault="00003300" w:rsidP="00003300">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003300" w:rsidRPr="0005662A" w:rsidRDefault="00003300" w:rsidP="00003300">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003300" w:rsidRPr="0005662A" w:rsidRDefault="00003300" w:rsidP="00003300">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2</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2</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 مساعد</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 مساعد</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003300" w:rsidRDefault="00003300" w:rsidP="00003300">
            <w:pPr>
              <w:pStyle w:val="BodyText"/>
              <w:bidi/>
              <w:jc w:val="center"/>
              <w:rPr>
                <w:b w:val="0"/>
                <w:bCs w:val="0"/>
                <w:i w:val="0"/>
                <w:iCs w:val="0"/>
                <w:rtl/>
              </w:rPr>
            </w:pPr>
            <w:r>
              <w:rPr>
                <w:rFonts w:hint="cs"/>
                <w:b w:val="0"/>
                <w:bCs w:val="0"/>
                <w:i w:val="0"/>
                <w:iCs w:val="0"/>
                <w:rtl/>
              </w:rPr>
              <w:t>مدرس مساعد</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003300" w:rsidRDefault="00003300" w:rsidP="00003300">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003300" w:rsidRPr="008E4217" w:rsidRDefault="00003300" w:rsidP="00003300">
            <w:pPr>
              <w:jc w:val="center"/>
            </w:pPr>
            <w:r w:rsidRPr="008E4217">
              <w:rPr>
                <w:rFonts w:hint="cs"/>
                <w:rtl/>
              </w:rPr>
              <w:t>مدرس مساعد</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Default="00003300" w:rsidP="00003300">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003300" w:rsidRPr="0005662A" w:rsidRDefault="00003300" w:rsidP="00003300">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003300" w:rsidRPr="008E4217" w:rsidRDefault="00003300" w:rsidP="00003300">
            <w:pPr>
              <w:jc w:val="center"/>
            </w:pPr>
            <w:r w:rsidRPr="008E4217">
              <w:rPr>
                <w:rFonts w:hint="cs"/>
                <w:rtl/>
              </w:rPr>
              <w:t>مدرس مساعد</w:t>
            </w:r>
          </w:p>
        </w:tc>
      </w:tr>
      <w:tr w:rsidR="00003300" w:rsidRPr="007C670B" w:rsidTr="008E4217">
        <w:tc>
          <w:tcPr>
            <w:tcW w:w="1408" w:type="dxa"/>
            <w:vAlign w:val="center"/>
          </w:tcPr>
          <w:p w:rsidR="00003300" w:rsidRPr="0005662A" w:rsidRDefault="00003300" w:rsidP="00003300">
            <w:pPr>
              <w:pStyle w:val="BodyText"/>
              <w:bidi/>
              <w:jc w:val="center"/>
              <w:rPr>
                <w:b w:val="0"/>
                <w:bCs w:val="0"/>
                <w:i w:val="0"/>
                <w:iCs w:val="0"/>
              </w:rPr>
            </w:pPr>
          </w:p>
        </w:tc>
        <w:tc>
          <w:tcPr>
            <w:tcW w:w="1385" w:type="dxa"/>
            <w:vAlign w:val="center"/>
          </w:tcPr>
          <w:p w:rsidR="00003300" w:rsidRPr="008E4217" w:rsidRDefault="00003300" w:rsidP="00003300">
            <w:pPr>
              <w:jc w:val="center"/>
            </w:pPr>
            <w:r>
              <w:rPr>
                <w:rFonts w:hint="cs"/>
                <w:rtl/>
              </w:rPr>
              <w:t>1</w:t>
            </w:r>
          </w:p>
        </w:tc>
        <w:tc>
          <w:tcPr>
            <w:tcW w:w="1700" w:type="dxa"/>
            <w:vAlign w:val="center"/>
          </w:tcPr>
          <w:p w:rsidR="00003300" w:rsidRPr="0005662A" w:rsidRDefault="00003300" w:rsidP="00003300">
            <w:pPr>
              <w:pStyle w:val="BodyText"/>
              <w:bidi/>
              <w:jc w:val="center"/>
              <w:rPr>
                <w:b w:val="0"/>
                <w:bCs w:val="0"/>
                <w:i w:val="0"/>
                <w:iCs w:val="0"/>
              </w:rPr>
            </w:pPr>
          </w:p>
        </w:tc>
        <w:tc>
          <w:tcPr>
            <w:tcW w:w="1564" w:type="dxa"/>
            <w:vAlign w:val="center"/>
          </w:tcPr>
          <w:p w:rsidR="00003300" w:rsidRPr="008E4217" w:rsidRDefault="00003300" w:rsidP="00003300">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003300" w:rsidRDefault="00003300" w:rsidP="00003300">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003300" w:rsidRPr="008E4217" w:rsidRDefault="00003300" w:rsidP="00003300">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794"/>
        <w:gridCol w:w="1084"/>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7E161C">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794"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084"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7E161C">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794" w:type="dxa"/>
            <w:vMerge/>
            <w:tcBorders>
              <w:top w:val="nil"/>
            </w:tcBorders>
          </w:tcPr>
          <w:p w:rsidR="00EF273E" w:rsidRDefault="00EF273E">
            <w:pPr>
              <w:rPr>
                <w:sz w:val="2"/>
                <w:szCs w:val="2"/>
              </w:rPr>
            </w:pPr>
          </w:p>
        </w:tc>
        <w:tc>
          <w:tcPr>
            <w:tcW w:w="1084"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7E161C" w:rsidTr="007E161C">
        <w:trPr>
          <w:trHeight w:val="345"/>
        </w:trPr>
        <w:tc>
          <w:tcPr>
            <w:tcW w:w="896" w:type="dxa"/>
            <w:vAlign w:val="center"/>
          </w:tcPr>
          <w:p w:rsidR="007E161C" w:rsidRPr="00C36AC7" w:rsidRDefault="007E161C" w:rsidP="007E161C">
            <w:pPr>
              <w:adjustRightInd w:val="0"/>
              <w:jc w:val="center"/>
              <w:rPr>
                <w:rFonts w:ascii="Cambria" w:hAnsi="Cambria"/>
                <w:color w:val="000000"/>
                <w:sz w:val="32"/>
                <w:szCs w:val="32"/>
                <w:lang w:val="en" w:bidi="ar-IQ"/>
              </w:rPr>
            </w:pPr>
            <w:r w:rsidRPr="00C36AC7">
              <w:rPr>
                <w:rFonts w:ascii="Cambria" w:hAnsi="Cambria"/>
                <w:color w:val="000000"/>
                <w:sz w:val="32"/>
                <w:szCs w:val="32"/>
                <w:rtl/>
                <w:lang w:val="en" w:bidi="ar-IQ"/>
              </w:rPr>
              <w:t>√</w:t>
            </w:r>
          </w:p>
        </w:tc>
        <w:tc>
          <w:tcPr>
            <w:tcW w:w="720" w:type="dxa"/>
            <w:vAlign w:val="center"/>
          </w:tcPr>
          <w:p w:rsidR="007E161C" w:rsidRPr="00C36AC7" w:rsidRDefault="007E161C" w:rsidP="007E161C">
            <w:pPr>
              <w:jc w:val="center"/>
              <w:rPr>
                <w:sz w:val="32"/>
                <w:szCs w:val="32"/>
              </w:rPr>
            </w:pPr>
            <w:r w:rsidRPr="00C36AC7">
              <w:rPr>
                <w:rFonts w:ascii="Cambria" w:hAnsi="Cambria"/>
                <w:color w:val="000000"/>
                <w:sz w:val="32"/>
                <w:szCs w:val="32"/>
                <w:rtl/>
                <w:lang w:val="en" w:bidi="ar-IQ"/>
              </w:rPr>
              <w:t>√</w:t>
            </w:r>
          </w:p>
        </w:tc>
        <w:tc>
          <w:tcPr>
            <w:tcW w:w="725" w:type="dxa"/>
            <w:vAlign w:val="center"/>
          </w:tcPr>
          <w:p w:rsidR="007E161C" w:rsidRPr="00C36AC7" w:rsidRDefault="007E161C" w:rsidP="007E161C">
            <w:pPr>
              <w:jc w:val="center"/>
              <w:rPr>
                <w:sz w:val="32"/>
                <w:szCs w:val="32"/>
              </w:rPr>
            </w:pPr>
            <w:r w:rsidRPr="00C36AC7">
              <w:rPr>
                <w:rFonts w:ascii="Cambria" w:hAnsi="Cambria"/>
                <w:color w:val="000000"/>
                <w:sz w:val="32"/>
                <w:szCs w:val="32"/>
                <w:rtl/>
                <w:lang w:val="en" w:bidi="ar-IQ"/>
              </w:rPr>
              <w:t>√</w:t>
            </w:r>
          </w:p>
        </w:tc>
        <w:tc>
          <w:tcPr>
            <w:tcW w:w="895" w:type="dxa"/>
            <w:vAlign w:val="center"/>
          </w:tcPr>
          <w:p w:rsidR="007E161C" w:rsidRPr="00C36AC7" w:rsidRDefault="007E161C" w:rsidP="007E161C">
            <w:pPr>
              <w:jc w:val="center"/>
              <w:rPr>
                <w:sz w:val="32"/>
                <w:szCs w:val="32"/>
              </w:rPr>
            </w:pPr>
            <w:r w:rsidRPr="00C36AC7">
              <w:rPr>
                <w:rFonts w:ascii="Cambria" w:hAnsi="Cambria"/>
                <w:color w:val="000000"/>
                <w:sz w:val="32"/>
                <w:szCs w:val="32"/>
                <w:rtl/>
                <w:lang w:val="en" w:bidi="ar-IQ"/>
              </w:rPr>
              <w:t>√</w:t>
            </w:r>
          </w:p>
        </w:tc>
        <w:tc>
          <w:tcPr>
            <w:tcW w:w="725" w:type="dxa"/>
            <w:vAlign w:val="center"/>
          </w:tcPr>
          <w:p w:rsidR="007E161C" w:rsidRPr="00C36AC7" w:rsidRDefault="007E161C" w:rsidP="007E161C">
            <w:pPr>
              <w:adjustRightInd w:val="0"/>
              <w:jc w:val="center"/>
              <w:rPr>
                <w:rFonts w:ascii="Cambria" w:hAnsi="Cambria"/>
                <w:color w:val="000000"/>
                <w:sz w:val="32"/>
                <w:szCs w:val="32"/>
                <w:lang w:val="en" w:bidi="ar-IQ"/>
              </w:rPr>
            </w:pPr>
            <w:r w:rsidRPr="00C36AC7">
              <w:rPr>
                <w:rFonts w:ascii="Cambria" w:hAnsi="Cambria"/>
                <w:color w:val="000000"/>
                <w:sz w:val="32"/>
                <w:szCs w:val="32"/>
                <w:rtl/>
                <w:lang w:val="en" w:bidi="ar-IQ"/>
              </w:rPr>
              <w:t>√</w:t>
            </w:r>
          </w:p>
        </w:tc>
        <w:tc>
          <w:tcPr>
            <w:tcW w:w="540" w:type="dxa"/>
            <w:vAlign w:val="center"/>
          </w:tcPr>
          <w:p w:rsidR="007E161C" w:rsidRPr="00C36AC7" w:rsidRDefault="007E161C" w:rsidP="007E161C">
            <w:pPr>
              <w:jc w:val="center"/>
              <w:rPr>
                <w:sz w:val="32"/>
                <w:szCs w:val="32"/>
              </w:rPr>
            </w:pPr>
            <w:r w:rsidRPr="00C36AC7">
              <w:rPr>
                <w:rFonts w:ascii="Cambria" w:hAnsi="Cambria"/>
                <w:color w:val="000000"/>
                <w:sz w:val="32"/>
                <w:szCs w:val="32"/>
                <w:rtl/>
                <w:lang w:val="en" w:bidi="ar-IQ"/>
              </w:rPr>
              <w:t>√</w:t>
            </w:r>
          </w:p>
        </w:tc>
        <w:tc>
          <w:tcPr>
            <w:tcW w:w="631" w:type="dxa"/>
            <w:vAlign w:val="center"/>
          </w:tcPr>
          <w:p w:rsidR="007E161C" w:rsidRPr="00C36AC7" w:rsidRDefault="007E161C" w:rsidP="007E161C">
            <w:pPr>
              <w:jc w:val="center"/>
              <w:rPr>
                <w:sz w:val="32"/>
                <w:szCs w:val="32"/>
              </w:rPr>
            </w:pPr>
            <w:r w:rsidRPr="00C36AC7">
              <w:rPr>
                <w:rFonts w:ascii="Cambria" w:hAnsi="Cambria"/>
                <w:color w:val="000000"/>
                <w:sz w:val="32"/>
                <w:szCs w:val="32"/>
                <w:rtl/>
                <w:lang w:val="en" w:bidi="ar-IQ"/>
              </w:rPr>
              <w:t>√</w:t>
            </w:r>
          </w:p>
        </w:tc>
        <w:tc>
          <w:tcPr>
            <w:tcW w:w="629" w:type="dxa"/>
            <w:vAlign w:val="center"/>
          </w:tcPr>
          <w:p w:rsidR="007E161C" w:rsidRPr="00C36AC7" w:rsidRDefault="007E161C" w:rsidP="007E161C">
            <w:pPr>
              <w:jc w:val="center"/>
              <w:rPr>
                <w:sz w:val="32"/>
                <w:szCs w:val="32"/>
                <w:lang w:bidi="ar-IQ"/>
              </w:rPr>
            </w:pPr>
            <w:r w:rsidRPr="00C36AC7">
              <w:rPr>
                <w:rFonts w:ascii="Cambria" w:hAnsi="Cambria"/>
                <w:color w:val="000000"/>
                <w:sz w:val="32"/>
                <w:szCs w:val="32"/>
                <w:rtl/>
                <w:lang w:val="en" w:bidi="ar-IQ"/>
              </w:rPr>
              <w:t>√</w:t>
            </w:r>
          </w:p>
        </w:tc>
        <w:tc>
          <w:tcPr>
            <w:tcW w:w="540" w:type="dxa"/>
            <w:vAlign w:val="center"/>
          </w:tcPr>
          <w:p w:rsidR="007E161C" w:rsidRPr="00DB131F" w:rsidRDefault="007E161C" w:rsidP="007E161C">
            <w:pPr>
              <w:adjustRightInd w:val="0"/>
              <w:jc w:val="center"/>
              <w:rPr>
                <w:rFonts w:ascii="Cambria" w:hAnsi="Cambria"/>
                <w:b/>
                <w:bCs/>
                <w:color w:val="000000"/>
                <w:sz w:val="24"/>
                <w:szCs w:val="24"/>
                <w:lang w:val="en"/>
              </w:rPr>
            </w:pPr>
            <w:r w:rsidRPr="00C36AC7">
              <w:rPr>
                <w:rFonts w:ascii="Cambria" w:hAnsi="Cambria"/>
                <w:color w:val="000000"/>
                <w:sz w:val="32"/>
                <w:szCs w:val="32"/>
                <w:rtl/>
                <w:lang w:val="en" w:bidi="ar-IQ"/>
              </w:rPr>
              <w:t>√</w:t>
            </w:r>
          </w:p>
        </w:tc>
        <w:tc>
          <w:tcPr>
            <w:tcW w:w="631" w:type="dxa"/>
            <w:vAlign w:val="center"/>
          </w:tcPr>
          <w:p w:rsidR="007E161C" w:rsidRPr="00C36AC7" w:rsidRDefault="007E161C" w:rsidP="007E161C">
            <w:pPr>
              <w:adjustRightInd w:val="0"/>
              <w:jc w:val="center"/>
              <w:rPr>
                <w:rFonts w:ascii="Cambria" w:hAnsi="Cambria"/>
                <w:color w:val="000000"/>
                <w:sz w:val="32"/>
                <w:szCs w:val="32"/>
                <w:lang w:val="en" w:bidi="ar-IQ"/>
              </w:rPr>
            </w:pPr>
            <w:r w:rsidRPr="00C36AC7">
              <w:rPr>
                <w:rFonts w:ascii="Cambria" w:hAnsi="Cambria"/>
                <w:color w:val="000000"/>
                <w:sz w:val="32"/>
                <w:szCs w:val="32"/>
                <w:rtl/>
                <w:lang w:val="en" w:bidi="ar-IQ"/>
              </w:rPr>
              <w:t>√</w:t>
            </w:r>
          </w:p>
        </w:tc>
        <w:tc>
          <w:tcPr>
            <w:tcW w:w="720" w:type="dxa"/>
            <w:vAlign w:val="center"/>
          </w:tcPr>
          <w:p w:rsidR="007E161C" w:rsidRPr="00C36AC7" w:rsidRDefault="007E161C" w:rsidP="007E161C">
            <w:pPr>
              <w:adjustRightInd w:val="0"/>
              <w:jc w:val="center"/>
              <w:rPr>
                <w:rFonts w:ascii="Cambria" w:hAnsi="Cambria"/>
                <w:color w:val="000000"/>
                <w:sz w:val="32"/>
                <w:szCs w:val="32"/>
                <w:lang w:val="en" w:bidi="ar-IQ"/>
              </w:rPr>
            </w:pPr>
            <w:r w:rsidRPr="00C36AC7">
              <w:rPr>
                <w:rFonts w:ascii="Cambria" w:hAnsi="Cambria"/>
                <w:color w:val="000000"/>
                <w:sz w:val="32"/>
                <w:szCs w:val="32"/>
                <w:rtl/>
                <w:lang w:val="en" w:bidi="ar-IQ"/>
              </w:rPr>
              <w:t>√</w:t>
            </w:r>
          </w:p>
        </w:tc>
        <w:tc>
          <w:tcPr>
            <w:tcW w:w="628" w:type="dxa"/>
            <w:vAlign w:val="center"/>
          </w:tcPr>
          <w:p w:rsidR="007E161C" w:rsidRPr="00C36AC7" w:rsidRDefault="007E161C" w:rsidP="007E161C">
            <w:pPr>
              <w:adjustRightInd w:val="0"/>
              <w:jc w:val="center"/>
              <w:rPr>
                <w:rFonts w:ascii="Cambria" w:hAnsi="Cambria"/>
                <w:color w:val="000000"/>
                <w:sz w:val="32"/>
                <w:szCs w:val="32"/>
                <w:lang w:val="en" w:bidi="ar-IQ"/>
              </w:rPr>
            </w:pPr>
            <w:r w:rsidRPr="00C36AC7">
              <w:rPr>
                <w:rFonts w:ascii="Cambria" w:hAnsi="Cambria"/>
                <w:color w:val="000000"/>
                <w:sz w:val="32"/>
                <w:szCs w:val="32"/>
                <w:rtl/>
                <w:lang w:val="en" w:bidi="ar-IQ"/>
              </w:rPr>
              <w:t>√</w:t>
            </w:r>
          </w:p>
        </w:tc>
        <w:tc>
          <w:tcPr>
            <w:tcW w:w="1674" w:type="dxa"/>
            <w:vAlign w:val="center"/>
          </w:tcPr>
          <w:p w:rsidR="007E161C" w:rsidRPr="00DB131F" w:rsidRDefault="007E161C" w:rsidP="007E161C">
            <w:pPr>
              <w:adjustRightInd w:val="0"/>
              <w:jc w:val="center"/>
              <w:rPr>
                <w:rFonts w:ascii="Cambria" w:hAnsi="Cambria"/>
                <w:b/>
                <w:bCs/>
                <w:color w:val="000000"/>
                <w:sz w:val="24"/>
                <w:szCs w:val="24"/>
                <w:lang w:val="en" w:bidi="ar-IQ"/>
              </w:rPr>
            </w:pPr>
            <w:r>
              <w:rPr>
                <w:rFonts w:ascii="Cambria" w:hAnsi="Cambria" w:hint="cs"/>
                <w:b/>
                <w:bCs/>
                <w:color w:val="000000"/>
                <w:sz w:val="24"/>
                <w:szCs w:val="24"/>
                <w:rtl/>
                <w:lang w:val="en" w:bidi="ar-IQ"/>
              </w:rPr>
              <w:t>أساسي</w:t>
            </w:r>
          </w:p>
        </w:tc>
        <w:tc>
          <w:tcPr>
            <w:tcW w:w="1794" w:type="dxa"/>
            <w:vAlign w:val="center"/>
          </w:tcPr>
          <w:p w:rsidR="007E161C" w:rsidRPr="00A75BF9" w:rsidRDefault="007E161C" w:rsidP="007E161C">
            <w:pPr>
              <w:adjustRightInd w:val="0"/>
              <w:jc w:val="center"/>
              <w:rPr>
                <w:rFonts w:ascii="Cambria" w:hAnsi="Cambria"/>
                <w:b/>
                <w:bCs/>
                <w:color w:val="000000"/>
                <w:sz w:val="24"/>
                <w:szCs w:val="24"/>
                <w:rtl/>
                <w:lang w:bidi="ar-IQ"/>
              </w:rPr>
            </w:pPr>
            <w:r w:rsidRPr="002E18E3">
              <w:rPr>
                <w:rFonts w:ascii="Cambria" w:hAnsi="Cambria"/>
                <w:b/>
                <w:bCs/>
                <w:color w:val="000000"/>
                <w:lang w:bidi="ar-IQ"/>
              </w:rPr>
              <w:t>Fundamentals of Communications</w:t>
            </w:r>
          </w:p>
        </w:tc>
        <w:tc>
          <w:tcPr>
            <w:tcW w:w="1084" w:type="dxa"/>
            <w:vAlign w:val="center"/>
          </w:tcPr>
          <w:p w:rsidR="007E161C" w:rsidRPr="00A75BF9" w:rsidRDefault="007E161C" w:rsidP="007E161C">
            <w:pPr>
              <w:jc w:val="center"/>
              <w:rPr>
                <w:b/>
                <w:bCs/>
                <w:color w:val="000000"/>
                <w:sz w:val="24"/>
                <w:szCs w:val="24"/>
                <w:rtl/>
              </w:rPr>
            </w:pPr>
            <w:r w:rsidRPr="002E18E3">
              <w:rPr>
                <w:b/>
                <w:bCs/>
                <w:color w:val="000000"/>
                <w:sz w:val="24"/>
                <w:szCs w:val="24"/>
                <w:lang w:val="en-GB"/>
              </w:rPr>
              <w:t>CPE 211</w:t>
            </w:r>
          </w:p>
        </w:tc>
        <w:tc>
          <w:tcPr>
            <w:tcW w:w="1823" w:type="dxa"/>
            <w:vMerge w:val="restart"/>
            <w:vAlign w:val="center"/>
          </w:tcPr>
          <w:p w:rsidR="007E161C" w:rsidRPr="00DB131F" w:rsidRDefault="007E161C" w:rsidP="007E161C">
            <w:pPr>
              <w:adjustRightInd w:val="0"/>
              <w:jc w:val="center"/>
              <w:rPr>
                <w:rFonts w:ascii="Cambria" w:hAnsi="Cambria"/>
                <w:b/>
                <w:bCs/>
                <w:color w:val="000000"/>
                <w:sz w:val="24"/>
                <w:szCs w:val="24"/>
                <w:lang w:val="en" w:bidi="ar-IQ"/>
              </w:rPr>
            </w:pPr>
            <w:r>
              <w:rPr>
                <w:rFonts w:ascii="Cambria" w:hAnsi="Cambria" w:hint="cs"/>
                <w:b/>
                <w:bCs/>
                <w:color w:val="000000"/>
                <w:sz w:val="24"/>
                <w:szCs w:val="24"/>
                <w:rtl/>
                <w:lang w:val="en" w:bidi="ar-IQ"/>
              </w:rPr>
              <w:t>الثانية/ الفصل الاول</w:t>
            </w:r>
          </w:p>
        </w:tc>
      </w:tr>
      <w:tr w:rsidR="00EF273E" w:rsidTr="007E161C">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794" w:type="dxa"/>
            <w:vAlign w:val="center"/>
          </w:tcPr>
          <w:p w:rsidR="00EF273E" w:rsidRDefault="00EF273E" w:rsidP="00481588">
            <w:pPr>
              <w:pStyle w:val="TableParagraph"/>
              <w:jc w:val="center"/>
              <w:rPr>
                <w:sz w:val="20"/>
              </w:rPr>
            </w:pPr>
          </w:p>
        </w:tc>
        <w:tc>
          <w:tcPr>
            <w:tcW w:w="1084"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7E161C">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794" w:type="dxa"/>
            <w:vAlign w:val="center"/>
          </w:tcPr>
          <w:p w:rsidR="00EF273E" w:rsidRDefault="00EF273E" w:rsidP="00481588">
            <w:pPr>
              <w:pStyle w:val="TableParagraph"/>
              <w:jc w:val="center"/>
              <w:rPr>
                <w:sz w:val="24"/>
              </w:rPr>
            </w:pPr>
          </w:p>
        </w:tc>
        <w:tc>
          <w:tcPr>
            <w:tcW w:w="1084"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7E161C">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794" w:type="dxa"/>
            <w:vAlign w:val="center"/>
          </w:tcPr>
          <w:p w:rsidR="00EF273E" w:rsidRDefault="00EF273E" w:rsidP="00481588">
            <w:pPr>
              <w:pStyle w:val="TableParagraph"/>
              <w:jc w:val="center"/>
              <w:rPr>
                <w:sz w:val="24"/>
              </w:rPr>
            </w:pPr>
          </w:p>
        </w:tc>
        <w:tc>
          <w:tcPr>
            <w:tcW w:w="1084"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7E161C">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794" w:type="dxa"/>
            <w:vAlign w:val="center"/>
          </w:tcPr>
          <w:p w:rsidR="00EF273E" w:rsidRDefault="00EF273E" w:rsidP="00481588">
            <w:pPr>
              <w:pStyle w:val="TableParagraph"/>
              <w:jc w:val="center"/>
              <w:rPr>
                <w:sz w:val="24"/>
              </w:rPr>
            </w:pPr>
          </w:p>
        </w:tc>
        <w:tc>
          <w:tcPr>
            <w:tcW w:w="1084"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7E161C">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794" w:type="dxa"/>
            <w:vAlign w:val="center"/>
          </w:tcPr>
          <w:p w:rsidR="00EF273E" w:rsidRDefault="00EF273E" w:rsidP="00481588">
            <w:pPr>
              <w:pStyle w:val="TableParagraph"/>
              <w:jc w:val="center"/>
              <w:rPr>
                <w:sz w:val="24"/>
              </w:rPr>
            </w:pPr>
          </w:p>
        </w:tc>
        <w:tc>
          <w:tcPr>
            <w:tcW w:w="1084"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7E161C">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794" w:type="dxa"/>
            <w:vAlign w:val="center"/>
          </w:tcPr>
          <w:p w:rsidR="00EF273E" w:rsidRDefault="00EF273E" w:rsidP="00481588">
            <w:pPr>
              <w:pStyle w:val="TableParagraph"/>
              <w:jc w:val="center"/>
              <w:rPr>
                <w:sz w:val="24"/>
              </w:rPr>
            </w:pPr>
          </w:p>
        </w:tc>
        <w:tc>
          <w:tcPr>
            <w:tcW w:w="1084"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7E161C">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794" w:type="dxa"/>
            <w:vAlign w:val="center"/>
          </w:tcPr>
          <w:p w:rsidR="00EF273E" w:rsidRDefault="00EF273E" w:rsidP="00481588">
            <w:pPr>
              <w:pStyle w:val="TableParagraph"/>
              <w:jc w:val="center"/>
              <w:rPr>
                <w:sz w:val="24"/>
              </w:rPr>
            </w:pPr>
          </w:p>
        </w:tc>
        <w:tc>
          <w:tcPr>
            <w:tcW w:w="1084"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7E161C" w:rsidRDefault="00003300" w:rsidP="00CA0905">
            <w:pPr>
              <w:pStyle w:val="BodyText"/>
              <w:bidi/>
              <w:ind w:right="110"/>
              <w:jc w:val="center"/>
              <w:rPr>
                <w:i w:val="0"/>
                <w:iCs w:val="0"/>
                <w:color w:val="000000"/>
                <w:rtl/>
                <w:lang w:val="en-GB"/>
              </w:rPr>
            </w:pPr>
            <w:r w:rsidRPr="00003300">
              <w:rPr>
                <w:i w:val="0"/>
                <w:iCs w:val="0"/>
                <w:color w:val="000000"/>
                <w:lang w:val="en-GB"/>
              </w:rPr>
              <w:t>Fundamentals of Communications</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7E161C" w:rsidRDefault="007E161C" w:rsidP="00CA0905">
            <w:pPr>
              <w:pStyle w:val="BodyText"/>
              <w:bidi/>
              <w:ind w:right="110"/>
              <w:jc w:val="center"/>
              <w:rPr>
                <w:i w:val="0"/>
                <w:iCs w:val="0"/>
                <w:color w:val="000000"/>
                <w:rtl/>
                <w:lang w:val="en-GB"/>
              </w:rPr>
            </w:pPr>
            <w:r w:rsidRPr="007E161C">
              <w:rPr>
                <w:i w:val="0"/>
                <w:iCs w:val="0"/>
                <w:color w:val="000000"/>
                <w:lang w:val="en-GB"/>
              </w:rPr>
              <w:t>CPE211</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7E161C">
            <w:pPr>
              <w:pStyle w:val="BodyText"/>
              <w:bidi/>
              <w:ind w:right="110"/>
              <w:jc w:val="center"/>
              <w:rPr>
                <w:b w:val="0"/>
                <w:bCs w:val="0"/>
                <w:i w:val="0"/>
                <w:iCs w:val="0"/>
                <w:sz w:val="22"/>
                <w:szCs w:val="22"/>
                <w:rtl/>
              </w:rPr>
            </w:pPr>
            <w:r w:rsidRPr="00D205BF">
              <w:rPr>
                <w:rFonts w:hint="cs"/>
                <w:i w:val="0"/>
                <w:iCs w:val="0"/>
                <w:sz w:val="22"/>
                <w:szCs w:val="22"/>
                <w:rtl/>
              </w:rPr>
              <w:t xml:space="preserve">الاول / </w:t>
            </w:r>
            <w:r w:rsidR="007E161C">
              <w:rPr>
                <w:rFonts w:hint="cs"/>
                <w:i w:val="0"/>
                <w:iCs w:val="0"/>
                <w:sz w:val="22"/>
                <w:szCs w:val="22"/>
                <w:rtl/>
              </w:rPr>
              <w:t>الثانية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7E161C" w:rsidRPr="007E161C" w:rsidRDefault="00CA0905" w:rsidP="007E161C">
            <w:pPr>
              <w:shd w:val="clear" w:color="auto" w:fill="FFFFFF"/>
              <w:wordWrap w:val="0"/>
              <w:bidi/>
              <w:rPr>
                <w:rFonts w:ascii="Roboto" w:hAnsi="Roboto"/>
                <w:b/>
                <w:bCs/>
                <w:color w:val="1F1F1F"/>
                <w:spacing w:val="4"/>
                <w:sz w:val="21"/>
                <w:szCs w:val="21"/>
              </w:rPr>
            </w:pPr>
            <w:r w:rsidRPr="007E161C">
              <w:rPr>
                <w:rFonts w:hint="cs"/>
                <w:b/>
                <w:bCs/>
                <w:rtl/>
              </w:rPr>
              <w:t>الاسم :</w:t>
            </w:r>
            <w:r w:rsidR="00FA5E6B" w:rsidRPr="007E161C">
              <w:rPr>
                <w:rFonts w:hint="cs"/>
                <w:b/>
                <w:bCs/>
                <w:rtl/>
              </w:rPr>
              <w:t xml:space="preserve">    </w:t>
            </w:r>
            <w:r w:rsidR="00D205BF" w:rsidRPr="007E161C">
              <w:rPr>
                <w:rFonts w:hint="cs"/>
                <w:b/>
                <w:bCs/>
                <w:rtl/>
              </w:rPr>
              <w:t xml:space="preserve"> </w:t>
            </w:r>
            <w:r w:rsidR="007E161C" w:rsidRPr="007E161C">
              <w:rPr>
                <w:rFonts w:hint="cs"/>
                <w:b/>
                <w:bCs/>
                <w:i/>
                <w:iCs/>
                <w:rtl/>
              </w:rPr>
              <w:t>م. حسين يوسف راضي</w:t>
            </w:r>
            <w:r w:rsidR="00D205BF" w:rsidRPr="007E161C">
              <w:rPr>
                <w:rFonts w:hint="cs"/>
                <w:b/>
                <w:bCs/>
                <w:rtl/>
              </w:rPr>
              <w:t xml:space="preserve"> </w:t>
            </w:r>
            <w:r w:rsidR="00FA5E6B" w:rsidRPr="007E161C">
              <w:rPr>
                <w:rFonts w:hint="cs"/>
                <w:b/>
                <w:bCs/>
                <w:rtl/>
              </w:rPr>
              <w:t xml:space="preserve">                      </w:t>
            </w:r>
            <w:r w:rsidRPr="007E161C">
              <w:rPr>
                <w:rFonts w:hint="cs"/>
                <w:b/>
                <w:bCs/>
                <w:rtl/>
              </w:rPr>
              <w:t xml:space="preserve">                 الايميل:</w:t>
            </w:r>
            <w:r w:rsidR="007E161C" w:rsidRPr="007E161C">
              <w:rPr>
                <w:rFonts w:ascii="Roboto" w:hAnsi="Roboto"/>
                <w:b/>
                <w:bCs/>
                <w:color w:val="1F1F1F"/>
                <w:spacing w:val="4"/>
                <w:sz w:val="21"/>
                <w:szCs w:val="21"/>
              </w:rPr>
              <w:t xml:space="preserve"> hussienradhi_eng@uodiyala.edu.iq</w:t>
            </w:r>
          </w:p>
          <w:p w:rsidR="007E161C" w:rsidRPr="007E161C" w:rsidRDefault="007E161C" w:rsidP="007E161C">
            <w:pPr>
              <w:widowControl/>
              <w:pBdr>
                <w:bottom w:val="single" w:sz="6" w:space="1" w:color="auto"/>
              </w:pBdr>
              <w:autoSpaceDE/>
              <w:autoSpaceDN/>
              <w:jc w:val="center"/>
              <w:rPr>
                <w:rFonts w:ascii="Arial" w:hAnsi="Arial" w:cs="Arial"/>
                <w:vanish/>
                <w:sz w:val="16"/>
                <w:szCs w:val="16"/>
              </w:rPr>
            </w:pPr>
            <w:r w:rsidRPr="007E161C">
              <w:rPr>
                <w:rFonts w:ascii="Arial" w:hAnsi="Arial" w:cs="Arial"/>
                <w:vanish/>
                <w:sz w:val="16"/>
                <w:szCs w:val="16"/>
              </w:rPr>
              <w:t>Top of Form</w:t>
            </w:r>
          </w:p>
          <w:p w:rsidR="00CA0905" w:rsidRPr="007E161C" w:rsidRDefault="00CA0905" w:rsidP="007E161C">
            <w:pPr>
              <w:pStyle w:val="BodyText"/>
              <w:bidi/>
              <w:ind w:right="110"/>
              <w:jc w:val="both"/>
              <w:rPr>
                <w:b w:val="0"/>
                <w:bCs w:val="0"/>
                <w:i w:val="0"/>
                <w:iCs w:val="0"/>
                <w:sz w:val="22"/>
                <w:szCs w:val="22"/>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7E161C" w:rsidRPr="00D455A1" w:rsidRDefault="007E161C" w:rsidP="007E161C">
            <w:pPr>
              <w:pStyle w:val="BodyText"/>
              <w:numPr>
                <w:ilvl w:val="0"/>
                <w:numId w:val="10"/>
              </w:numPr>
              <w:bidi/>
              <w:ind w:right="110"/>
              <w:jc w:val="both"/>
              <w:rPr>
                <w:b w:val="0"/>
                <w:bCs w:val="0"/>
                <w:i w:val="0"/>
                <w:iCs w:val="0"/>
              </w:rPr>
            </w:pPr>
            <w:r w:rsidRPr="00D455A1">
              <w:rPr>
                <w:rFonts w:hint="cs"/>
                <w:b w:val="0"/>
                <w:bCs w:val="0"/>
                <w:color w:val="000000"/>
                <w:rtl/>
                <w:lang w:val="ru-RU" w:bidi="ar-AE"/>
              </w:rPr>
              <w:t xml:space="preserve">تعريف الطالب بمهارات مبادئ الاتصالات الاساسية </w:t>
            </w:r>
          </w:p>
          <w:p w:rsidR="007E161C" w:rsidRPr="00D455A1" w:rsidRDefault="007E161C" w:rsidP="007E161C">
            <w:pPr>
              <w:pStyle w:val="BodyText"/>
              <w:numPr>
                <w:ilvl w:val="0"/>
                <w:numId w:val="10"/>
              </w:numPr>
              <w:bidi/>
              <w:ind w:right="110"/>
              <w:jc w:val="both"/>
              <w:rPr>
                <w:b w:val="0"/>
                <w:bCs w:val="0"/>
                <w:i w:val="0"/>
                <w:iCs w:val="0"/>
              </w:rPr>
            </w:pPr>
            <w:r w:rsidRPr="00D455A1">
              <w:rPr>
                <w:rFonts w:hint="cs"/>
                <w:b w:val="0"/>
                <w:bCs w:val="0"/>
                <w:color w:val="000000"/>
                <w:rtl/>
                <w:lang w:val="ru-RU" w:bidi="ar-AE"/>
              </w:rPr>
              <w:t>انواع التضمين</w:t>
            </w:r>
          </w:p>
          <w:p w:rsidR="00CA0905" w:rsidRPr="00643C97" w:rsidRDefault="007E161C" w:rsidP="007E161C">
            <w:pPr>
              <w:pStyle w:val="BodyText"/>
              <w:numPr>
                <w:ilvl w:val="0"/>
                <w:numId w:val="10"/>
              </w:numPr>
              <w:bidi/>
              <w:ind w:right="110"/>
              <w:jc w:val="both"/>
              <w:rPr>
                <w:b w:val="0"/>
                <w:bCs w:val="0"/>
                <w:i w:val="0"/>
                <w:iCs w:val="0"/>
                <w:sz w:val="22"/>
                <w:szCs w:val="22"/>
                <w:rtl/>
              </w:rPr>
            </w:pPr>
            <w:r w:rsidRPr="00D455A1">
              <w:rPr>
                <w:rFonts w:hint="cs"/>
                <w:b w:val="0"/>
                <w:bCs w:val="0"/>
                <w:color w:val="000000"/>
                <w:rtl/>
                <w:lang w:val="ru-RU" w:bidi="ar-AE"/>
              </w:rPr>
              <w:t>ماهي الدوائر الالكترونية المستخدمة لبناء هذه الدوائر</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7E161C" w:rsidRPr="00643C97" w:rsidTr="00CA0905">
        <w:trPr>
          <w:trHeight w:val="288"/>
        </w:trPr>
        <w:tc>
          <w:tcPr>
            <w:tcW w:w="1785" w:type="dxa"/>
            <w:vAlign w:val="center"/>
          </w:tcPr>
          <w:p w:rsidR="007E161C" w:rsidRPr="001D7657" w:rsidRDefault="007E161C" w:rsidP="007E161C">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 xml:space="preserve">-الثاني- </w:t>
            </w:r>
          </w:p>
        </w:tc>
        <w:tc>
          <w:tcPr>
            <w:tcW w:w="1786" w:type="dxa"/>
            <w:vAlign w:val="center"/>
          </w:tcPr>
          <w:p w:rsidR="007E161C" w:rsidRPr="001D7657" w:rsidRDefault="007E161C" w:rsidP="007E161C">
            <w:pPr>
              <w:tabs>
                <w:tab w:val="left" w:pos="642"/>
              </w:tabs>
              <w:adjustRightInd w:val="0"/>
              <w:jc w:val="center"/>
              <w:rPr>
                <w:color w:val="000000"/>
                <w:sz w:val="24"/>
                <w:szCs w:val="24"/>
                <w:lang w:bidi="ar-IQ"/>
              </w:rPr>
            </w:pPr>
            <w:r>
              <w:rPr>
                <w:rFonts w:hint="cs"/>
                <w:color w:val="000000"/>
                <w:sz w:val="24"/>
                <w:szCs w:val="24"/>
                <w:rtl/>
                <w:lang w:bidi="ar-IQ"/>
              </w:rPr>
              <w:t>6</w:t>
            </w:r>
          </w:p>
        </w:tc>
        <w:tc>
          <w:tcPr>
            <w:tcW w:w="1786" w:type="dxa"/>
            <w:vAlign w:val="center"/>
          </w:tcPr>
          <w:p w:rsidR="007E161C" w:rsidRPr="00B52005" w:rsidRDefault="007E161C" w:rsidP="007E161C">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عن انظمة الاتصالات والاشارات وخصائصها</w:t>
            </w:r>
          </w:p>
        </w:tc>
        <w:tc>
          <w:tcPr>
            <w:tcW w:w="1786" w:type="dxa"/>
            <w:vAlign w:val="center"/>
          </w:tcPr>
          <w:p w:rsidR="007E161C" w:rsidRDefault="007E161C" w:rsidP="007E161C">
            <w:pPr>
              <w:spacing w:before="120"/>
              <w:rPr>
                <w:rFonts w:ascii="Roboto" w:hAnsi="Roboto"/>
                <w:b/>
                <w:bCs/>
                <w:kern w:val="36"/>
                <w:rtl/>
              </w:rPr>
            </w:pPr>
            <w:r w:rsidRPr="00D90821">
              <w:rPr>
                <w:rFonts w:ascii="Roboto" w:hAnsi="Roboto"/>
                <w:b/>
                <w:bCs/>
                <w:kern w:val="36"/>
              </w:rPr>
              <w:t>Communication System</w:t>
            </w:r>
          </w:p>
          <w:p w:rsidR="007E161C" w:rsidRDefault="007E161C" w:rsidP="007E161C">
            <w:pPr>
              <w:spacing w:before="120"/>
              <w:rPr>
                <w:rFonts w:ascii="Roboto" w:hAnsi="Roboto"/>
                <w:b/>
                <w:bCs/>
                <w:kern w:val="36"/>
                <w:rtl/>
              </w:rPr>
            </w:pPr>
            <w:r w:rsidRPr="005D4EA1">
              <w:rPr>
                <w:rFonts w:ascii="Roboto" w:hAnsi="Roboto"/>
                <w:b/>
                <w:bCs/>
                <w:kern w:val="36"/>
              </w:rPr>
              <w:t>Signals and their properties</w:t>
            </w:r>
          </w:p>
          <w:p w:rsidR="007E161C" w:rsidRPr="003D5D0A" w:rsidRDefault="007E161C" w:rsidP="007E161C">
            <w:pPr>
              <w:spacing w:before="120"/>
              <w:rPr>
                <w:rFonts w:ascii="Roboto" w:hAnsi="Roboto"/>
                <w:b/>
                <w:bCs/>
                <w:kern w:val="36"/>
              </w:rPr>
            </w:pPr>
            <w:r w:rsidRPr="003D5D0A">
              <w:rPr>
                <w:rFonts w:ascii="Roboto" w:hAnsi="Roboto"/>
                <w:b/>
                <w:bCs/>
                <w:kern w:val="36"/>
              </w:rPr>
              <w:t>Continuous-Time Fourier Transform (CTFT)</w:t>
            </w:r>
          </w:p>
          <w:p w:rsidR="007E161C" w:rsidRPr="005D4EA1" w:rsidRDefault="007E161C" w:rsidP="007E161C">
            <w:pPr>
              <w:spacing w:before="120"/>
              <w:rPr>
                <w:rFonts w:ascii="Roboto" w:hAnsi="Roboto"/>
                <w:b/>
                <w:bCs/>
                <w:kern w:val="36"/>
              </w:rPr>
            </w:pPr>
          </w:p>
          <w:p w:rsidR="007E161C" w:rsidRPr="00B52005" w:rsidRDefault="007E161C" w:rsidP="007E161C">
            <w:pPr>
              <w:spacing w:before="120"/>
              <w:rPr>
                <w:b/>
                <w:bCs/>
                <w:rtl/>
                <w:lang w:bidi="ar-IQ"/>
              </w:rPr>
            </w:pPr>
          </w:p>
        </w:tc>
        <w:tc>
          <w:tcPr>
            <w:tcW w:w="1786" w:type="dxa"/>
            <w:vAlign w:val="center"/>
          </w:tcPr>
          <w:p w:rsidR="007E161C" w:rsidRDefault="007E161C" w:rsidP="007E161C">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7E161C" w:rsidRPr="00B52005" w:rsidRDefault="007E161C" w:rsidP="007E161C">
            <w:pPr>
              <w:tabs>
                <w:tab w:val="left" w:pos="642"/>
              </w:tabs>
              <w:adjustRightInd w:val="0"/>
              <w:jc w:val="center"/>
              <w:rPr>
                <w:color w:val="000000"/>
                <w:sz w:val="24"/>
                <w:szCs w:val="24"/>
                <w:lang w:val="en-GB" w:bidi="ar-IQ"/>
              </w:rPr>
            </w:pPr>
            <w:r>
              <w:rPr>
                <w:color w:val="000000"/>
                <w:sz w:val="24"/>
                <w:szCs w:val="24"/>
                <w:lang w:val="en-GB" w:bidi="ar-IQ"/>
              </w:rPr>
              <w:t>PDF</w:t>
            </w:r>
          </w:p>
          <w:p w:rsidR="007E161C" w:rsidRDefault="007E161C" w:rsidP="007E161C">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7E161C" w:rsidRPr="001D7657" w:rsidRDefault="007E161C" w:rsidP="007E161C">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7E161C" w:rsidRDefault="007E161C" w:rsidP="007E161C">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7E161C" w:rsidRPr="00643C97" w:rsidTr="0016311E">
        <w:trPr>
          <w:trHeight w:val="288"/>
        </w:trPr>
        <w:tc>
          <w:tcPr>
            <w:tcW w:w="1785" w:type="dxa"/>
            <w:vAlign w:val="center"/>
          </w:tcPr>
          <w:p w:rsidR="007E161C" w:rsidRPr="00960CA6" w:rsidRDefault="007E161C" w:rsidP="007E161C">
            <w:pPr>
              <w:jc w:val="center"/>
              <w:rPr>
                <w:color w:val="000000"/>
                <w:sz w:val="24"/>
                <w:szCs w:val="24"/>
                <w:rtl/>
                <w:lang w:val="ru-RU" w:bidi="ar-AE"/>
              </w:rPr>
            </w:pPr>
            <w:r>
              <w:rPr>
                <w:rFonts w:hint="cs"/>
                <w:color w:val="000000"/>
                <w:sz w:val="24"/>
                <w:szCs w:val="24"/>
                <w:rtl/>
                <w:lang w:bidi="ar-IQ"/>
              </w:rPr>
              <w:t xml:space="preserve">الثالث </w:t>
            </w:r>
            <w:r>
              <w:rPr>
                <w:color w:val="000000"/>
                <w:sz w:val="24"/>
                <w:szCs w:val="24"/>
                <w:rtl/>
                <w:lang w:bidi="ar-IQ"/>
              </w:rPr>
              <w:t>–</w:t>
            </w:r>
            <w:r>
              <w:rPr>
                <w:rFonts w:hint="cs"/>
                <w:color w:val="000000"/>
                <w:sz w:val="24"/>
                <w:szCs w:val="24"/>
                <w:rtl/>
                <w:lang w:bidi="ar-IQ"/>
              </w:rPr>
              <w:t>العاشر</w:t>
            </w:r>
          </w:p>
        </w:tc>
        <w:tc>
          <w:tcPr>
            <w:tcW w:w="1786" w:type="dxa"/>
            <w:vAlign w:val="center"/>
          </w:tcPr>
          <w:p w:rsidR="007E161C" w:rsidRPr="001D7657" w:rsidRDefault="007E161C" w:rsidP="007E161C">
            <w:pPr>
              <w:jc w:val="center"/>
              <w:rPr>
                <w:color w:val="000000"/>
                <w:sz w:val="24"/>
                <w:szCs w:val="24"/>
                <w:lang w:bidi="ar-IQ"/>
              </w:rPr>
            </w:pPr>
            <w:r>
              <w:rPr>
                <w:rFonts w:hint="cs"/>
                <w:color w:val="000000"/>
                <w:sz w:val="24"/>
                <w:szCs w:val="24"/>
                <w:rtl/>
                <w:lang w:bidi="ar-IQ"/>
              </w:rPr>
              <w:t>24</w:t>
            </w:r>
          </w:p>
        </w:tc>
        <w:tc>
          <w:tcPr>
            <w:tcW w:w="1786" w:type="dxa"/>
            <w:vAlign w:val="center"/>
          </w:tcPr>
          <w:p w:rsidR="007E161C" w:rsidRPr="001D7657" w:rsidRDefault="007E161C" w:rsidP="007E161C">
            <w:pPr>
              <w:jc w:val="center"/>
              <w:rPr>
                <w:color w:val="000000"/>
                <w:sz w:val="24"/>
                <w:szCs w:val="24"/>
                <w:rtl/>
                <w:lang w:bidi="ar-IQ"/>
              </w:rPr>
            </w:pPr>
            <w:r>
              <w:rPr>
                <w:rFonts w:hint="cs"/>
                <w:color w:val="000000"/>
                <w:sz w:val="24"/>
                <w:szCs w:val="24"/>
                <w:rtl/>
                <w:lang w:bidi="ar-IQ"/>
              </w:rPr>
              <w:t>يتعلم الطالب اهم مبادئ تضمين المقدار وانواعه ودوائره الالكترونية وتطبيقاته</w:t>
            </w:r>
          </w:p>
        </w:tc>
        <w:tc>
          <w:tcPr>
            <w:tcW w:w="1786" w:type="dxa"/>
            <w:vAlign w:val="center"/>
          </w:tcPr>
          <w:p w:rsidR="007E161C" w:rsidRPr="003D5D0A" w:rsidRDefault="007E161C" w:rsidP="007E161C">
            <w:pPr>
              <w:spacing w:before="120"/>
              <w:rPr>
                <w:rFonts w:ascii="Roboto" w:hAnsi="Roboto"/>
                <w:b/>
                <w:bCs/>
                <w:kern w:val="36"/>
                <w:rtl/>
              </w:rPr>
            </w:pPr>
            <w:r w:rsidRPr="003D5D0A">
              <w:rPr>
                <w:rFonts w:ascii="Roboto" w:hAnsi="Roboto"/>
                <w:b/>
                <w:bCs/>
                <w:kern w:val="36"/>
              </w:rPr>
              <w:t>AM Concepts</w:t>
            </w:r>
          </w:p>
          <w:p w:rsidR="007E161C" w:rsidRPr="003D5D0A" w:rsidRDefault="007E161C" w:rsidP="007E161C">
            <w:pPr>
              <w:adjustRightInd w:val="0"/>
              <w:rPr>
                <w:rFonts w:ascii="Roboto" w:hAnsi="Roboto"/>
                <w:b/>
                <w:bCs/>
                <w:kern w:val="36"/>
              </w:rPr>
            </w:pPr>
            <w:r w:rsidRPr="003D5D0A">
              <w:rPr>
                <w:rFonts w:ascii="Roboto" w:hAnsi="Roboto"/>
                <w:b/>
                <w:bCs/>
                <w:kern w:val="36"/>
              </w:rPr>
              <w:t>Modulation Index and Percentage</w:t>
            </w:r>
          </w:p>
          <w:p w:rsidR="007E161C" w:rsidRPr="003D5D0A" w:rsidRDefault="007E161C" w:rsidP="007E161C">
            <w:pPr>
              <w:spacing w:before="120"/>
              <w:rPr>
                <w:rFonts w:ascii="Roboto" w:hAnsi="Roboto"/>
                <w:b/>
                <w:bCs/>
                <w:kern w:val="36"/>
                <w:rtl/>
              </w:rPr>
            </w:pPr>
            <w:r w:rsidRPr="003D5D0A">
              <w:rPr>
                <w:rFonts w:ascii="Roboto" w:hAnsi="Roboto"/>
                <w:b/>
                <w:bCs/>
                <w:kern w:val="36"/>
              </w:rPr>
              <w:t>of Modulation</w:t>
            </w:r>
          </w:p>
          <w:p w:rsidR="007E161C" w:rsidRPr="003D5D0A" w:rsidRDefault="007E161C" w:rsidP="007E161C">
            <w:pPr>
              <w:adjustRightInd w:val="0"/>
              <w:rPr>
                <w:rFonts w:ascii="Roboto" w:hAnsi="Roboto"/>
                <w:b/>
                <w:bCs/>
                <w:kern w:val="36"/>
              </w:rPr>
            </w:pPr>
            <w:r w:rsidRPr="003D5D0A">
              <w:rPr>
                <w:rFonts w:ascii="Roboto" w:hAnsi="Roboto"/>
                <w:b/>
                <w:bCs/>
                <w:kern w:val="36"/>
              </w:rPr>
              <w:t>Sidebands and the</w:t>
            </w:r>
          </w:p>
          <w:p w:rsidR="007E161C" w:rsidRPr="003D5D0A" w:rsidRDefault="007E161C" w:rsidP="007E161C">
            <w:pPr>
              <w:spacing w:before="120"/>
              <w:rPr>
                <w:rFonts w:ascii="Roboto" w:hAnsi="Roboto"/>
                <w:b/>
                <w:bCs/>
                <w:kern w:val="36"/>
                <w:rtl/>
              </w:rPr>
            </w:pPr>
            <w:r w:rsidRPr="003D5D0A">
              <w:rPr>
                <w:rFonts w:ascii="Roboto" w:hAnsi="Roboto"/>
                <w:b/>
                <w:bCs/>
                <w:kern w:val="36"/>
              </w:rPr>
              <w:t>Frequency Domain</w:t>
            </w:r>
          </w:p>
          <w:p w:rsidR="007E161C" w:rsidRPr="003D5D0A" w:rsidRDefault="007E161C" w:rsidP="007E161C">
            <w:pPr>
              <w:spacing w:before="120"/>
              <w:rPr>
                <w:rFonts w:ascii="Roboto" w:hAnsi="Roboto"/>
                <w:b/>
                <w:bCs/>
                <w:kern w:val="36"/>
                <w:rtl/>
              </w:rPr>
            </w:pPr>
            <w:r w:rsidRPr="003D5D0A">
              <w:rPr>
                <w:rFonts w:ascii="Roboto" w:hAnsi="Roboto"/>
                <w:b/>
                <w:bCs/>
                <w:kern w:val="36"/>
              </w:rPr>
              <w:t>Pulse Modulation</w:t>
            </w:r>
          </w:p>
          <w:p w:rsidR="007E161C" w:rsidRPr="003D5D0A" w:rsidRDefault="007E161C" w:rsidP="007E161C">
            <w:pPr>
              <w:spacing w:before="120"/>
              <w:rPr>
                <w:rFonts w:ascii="Roboto" w:hAnsi="Roboto"/>
                <w:b/>
                <w:bCs/>
                <w:kern w:val="36"/>
                <w:rtl/>
              </w:rPr>
            </w:pPr>
            <w:r w:rsidRPr="003D5D0A">
              <w:rPr>
                <w:rFonts w:ascii="Roboto" w:hAnsi="Roboto"/>
                <w:b/>
                <w:bCs/>
                <w:kern w:val="36"/>
              </w:rPr>
              <w:lastRenderedPageBreak/>
              <w:t>AM Power</w:t>
            </w:r>
          </w:p>
          <w:p w:rsidR="007E161C" w:rsidRPr="003D5D0A" w:rsidRDefault="007E161C" w:rsidP="007E161C">
            <w:pPr>
              <w:spacing w:before="120"/>
              <w:rPr>
                <w:rFonts w:ascii="Roboto" w:hAnsi="Roboto"/>
                <w:b/>
                <w:bCs/>
                <w:kern w:val="36"/>
                <w:rtl/>
              </w:rPr>
            </w:pPr>
            <w:r w:rsidRPr="003D5D0A">
              <w:rPr>
                <w:rFonts w:ascii="Roboto" w:hAnsi="Roboto"/>
                <w:b/>
                <w:bCs/>
                <w:kern w:val="36"/>
              </w:rPr>
              <w:t>Single-Sideband Modulation</w:t>
            </w:r>
          </w:p>
          <w:p w:rsidR="007E161C" w:rsidRPr="003D5D0A" w:rsidRDefault="007E161C" w:rsidP="007E161C">
            <w:pPr>
              <w:spacing w:before="120"/>
              <w:rPr>
                <w:rFonts w:ascii="Roboto" w:hAnsi="Roboto"/>
                <w:b/>
                <w:bCs/>
                <w:kern w:val="36"/>
                <w:rtl/>
              </w:rPr>
            </w:pPr>
            <w:r w:rsidRPr="003D5D0A">
              <w:rPr>
                <w:rFonts w:ascii="Roboto" w:hAnsi="Roboto"/>
                <w:b/>
                <w:bCs/>
                <w:kern w:val="36"/>
              </w:rPr>
              <w:t>Disadvantages of DSB and SSB</w:t>
            </w:r>
          </w:p>
          <w:p w:rsidR="007E161C" w:rsidRPr="003D5D0A" w:rsidRDefault="007E161C" w:rsidP="007E161C">
            <w:pPr>
              <w:spacing w:before="120"/>
              <w:rPr>
                <w:rFonts w:ascii="Roboto" w:hAnsi="Roboto"/>
                <w:b/>
                <w:bCs/>
                <w:kern w:val="36"/>
                <w:rtl/>
              </w:rPr>
            </w:pPr>
            <w:r w:rsidRPr="003D5D0A">
              <w:rPr>
                <w:rFonts w:ascii="Roboto" w:hAnsi="Roboto"/>
                <w:b/>
                <w:bCs/>
                <w:kern w:val="36"/>
              </w:rPr>
              <w:t>Applications of DSB and SSB</w:t>
            </w:r>
          </w:p>
          <w:p w:rsidR="007E161C" w:rsidRPr="003D5D0A" w:rsidRDefault="007E161C" w:rsidP="007E161C">
            <w:pPr>
              <w:spacing w:before="120"/>
              <w:rPr>
                <w:rFonts w:ascii="Roboto" w:hAnsi="Roboto"/>
                <w:b/>
                <w:bCs/>
                <w:kern w:val="36"/>
                <w:rtl/>
              </w:rPr>
            </w:pPr>
            <w:r w:rsidRPr="003D5D0A">
              <w:rPr>
                <w:rFonts w:ascii="Roboto" w:hAnsi="Roboto"/>
                <w:b/>
                <w:bCs/>
                <w:kern w:val="36"/>
              </w:rPr>
              <w:t>Classification of Radio Emissions</w:t>
            </w:r>
          </w:p>
        </w:tc>
        <w:tc>
          <w:tcPr>
            <w:tcW w:w="1786" w:type="dxa"/>
          </w:tcPr>
          <w:p w:rsidR="007E161C" w:rsidRDefault="007E161C" w:rsidP="007E161C">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rsidR="007E161C" w:rsidRPr="00B52005" w:rsidRDefault="007E161C" w:rsidP="007E161C">
            <w:pPr>
              <w:tabs>
                <w:tab w:val="left" w:pos="642"/>
              </w:tabs>
              <w:adjustRightInd w:val="0"/>
              <w:jc w:val="center"/>
              <w:rPr>
                <w:color w:val="000000"/>
                <w:sz w:val="24"/>
                <w:szCs w:val="24"/>
                <w:lang w:val="en-GB" w:bidi="ar-IQ"/>
              </w:rPr>
            </w:pPr>
            <w:r>
              <w:rPr>
                <w:color w:val="000000"/>
                <w:sz w:val="24"/>
                <w:szCs w:val="24"/>
                <w:lang w:val="en-GB" w:bidi="ar-IQ"/>
              </w:rPr>
              <w:t>PDF</w:t>
            </w:r>
          </w:p>
          <w:p w:rsidR="007E161C" w:rsidRDefault="007E161C" w:rsidP="007E161C">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7E161C" w:rsidRPr="00525B77" w:rsidRDefault="007E161C" w:rsidP="007E161C">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7E161C" w:rsidRDefault="007E161C" w:rsidP="007E161C">
            <w:pPr>
              <w:jc w:val="center"/>
              <w:rPr>
                <w:lang w:bidi="ar-IQ"/>
              </w:rPr>
            </w:pPr>
            <w:r w:rsidRPr="007B5615">
              <w:rPr>
                <w:color w:val="000000"/>
                <w:sz w:val="24"/>
                <w:szCs w:val="24"/>
                <w:rtl/>
                <w:lang w:bidi="ar-IQ"/>
              </w:rPr>
              <w:t>امتحانات يومية +امتحانات شهري</w:t>
            </w:r>
          </w:p>
        </w:tc>
      </w:tr>
      <w:tr w:rsidR="007E161C" w:rsidRPr="00643C97" w:rsidTr="0016311E">
        <w:trPr>
          <w:trHeight w:val="288"/>
        </w:trPr>
        <w:tc>
          <w:tcPr>
            <w:tcW w:w="1785" w:type="dxa"/>
            <w:vAlign w:val="center"/>
          </w:tcPr>
          <w:p w:rsidR="007E161C" w:rsidRPr="001D7657" w:rsidRDefault="007E161C" w:rsidP="007E161C">
            <w:pPr>
              <w:adjustRightInd w:val="0"/>
              <w:jc w:val="center"/>
              <w:rPr>
                <w:color w:val="000000"/>
                <w:sz w:val="24"/>
                <w:szCs w:val="24"/>
                <w:lang w:bidi="ar-IQ"/>
              </w:rPr>
            </w:pPr>
            <w:r>
              <w:rPr>
                <w:rFonts w:hint="cs"/>
                <w:color w:val="000000"/>
                <w:sz w:val="24"/>
                <w:szCs w:val="24"/>
                <w:rtl/>
                <w:lang w:val="ru-RU" w:bidi="ar-AE"/>
              </w:rPr>
              <w:lastRenderedPageBreak/>
              <w:t>الحادي عشر-الخامس عشر</w:t>
            </w:r>
          </w:p>
        </w:tc>
        <w:tc>
          <w:tcPr>
            <w:tcW w:w="1786" w:type="dxa"/>
            <w:vAlign w:val="center"/>
          </w:tcPr>
          <w:p w:rsidR="007E161C" w:rsidRDefault="007E161C" w:rsidP="007E161C">
            <w:pPr>
              <w:jc w:val="center"/>
              <w:rPr>
                <w:color w:val="000000"/>
                <w:sz w:val="24"/>
                <w:szCs w:val="24"/>
                <w:rtl/>
                <w:lang w:bidi="ar-IQ"/>
              </w:rPr>
            </w:pPr>
          </w:p>
          <w:p w:rsidR="007E161C" w:rsidRDefault="007E161C" w:rsidP="007E161C">
            <w:pPr>
              <w:jc w:val="center"/>
              <w:rPr>
                <w:color w:val="000000"/>
                <w:sz w:val="24"/>
                <w:szCs w:val="24"/>
                <w:rtl/>
                <w:lang w:bidi="ar-IQ"/>
              </w:rPr>
            </w:pPr>
          </w:p>
          <w:p w:rsidR="007E161C" w:rsidRDefault="007E161C" w:rsidP="007E161C">
            <w:pPr>
              <w:jc w:val="center"/>
              <w:rPr>
                <w:color w:val="000000"/>
                <w:sz w:val="24"/>
                <w:szCs w:val="24"/>
                <w:rtl/>
                <w:lang w:bidi="ar-IQ"/>
              </w:rPr>
            </w:pPr>
            <w:r>
              <w:rPr>
                <w:rFonts w:hint="cs"/>
                <w:color w:val="000000"/>
                <w:sz w:val="24"/>
                <w:szCs w:val="24"/>
                <w:rtl/>
                <w:lang w:bidi="ar-IQ"/>
              </w:rPr>
              <w:t>15</w:t>
            </w:r>
          </w:p>
          <w:p w:rsidR="007E161C" w:rsidRDefault="007E161C" w:rsidP="007E161C">
            <w:pPr>
              <w:jc w:val="center"/>
              <w:rPr>
                <w:rtl/>
              </w:rPr>
            </w:pPr>
          </w:p>
          <w:p w:rsidR="007E161C" w:rsidRDefault="007E161C" w:rsidP="007E161C">
            <w:pPr>
              <w:jc w:val="center"/>
            </w:pPr>
          </w:p>
        </w:tc>
        <w:tc>
          <w:tcPr>
            <w:tcW w:w="1786" w:type="dxa"/>
            <w:vAlign w:val="center"/>
          </w:tcPr>
          <w:p w:rsidR="007E161C" w:rsidRPr="001D7657" w:rsidRDefault="007E161C" w:rsidP="007E161C">
            <w:pPr>
              <w:jc w:val="center"/>
              <w:rPr>
                <w:color w:val="000000"/>
                <w:sz w:val="24"/>
                <w:szCs w:val="24"/>
                <w:rtl/>
                <w:lang w:bidi="ar-IQ"/>
              </w:rPr>
            </w:pPr>
            <w:r>
              <w:rPr>
                <w:rFonts w:hint="cs"/>
                <w:color w:val="000000"/>
                <w:sz w:val="24"/>
                <w:szCs w:val="24"/>
                <w:rtl/>
                <w:lang w:bidi="ar-IQ"/>
              </w:rPr>
              <w:t>يتعلم الطالب اهم مبادئ تضمين التردد وانواعه ودوائره الالكترونية وتطبيقاته</w:t>
            </w:r>
          </w:p>
        </w:tc>
        <w:tc>
          <w:tcPr>
            <w:tcW w:w="1786" w:type="dxa"/>
            <w:vAlign w:val="center"/>
          </w:tcPr>
          <w:p w:rsidR="007E161C" w:rsidRPr="005C76C6" w:rsidRDefault="007E161C" w:rsidP="007E161C">
            <w:pPr>
              <w:adjustRightInd w:val="0"/>
              <w:rPr>
                <w:color w:val="000000"/>
                <w:sz w:val="24"/>
                <w:szCs w:val="24"/>
              </w:rPr>
            </w:pPr>
          </w:p>
          <w:p w:rsidR="007E161C" w:rsidRPr="00E2113C" w:rsidRDefault="007E161C" w:rsidP="007E161C">
            <w:pPr>
              <w:spacing w:before="120"/>
              <w:rPr>
                <w:rFonts w:ascii="Roboto" w:hAnsi="Roboto"/>
                <w:b/>
                <w:bCs/>
                <w:kern w:val="36"/>
              </w:rPr>
            </w:pPr>
            <w:r w:rsidRPr="005C76C6">
              <w:rPr>
                <w:color w:val="000000"/>
                <w:sz w:val="24"/>
                <w:szCs w:val="24"/>
              </w:rPr>
              <w:t xml:space="preserve"> </w:t>
            </w:r>
            <w:r w:rsidRPr="00E2113C">
              <w:rPr>
                <w:rFonts w:ascii="Roboto" w:hAnsi="Roboto"/>
                <w:b/>
                <w:bCs/>
                <w:kern w:val="36"/>
              </w:rPr>
              <w:t xml:space="preserve">Fundamentals of Frequency Modulation </w:t>
            </w:r>
            <w:r w:rsidRPr="00E2113C">
              <w:rPr>
                <w:rFonts w:ascii="Roboto" w:hAnsi="Roboto"/>
                <w:b/>
                <w:bCs/>
                <w:kern w:val="36"/>
                <w:rtl/>
              </w:rPr>
              <w:br/>
            </w:r>
            <w:r w:rsidRPr="00E2113C">
              <w:rPr>
                <w:rFonts w:ascii="Roboto" w:hAnsi="Roboto"/>
                <w:b/>
                <w:bCs/>
                <w:kern w:val="36"/>
              </w:rPr>
              <w:t xml:space="preserve"> </w:t>
            </w:r>
          </w:p>
          <w:p w:rsidR="007E161C" w:rsidRPr="00E2113C" w:rsidRDefault="007E161C" w:rsidP="007E161C">
            <w:pPr>
              <w:spacing w:before="120"/>
              <w:rPr>
                <w:rFonts w:ascii="Roboto" w:hAnsi="Roboto"/>
                <w:b/>
                <w:bCs/>
                <w:kern w:val="36"/>
                <w:rtl/>
              </w:rPr>
            </w:pPr>
            <w:r w:rsidRPr="00E2113C">
              <w:rPr>
                <w:rFonts w:ascii="Roboto" w:hAnsi="Roboto"/>
                <w:b/>
                <w:bCs/>
                <w:kern w:val="36"/>
              </w:rPr>
              <w:t xml:space="preserve"> Basic Principles of Frequency Modulation</w:t>
            </w:r>
          </w:p>
          <w:p w:rsidR="007E161C" w:rsidRPr="00E2113C" w:rsidRDefault="007E161C" w:rsidP="007E161C">
            <w:pPr>
              <w:spacing w:before="120"/>
              <w:rPr>
                <w:rFonts w:ascii="Roboto" w:hAnsi="Roboto"/>
                <w:b/>
                <w:bCs/>
                <w:kern w:val="36"/>
                <w:rtl/>
              </w:rPr>
            </w:pPr>
            <w:r w:rsidRPr="00E2113C">
              <w:rPr>
                <w:rFonts w:ascii="Roboto" w:hAnsi="Roboto"/>
                <w:b/>
                <w:bCs/>
                <w:kern w:val="36"/>
              </w:rPr>
              <w:t>FM Signal Bandwidth</w:t>
            </w:r>
          </w:p>
          <w:p w:rsidR="007E161C" w:rsidRPr="00E2113C" w:rsidRDefault="007E161C" w:rsidP="007E161C">
            <w:pPr>
              <w:spacing w:before="120"/>
              <w:rPr>
                <w:rFonts w:ascii="Roboto" w:hAnsi="Roboto"/>
                <w:b/>
                <w:bCs/>
                <w:kern w:val="36"/>
                <w:rtl/>
              </w:rPr>
            </w:pPr>
            <w:r w:rsidRPr="00E2113C">
              <w:rPr>
                <w:rFonts w:ascii="Roboto" w:hAnsi="Roboto"/>
                <w:b/>
                <w:bCs/>
                <w:kern w:val="36"/>
              </w:rPr>
              <w:t>Noise-Suppression Effects of FM</w:t>
            </w:r>
          </w:p>
          <w:p w:rsidR="007E161C" w:rsidRPr="00E2113C" w:rsidRDefault="007E161C" w:rsidP="007E161C">
            <w:pPr>
              <w:spacing w:before="120"/>
              <w:rPr>
                <w:rFonts w:ascii="Roboto" w:hAnsi="Roboto"/>
                <w:b/>
                <w:bCs/>
                <w:kern w:val="36"/>
                <w:rtl/>
              </w:rPr>
            </w:pPr>
            <w:r w:rsidRPr="00E2113C">
              <w:rPr>
                <w:rFonts w:ascii="Roboto" w:hAnsi="Roboto"/>
                <w:b/>
                <w:bCs/>
                <w:kern w:val="36"/>
              </w:rPr>
              <w:t>Pre-emphasis</w:t>
            </w:r>
          </w:p>
          <w:p w:rsidR="007E161C" w:rsidRPr="00E2113C" w:rsidRDefault="007E161C" w:rsidP="007E161C">
            <w:pPr>
              <w:spacing w:before="120"/>
              <w:rPr>
                <w:rFonts w:ascii="Roboto" w:hAnsi="Roboto"/>
                <w:b/>
                <w:bCs/>
                <w:kern w:val="36"/>
                <w:rtl/>
              </w:rPr>
            </w:pPr>
            <w:r w:rsidRPr="00E2113C">
              <w:rPr>
                <w:rFonts w:ascii="Roboto" w:hAnsi="Roboto"/>
                <w:b/>
                <w:bCs/>
                <w:kern w:val="36"/>
              </w:rPr>
              <w:t>Generation of FM</w:t>
            </w:r>
          </w:p>
          <w:p w:rsidR="007E161C" w:rsidRPr="00E2113C" w:rsidRDefault="007E161C" w:rsidP="007E161C">
            <w:pPr>
              <w:spacing w:before="120"/>
              <w:rPr>
                <w:rFonts w:ascii="Roboto" w:hAnsi="Roboto"/>
                <w:b/>
                <w:bCs/>
                <w:kern w:val="36"/>
                <w:rtl/>
              </w:rPr>
            </w:pPr>
            <w:r w:rsidRPr="00E2113C">
              <w:rPr>
                <w:rFonts w:ascii="Roboto" w:hAnsi="Roboto"/>
                <w:b/>
                <w:bCs/>
                <w:kern w:val="36"/>
              </w:rPr>
              <w:t>Demodulation of FM (Balanced slope detection):</w:t>
            </w:r>
          </w:p>
          <w:p w:rsidR="007E161C" w:rsidRPr="00E2634B" w:rsidRDefault="007E161C" w:rsidP="007E161C">
            <w:pPr>
              <w:spacing w:before="120"/>
              <w:rPr>
                <w:spacing w:val="6"/>
              </w:rPr>
            </w:pPr>
            <w:r w:rsidRPr="00E2113C">
              <w:rPr>
                <w:rFonts w:ascii="Roboto" w:hAnsi="Roboto"/>
                <w:b/>
                <w:bCs/>
                <w:kern w:val="36"/>
              </w:rPr>
              <w:t>Frequency Modulation Versus Amplitude Modulation</w:t>
            </w:r>
          </w:p>
        </w:tc>
        <w:tc>
          <w:tcPr>
            <w:tcW w:w="1786" w:type="dxa"/>
          </w:tcPr>
          <w:p w:rsidR="007E161C" w:rsidRDefault="007E161C" w:rsidP="007E161C">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7E161C" w:rsidRPr="00B52005" w:rsidRDefault="007E161C" w:rsidP="007E161C">
            <w:pPr>
              <w:tabs>
                <w:tab w:val="left" w:pos="642"/>
              </w:tabs>
              <w:adjustRightInd w:val="0"/>
              <w:jc w:val="center"/>
              <w:rPr>
                <w:color w:val="000000"/>
                <w:sz w:val="24"/>
                <w:szCs w:val="24"/>
                <w:lang w:val="en-GB" w:bidi="ar-IQ"/>
              </w:rPr>
            </w:pPr>
            <w:r>
              <w:rPr>
                <w:color w:val="000000"/>
                <w:sz w:val="24"/>
                <w:szCs w:val="24"/>
                <w:lang w:val="en-GB" w:bidi="ar-IQ"/>
              </w:rPr>
              <w:t>PDF</w:t>
            </w:r>
          </w:p>
          <w:p w:rsidR="007E161C" w:rsidRDefault="007E161C" w:rsidP="007E161C">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7E161C" w:rsidRPr="00525B77" w:rsidRDefault="007E161C" w:rsidP="007E161C">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7E161C" w:rsidRDefault="007E161C" w:rsidP="007E161C">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7E161C" w:rsidTr="00583B6A">
        <w:trPr>
          <w:trHeight w:val="216"/>
        </w:trPr>
        <w:tc>
          <w:tcPr>
            <w:tcW w:w="4645" w:type="dxa"/>
          </w:tcPr>
          <w:p w:rsidR="007E161C" w:rsidRDefault="007E161C" w:rsidP="007E161C">
            <w:pPr>
              <w:bidi/>
              <w:rPr>
                <w:rtl/>
              </w:rPr>
            </w:pPr>
            <w:r>
              <w:rPr>
                <w:rFonts w:hint="cs"/>
                <w:rtl/>
              </w:rPr>
              <w:t>الكتب المقررة المطلوبة (المنهجية ان وجدت)</w:t>
            </w:r>
          </w:p>
        </w:tc>
        <w:tc>
          <w:tcPr>
            <w:tcW w:w="4265" w:type="dxa"/>
          </w:tcPr>
          <w:p w:rsidR="007E161C" w:rsidRDefault="007E161C" w:rsidP="007E161C">
            <w:pPr>
              <w:rPr>
                <w:rtl/>
              </w:rPr>
            </w:pPr>
            <w:r w:rsidRPr="00522AF8">
              <w:rPr>
                <w:sz w:val="24"/>
                <w:szCs w:val="24"/>
              </w:rPr>
              <w:t>1st Edition</w:t>
            </w:r>
            <w:r>
              <w:rPr>
                <w:rFonts w:hint="cs"/>
                <w:sz w:val="24"/>
                <w:szCs w:val="24"/>
                <w:rtl/>
              </w:rPr>
              <w:t xml:space="preserve"> </w:t>
            </w:r>
            <w:r w:rsidRPr="00522AF8">
              <w:rPr>
                <w:sz w:val="24"/>
                <w:szCs w:val="24"/>
              </w:rPr>
              <w:t>Optical Modulation</w:t>
            </w:r>
            <w:r w:rsidRPr="00522AF8">
              <w:rPr>
                <w:sz w:val="24"/>
                <w:szCs w:val="24"/>
              </w:rPr>
              <w:br/>
              <w:t>Advanced Techniques and Applications in Transmission Systems and Networks</w:t>
            </w:r>
            <w:r w:rsidRPr="00BD7C41">
              <w:rPr>
                <w:sz w:val="24"/>
                <w:szCs w:val="24"/>
              </w:rPr>
              <w:t>.</w:t>
            </w:r>
          </w:p>
        </w:tc>
      </w:tr>
      <w:tr w:rsidR="007E161C" w:rsidTr="00583B6A">
        <w:trPr>
          <w:trHeight w:val="216"/>
        </w:trPr>
        <w:tc>
          <w:tcPr>
            <w:tcW w:w="4645" w:type="dxa"/>
          </w:tcPr>
          <w:p w:rsidR="007E161C" w:rsidRDefault="007E161C" w:rsidP="007E161C">
            <w:pPr>
              <w:bidi/>
              <w:rPr>
                <w:rtl/>
              </w:rPr>
            </w:pPr>
            <w:r>
              <w:rPr>
                <w:rFonts w:hint="cs"/>
                <w:rtl/>
              </w:rPr>
              <w:t>المراجع الرئيسية (المصادر)</w:t>
            </w:r>
          </w:p>
        </w:tc>
        <w:tc>
          <w:tcPr>
            <w:tcW w:w="4265" w:type="dxa"/>
          </w:tcPr>
          <w:p w:rsidR="007E161C" w:rsidRPr="00112F79" w:rsidRDefault="007E161C" w:rsidP="007E161C">
            <w:pPr>
              <w:pStyle w:val="ListParagraph"/>
              <w:numPr>
                <w:ilvl w:val="0"/>
                <w:numId w:val="23"/>
              </w:numPr>
              <w:bidi/>
              <w:rPr>
                <w:sz w:val="24"/>
                <w:szCs w:val="24"/>
              </w:rPr>
            </w:pPr>
            <w:r w:rsidRPr="00112F79">
              <w:rPr>
                <w:color w:val="000000"/>
                <w:sz w:val="24"/>
                <w:szCs w:val="24"/>
                <w:rtl/>
                <w:lang w:bidi="ar-IQ"/>
              </w:rPr>
              <w:t xml:space="preserve">المحاضرات المقدمة من قبل مدرس </w:t>
            </w:r>
            <w:r w:rsidRPr="00112F79">
              <w:rPr>
                <w:sz w:val="24"/>
                <w:szCs w:val="24"/>
                <w:rtl/>
              </w:rPr>
              <w:t>المادة</w:t>
            </w:r>
            <w:r w:rsidRPr="00112F79">
              <w:rPr>
                <w:sz w:val="24"/>
                <w:szCs w:val="24"/>
              </w:rPr>
              <w:t xml:space="preserve"> </w:t>
            </w:r>
          </w:p>
          <w:p w:rsidR="007E161C" w:rsidRDefault="007E161C" w:rsidP="007E161C">
            <w:pPr>
              <w:pStyle w:val="ListParagraph"/>
              <w:numPr>
                <w:ilvl w:val="0"/>
                <w:numId w:val="23"/>
              </w:numPr>
              <w:bidi/>
              <w:rPr>
                <w:rtl/>
              </w:rPr>
            </w:pPr>
            <w:r w:rsidRPr="00112F79">
              <w:rPr>
                <w:sz w:val="24"/>
                <w:szCs w:val="24"/>
                <w:rtl/>
              </w:rPr>
              <w:t>الكتب الم</w:t>
            </w:r>
            <w:r w:rsidRPr="00112F79">
              <w:rPr>
                <w:color w:val="000000"/>
                <w:sz w:val="24"/>
                <w:szCs w:val="24"/>
                <w:rtl/>
                <w:lang w:bidi="ar-IQ"/>
              </w:rPr>
              <w:t>توفرة في مكتبة الكلية</w:t>
            </w:r>
          </w:p>
        </w:tc>
      </w:tr>
      <w:tr w:rsidR="007E161C" w:rsidTr="00583B6A">
        <w:trPr>
          <w:trHeight w:val="216"/>
        </w:trPr>
        <w:tc>
          <w:tcPr>
            <w:tcW w:w="4645" w:type="dxa"/>
          </w:tcPr>
          <w:p w:rsidR="007E161C" w:rsidRDefault="007E161C" w:rsidP="007E161C">
            <w:pPr>
              <w:bidi/>
              <w:rPr>
                <w:rtl/>
              </w:rPr>
            </w:pPr>
            <w:r>
              <w:rPr>
                <w:rFonts w:hint="cs"/>
                <w:rtl/>
              </w:rPr>
              <w:t>الكتب والمراجع الساندة التي يوصى بها (المجلات والتقارير..)</w:t>
            </w:r>
          </w:p>
        </w:tc>
        <w:tc>
          <w:tcPr>
            <w:tcW w:w="4265" w:type="dxa"/>
          </w:tcPr>
          <w:p w:rsidR="007E161C" w:rsidRPr="00112F79" w:rsidRDefault="007E161C" w:rsidP="007E161C">
            <w:pPr>
              <w:widowControl/>
              <w:autoSpaceDE/>
              <w:autoSpaceDN/>
              <w:bidi/>
              <w:spacing w:before="160" w:after="160"/>
              <w:jc w:val="both"/>
              <w:rPr>
                <w:sz w:val="24"/>
                <w:szCs w:val="24"/>
                <w:rtl/>
              </w:rPr>
            </w:pPr>
            <w:r w:rsidRPr="00112F79">
              <w:rPr>
                <w:sz w:val="24"/>
                <w:szCs w:val="24"/>
                <w:rtl/>
              </w:rPr>
              <w:t>جميع المجلات العلمية الرصينة التي لها علاقة بمباديء الحاسبات او البرمجة   .</w:t>
            </w:r>
          </w:p>
          <w:p w:rsidR="007E161C" w:rsidRPr="00522AF8" w:rsidRDefault="007E161C" w:rsidP="007E161C">
            <w:pPr>
              <w:pStyle w:val="ListParagraph"/>
              <w:widowControl/>
              <w:numPr>
                <w:ilvl w:val="0"/>
                <w:numId w:val="24"/>
              </w:numPr>
              <w:autoSpaceDE/>
              <w:autoSpaceDN/>
              <w:bidi/>
              <w:spacing w:before="160" w:after="160"/>
              <w:jc w:val="both"/>
              <w:rPr>
                <w:sz w:val="24"/>
                <w:szCs w:val="24"/>
              </w:rPr>
            </w:pPr>
            <w:r w:rsidRPr="00522AF8">
              <w:rPr>
                <w:sz w:val="24"/>
                <w:szCs w:val="24"/>
                <w:rtl/>
              </w:rPr>
              <w:t>التضمين في أسس الإتصالات</w:t>
            </w:r>
          </w:p>
          <w:p w:rsidR="007E161C" w:rsidRPr="00112F79" w:rsidRDefault="007E161C" w:rsidP="007E161C">
            <w:pPr>
              <w:pStyle w:val="ListParagraph"/>
              <w:widowControl/>
              <w:numPr>
                <w:ilvl w:val="0"/>
                <w:numId w:val="24"/>
              </w:numPr>
              <w:autoSpaceDE/>
              <w:autoSpaceDN/>
              <w:bidi/>
              <w:spacing w:before="160" w:after="160"/>
              <w:jc w:val="both"/>
              <w:rPr>
                <w:sz w:val="24"/>
                <w:szCs w:val="24"/>
              </w:rPr>
            </w:pPr>
            <w:r w:rsidRPr="00112F79">
              <w:rPr>
                <w:sz w:val="24"/>
                <w:szCs w:val="24"/>
              </w:rPr>
              <w:t xml:space="preserve"> Space Modulation</w:t>
            </w:r>
            <w:r w:rsidRPr="00522AF8">
              <w:rPr>
                <w:sz w:val="24"/>
                <w:szCs w:val="24"/>
              </w:rPr>
              <w:t xml:space="preserve"> Techniques 1st Edition</w:t>
            </w:r>
          </w:p>
          <w:p w:rsidR="007E161C" w:rsidRPr="00112F79" w:rsidRDefault="007E161C" w:rsidP="007E161C">
            <w:pPr>
              <w:pStyle w:val="ListParagraph"/>
              <w:widowControl/>
              <w:numPr>
                <w:ilvl w:val="0"/>
                <w:numId w:val="24"/>
              </w:numPr>
              <w:autoSpaceDE/>
              <w:autoSpaceDN/>
              <w:bidi/>
              <w:spacing w:before="160" w:after="160"/>
              <w:jc w:val="both"/>
              <w:rPr>
                <w:sz w:val="24"/>
                <w:szCs w:val="24"/>
                <w:rtl/>
              </w:rPr>
            </w:pPr>
            <w:r w:rsidRPr="00112F79">
              <w:rPr>
                <w:sz w:val="24"/>
                <w:szCs w:val="24"/>
              </w:rPr>
              <w:t>Frequency Modulation Theory</w:t>
            </w:r>
            <w:r w:rsidRPr="00112F79">
              <w:rPr>
                <w:rFonts w:hint="cs"/>
                <w:sz w:val="24"/>
                <w:szCs w:val="24"/>
                <w:rtl/>
              </w:rPr>
              <w:t xml:space="preserve"> </w:t>
            </w:r>
            <w:r w:rsidRPr="00112F79">
              <w:rPr>
                <w:sz w:val="24"/>
                <w:szCs w:val="24"/>
              </w:rPr>
              <w:t>1st Edition.</w:t>
            </w:r>
          </w:p>
        </w:tc>
      </w:tr>
      <w:tr w:rsidR="007E161C" w:rsidTr="00583B6A">
        <w:trPr>
          <w:trHeight w:val="216"/>
        </w:trPr>
        <w:tc>
          <w:tcPr>
            <w:tcW w:w="4645" w:type="dxa"/>
          </w:tcPr>
          <w:p w:rsidR="007E161C" w:rsidRDefault="007E161C" w:rsidP="007E161C">
            <w:pPr>
              <w:bidi/>
              <w:rPr>
                <w:rtl/>
              </w:rPr>
            </w:pPr>
            <w:r>
              <w:rPr>
                <w:rFonts w:hint="cs"/>
                <w:rtl/>
              </w:rPr>
              <w:lastRenderedPageBreak/>
              <w:t>المراجع الالكترونية , مواقع الانترنيت</w:t>
            </w:r>
          </w:p>
        </w:tc>
        <w:tc>
          <w:tcPr>
            <w:tcW w:w="4265" w:type="dxa"/>
          </w:tcPr>
          <w:p w:rsidR="007E161C" w:rsidRDefault="007E161C" w:rsidP="007E161C">
            <w:pPr>
              <w:rPr>
                <w:rtl/>
              </w:rPr>
            </w:pPr>
            <w:r w:rsidRPr="00BD7C41">
              <w:rPr>
                <w:sz w:val="24"/>
                <w:szCs w:val="24"/>
              </w:rPr>
              <w:t>Any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200" w:rsidRDefault="00A75200">
      <w:r>
        <w:separator/>
      </w:r>
    </w:p>
  </w:endnote>
  <w:endnote w:type="continuationSeparator" w:id="0">
    <w:p w:rsidR="00A75200" w:rsidRDefault="00A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2A" w:rsidRDefault="0005662A">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62A" w:rsidRDefault="0005662A">
                          <w:pPr>
                            <w:spacing w:before="11"/>
                            <w:ind w:left="60"/>
                            <w:rPr>
                              <w:b/>
                              <w:i/>
                            </w:rPr>
                          </w:pPr>
                          <w:r>
                            <w:fldChar w:fldCharType="begin"/>
                          </w:r>
                          <w:r>
                            <w:rPr>
                              <w:b/>
                              <w:i/>
                              <w:w w:val="112"/>
                            </w:rPr>
                            <w:instrText xml:space="preserve"> PAGE </w:instrText>
                          </w:r>
                          <w:r>
                            <w:fldChar w:fldCharType="separate"/>
                          </w:r>
                          <w:r w:rsidR="000724B1">
                            <w:rPr>
                              <w:b/>
                              <w:i/>
                              <w:noProof/>
                              <w:w w:val="11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05662A" w:rsidRDefault="0005662A">
                    <w:pPr>
                      <w:spacing w:before="11"/>
                      <w:ind w:left="60"/>
                      <w:rPr>
                        <w:b/>
                        <w:i/>
                      </w:rPr>
                    </w:pPr>
                    <w:r>
                      <w:fldChar w:fldCharType="begin"/>
                    </w:r>
                    <w:r>
                      <w:rPr>
                        <w:b/>
                        <w:i/>
                        <w:w w:val="112"/>
                      </w:rPr>
                      <w:instrText xml:space="preserve"> PAGE </w:instrText>
                    </w:r>
                    <w:r>
                      <w:fldChar w:fldCharType="separate"/>
                    </w:r>
                    <w:r w:rsidR="000724B1">
                      <w:rPr>
                        <w:b/>
                        <w:i/>
                        <w:noProof/>
                        <w:w w:val="11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2A" w:rsidRDefault="0005662A">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2A" w:rsidRDefault="0005662A">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200" w:rsidRDefault="00A75200">
      <w:r>
        <w:separator/>
      </w:r>
    </w:p>
  </w:footnote>
  <w:footnote w:type="continuationSeparator" w:id="0">
    <w:p w:rsidR="00A75200" w:rsidRDefault="00A752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83EC4"/>
    <w:multiLevelType w:val="hybridMultilevel"/>
    <w:tmpl w:val="347E17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B2415"/>
    <w:multiLevelType w:val="hybridMultilevel"/>
    <w:tmpl w:val="F2FC38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0"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2"/>
  </w:num>
  <w:num w:numId="5">
    <w:abstractNumId w:val="18"/>
  </w:num>
  <w:num w:numId="6">
    <w:abstractNumId w:val="10"/>
  </w:num>
  <w:num w:numId="7">
    <w:abstractNumId w:val="20"/>
  </w:num>
  <w:num w:numId="8">
    <w:abstractNumId w:val="19"/>
  </w:num>
  <w:num w:numId="9">
    <w:abstractNumId w:val="23"/>
  </w:num>
  <w:num w:numId="10">
    <w:abstractNumId w:val="6"/>
  </w:num>
  <w:num w:numId="11">
    <w:abstractNumId w:val="9"/>
  </w:num>
  <w:num w:numId="12">
    <w:abstractNumId w:val="5"/>
  </w:num>
  <w:num w:numId="13">
    <w:abstractNumId w:val="21"/>
  </w:num>
  <w:num w:numId="14">
    <w:abstractNumId w:val="13"/>
  </w:num>
  <w:num w:numId="15">
    <w:abstractNumId w:val="11"/>
  </w:num>
  <w:num w:numId="16">
    <w:abstractNumId w:val="14"/>
  </w:num>
  <w:num w:numId="17">
    <w:abstractNumId w:val="3"/>
  </w:num>
  <w:num w:numId="18">
    <w:abstractNumId w:val="17"/>
  </w:num>
  <w:num w:numId="19">
    <w:abstractNumId w:val="2"/>
  </w:num>
  <w:num w:numId="20">
    <w:abstractNumId w:val="1"/>
  </w:num>
  <w:num w:numId="21">
    <w:abstractNumId w:val="16"/>
  </w:num>
  <w:num w:numId="22">
    <w:abstractNumId w:val="22"/>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03300"/>
    <w:rsid w:val="00017F0D"/>
    <w:rsid w:val="0005662A"/>
    <w:rsid w:val="000724B1"/>
    <w:rsid w:val="002122BF"/>
    <w:rsid w:val="0027255B"/>
    <w:rsid w:val="00296C20"/>
    <w:rsid w:val="003B3292"/>
    <w:rsid w:val="003E57D0"/>
    <w:rsid w:val="003E6807"/>
    <w:rsid w:val="00481588"/>
    <w:rsid w:val="0055652B"/>
    <w:rsid w:val="00583B6A"/>
    <w:rsid w:val="006322C2"/>
    <w:rsid w:val="00643C97"/>
    <w:rsid w:val="00672910"/>
    <w:rsid w:val="006F121A"/>
    <w:rsid w:val="00751669"/>
    <w:rsid w:val="007B548E"/>
    <w:rsid w:val="007C670B"/>
    <w:rsid w:val="007E161C"/>
    <w:rsid w:val="007F519B"/>
    <w:rsid w:val="007F6606"/>
    <w:rsid w:val="008164FE"/>
    <w:rsid w:val="00830929"/>
    <w:rsid w:val="008B4735"/>
    <w:rsid w:val="008D6036"/>
    <w:rsid w:val="008E4217"/>
    <w:rsid w:val="008F090F"/>
    <w:rsid w:val="00906273"/>
    <w:rsid w:val="009A648D"/>
    <w:rsid w:val="00A75200"/>
    <w:rsid w:val="00A8165A"/>
    <w:rsid w:val="00A817AF"/>
    <w:rsid w:val="00B76D12"/>
    <w:rsid w:val="00C131F4"/>
    <w:rsid w:val="00C9646E"/>
    <w:rsid w:val="00CA0905"/>
    <w:rsid w:val="00CB1D0D"/>
    <w:rsid w:val="00D01EA7"/>
    <w:rsid w:val="00D205BF"/>
    <w:rsid w:val="00D4059C"/>
    <w:rsid w:val="00D468BA"/>
    <w:rsid w:val="00DF1B43"/>
    <w:rsid w:val="00DF77D4"/>
    <w:rsid w:val="00E35C57"/>
    <w:rsid w:val="00E5084E"/>
    <w:rsid w:val="00E60119"/>
    <w:rsid w:val="00E60E11"/>
    <w:rsid w:val="00E95161"/>
    <w:rsid w:val="00EB00E2"/>
    <w:rsid w:val="00EF273E"/>
    <w:rsid w:val="00F17A88"/>
    <w:rsid w:val="00F3758D"/>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FA123"/>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z-TopofForm">
    <w:name w:val="HTML Top of Form"/>
    <w:basedOn w:val="Normal"/>
    <w:next w:val="Normal"/>
    <w:link w:val="z-TopofFormChar"/>
    <w:hidden/>
    <w:uiPriority w:val="99"/>
    <w:semiHidden/>
    <w:unhideWhenUsed/>
    <w:rsid w:val="007E161C"/>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161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4305">
      <w:bodyDiv w:val="1"/>
      <w:marLeft w:val="0"/>
      <w:marRight w:val="0"/>
      <w:marTop w:val="0"/>
      <w:marBottom w:val="0"/>
      <w:divBdr>
        <w:top w:val="none" w:sz="0" w:space="0" w:color="auto"/>
        <w:left w:val="none" w:sz="0" w:space="0" w:color="auto"/>
        <w:bottom w:val="none" w:sz="0" w:space="0" w:color="auto"/>
        <w:right w:val="none" w:sz="0" w:space="0" w:color="auto"/>
      </w:divBdr>
    </w:div>
    <w:div w:id="1683438687">
      <w:bodyDiv w:val="1"/>
      <w:marLeft w:val="0"/>
      <w:marRight w:val="0"/>
      <w:marTop w:val="0"/>
      <w:marBottom w:val="0"/>
      <w:divBdr>
        <w:top w:val="none" w:sz="0" w:space="0" w:color="auto"/>
        <w:left w:val="none" w:sz="0" w:space="0" w:color="auto"/>
        <w:bottom w:val="none" w:sz="0" w:space="0" w:color="auto"/>
        <w:right w:val="none" w:sz="0" w:space="0" w:color="auto"/>
      </w:divBdr>
      <w:divsChild>
        <w:div w:id="381440486">
          <w:marLeft w:val="0"/>
          <w:marRight w:val="0"/>
          <w:marTop w:val="0"/>
          <w:marBottom w:val="0"/>
          <w:divBdr>
            <w:top w:val="none" w:sz="0" w:space="0" w:color="auto"/>
            <w:left w:val="none" w:sz="0" w:space="0" w:color="auto"/>
            <w:bottom w:val="none" w:sz="0" w:space="0" w:color="auto"/>
            <w:right w:val="none" w:sz="0" w:space="0" w:color="auto"/>
          </w:divBdr>
          <w:divsChild>
            <w:div w:id="731005467">
              <w:marLeft w:val="0"/>
              <w:marRight w:val="0"/>
              <w:marTop w:val="0"/>
              <w:marBottom w:val="0"/>
              <w:divBdr>
                <w:top w:val="none" w:sz="0" w:space="0" w:color="auto"/>
                <w:left w:val="none" w:sz="0" w:space="0" w:color="auto"/>
                <w:bottom w:val="none" w:sz="0" w:space="0" w:color="auto"/>
                <w:right w:val="none" w:sz="0" w:space="0" w:color="auto"/>
              </w:divBdr>
              <w:divsChild>
                <w:div w:id="1481997345">
                  <w:marLeft w:val="0"/>
                  <w:marRight w:val="0"/>
                  <w:marTop w:val="0"/>
                  <w:marBottom w:val="0"/>
                  <w:divBdr>
                    <w:top w:val="none" w:sz="0" w:space="0" w:color="auto"/>
                    <w:left w:val="none" w:sz="0" w:space="0" w:color="auto"/>
                    <w:bottom w:val="none" w:sz="0" w:space="0" w:color="auto"/>
                    <w:right w:val="none" w:sz="0" w:space="0" w:color="auto"/>
                  </w:divBdr>
                  <w:divsChild>
                    <w:div w:id="1900169991">
                      <w:marLeft w:val="0"/>
                      <w:marRight w:val="0"/>
                      <w:marTop w:val="0"/>
                      <w:marBottom w:val="0"/>
                      <w:divBdr>
                        <w:top w:val="none" w:sz="0" w:space="0" w:color="auto"/>
                        <w:left w:val="none" w:sz="0" w:space="0" w:color="auto"/>
                        <w:bottom w:val="none" w:sz="0" w:space="0" w:color="auto"/>
                        <w:right w:val="none" w:sz="0" w:space="0" w:color="auto"/>
                      </w:divBdr>
                      <w:divsChild>
                        <w:div w:id="817842861">
                          <w:marLeft w:val="0"/>
                          <w:marRight w:val="0"/>
                          <w:marTop w:val="0"/>
                          <w:marBottom w:val="0"/>
                          <w:divBdr>
                            <w:top w:val="none" w:sz="0" w:space="0" w:color="auto"/>
                            <w:left w:val="none" w:sz="0" w:space="0" w:color="auto"/>
                            <w:bottom w:val="none" w:sz="0" w:space="0" w:color="auto"/>
                            <w:right w:val="none" w:sz="0" w:space="0" w:color="auto"/>
                          </w:divBdr>
                          <w:divsChild>
                            <w:div w:id="552303926">
                              <w:marLeft w:val="0"/>
                              <w:marRight w:val="0"/>
                              <w:marTop w:val="0"/>
                              <w:marBottom w:val="0"/>
                              <w:divBdr>
                                <w:top w:val="none" w:sz="0" w:space="0" w:color="auto"/>
                                <w:left w:val="none" w:sz="0" w:space="0" w:color="auto"/>
                                <w:bottom w:val="none" w:sz="0" w:space="0" w:color="auto"/>
                                <w:right w:val="none" w:sz="0" w:space="0" w:color="auto"/>
                              </w:divBdr>
                              <w:divsChild>
                                <w:div w:id="5429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53710">
          <w:marLeft w:val="0"/>
          <w:marRight w:val="0"/>
          <w:marTop w:val="0"/>
          <w:marBottom w:val="0"/>
          <w:divBdr>
            <w:top w:val="none" w:sz="0" w:space="0" w:color="auto"/>
            <w:left w:val="none" w:sz="0" w:space="0" w:color="auto"/>
            <w:bottom w:val="none" w:sz="0" w:space="0" w:color="auto"/>
            <w:right w:val="none" w:sz="0" w:space="0" w:color="auto"/>
          </w:divBdr>
          <w:divsChild>
            <w:div w:id="1472166844">
              <w:marLeft w:val="0"/>
              <w:marRight w:val="0"/>
              <w:marTop w:val="0"/>
              <w:marBottom w:val="0"/>
              <w:divBdr>
                <w:top w:val="none" w:sz="0" w:space="0" w:color="auto"/>
                <w:left w:val="none" w:sz="0" w:space="0" w:color="auto"/>
                <w:bottom w:val="none" w:sz="0" w:space="0" w:color="auto"/>
                <w:right w:val="none" w:sz="0" w:space="0" w:color="auto"/>
              </w:divBdr>
              <w:divsChild>
                <w:div w:id="765074826">
                  <w:marLeft w:val="0"/>
                  <w:marRight w:val="0"/>
                  <w:marTop w:val="0"/>
                  <w:marBottom w:val="0"/>
                  <w:divBdr>
                    <w:top w:val="none" w:sz="0" w:space="0" w:color="auto"/>
                    <w:left w:val="none" w:sz="0" w:space="0" w:color="auto"/>
                    <w:bottom w:val="none" w:sz="0" w:space="0" w:color="auto"/>
                    <w:right w:val="none" w:sz="0" w:space="0" w:color="auto"/>
                  </w:divBdr>
                  <w:divsChild>
                    <w:div w:id="2501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6</cp:revision>
  <dcterms:created xsi:type="dcterms:W3CDTF">2024-04-27T12:56:00Z</dcterms:created>
  <dcterms:modified xsi:type="dcterms:W3CDTF">2024-09-22T17:34:00Z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