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1B" w:rsidRDefault="00311F1B">
      <w:pPr>
        <w:rPr>
          <w:sz w:val="12"/>
          <w:rtl/>
        </w:rPr>
      </w:pPr>
    </w:p>
    <w:p w:rsidR="00311F1B" w:rsidRDefault="00311F1B" w:rsidP="00311F1B">
      <w:pPr>
        <w:bidi/>
        <w:spacing w:line="276" w:lineRule="auto"/>
        <w:ind w:right="-709"/>
        <w:rPr>
          <w:b/>
          <w:bCs/>
          <w:sz w:val="28"/>
          <w:szCs w:val="28"/>
          <w:lang w:bidi="ar-IQ"/>
        </w:rPr>
      </w:pPr>
      <w:r>
        <w:rPr>
          <w:noProof/>
        </w:rPr>
        <w:drawing>
          <wp:anchor distT="0" distB="0" distL="114300" distR="114300" simplePos="0" relativeHeight="487648768" behindDoc="1" locked="0" layoutInCell="1" allowOverlap="1">
            <wp:simplePos x="0" y="0"/>
            <wp:positionH relativeFrom="column">
              <wp:posOffset>-451485</wp:posOffset>
            </wp:positionH>
            <wp:positionV relativeFrom="paragraph">
              <wp:posOffset>-374015</wp:posOffset>
            </wp:positionV>
            <wp:extent cx="1955800" cy="28384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83845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8"/>
          <w:szCs w:val="28"/>
          <w:rtl/>
          <w:lang w:bidi="ar-IQ"/>
        </w:rPr>
        <w:t xml:space="preserve">وزارة التعليم العالي والبحث العلمي </w:t>
      </w:r>
    </w:p>
    <w:p w:rsidR="00311F1B" w:rsidRDefault="00311F1B" w:rsidP="00311F1B">
      <w:pPr>
        <w:tabs>
          <w:tab w:val="right" w:pos="8306"/>
        </w:tabs>
        <w:bidi/>
        <w:spacing w:line="276" w:lineRule="auto"/>
        <w:rPr>
          <w:rFonts w:hint="cs"/>
          <w:b/>
          <w:bCs/>
          <w:sz w:val="28"/>
          <w:szCs w:val="28"/>
          <w:rtl/>
          <w:lang w:bidi="ar-IQ"/>
        </w:rPr>
      </w:pPr>
      <w:r>
        <w:rPr>
          <w:rFonts w:hint="cs"/>
          <w:b/>
          <w:bCs/>
          <w:sz w:val="28"/>
          <w:szCs w:val="28"/>
          <w:rtl/>
          <w:lang w:bidi="ar-IQ"/>
        </w:rPr>
        <w:t xml:space="preserve">  جهاز الاشراف والتقويم العلمي</w:t>
      </w:r>
      <w:r>
        <w:rPr>
          <w:rFonts w:hint="cs"/>
          <w:b/>
          <w:bCs/>
          <w:sz w:val="28"/>
          <w:szCs w:val="28"/>
          <w:rtl/>
          <w:lang w:bidi="ar-IQ"/>
        </w:rPr>
        <w:tab/>
      </w:r>
    </w:p>
    <w:p w:rsidR="00311F1B" w:rsidRDefault="00311F1B" w:rsidP="00311F1B">
      <w:pPr>
        <w:spacing w:line="276" w:lineRule="auto"/>
        <w:jc w:val="right"/>
        <w:rPr>
          <w:rFonts w:hint="cs"/>
          <w:b/>
          <w:bCs/>
          <w:sz w:val="28"/>
          <w:szCs w:val="28"/>
          <w:rtl/>
          <w:lang w:bidi="ar-IQ"/>
        </w:rPr>
      </w:pPr>
      <w:r>
        <w:rPr>
          <w:rFonts w:hint="cs"/>
          <w:b/>
          <w:bCs/>
          <w:sz w:val="28"/>
          <w:szCs w:val="28"/>
          <w:rtl/>
          <w:lang w:bidi="ar-IQ"/>
        </w:rPr>
        <w:t xml:space="preserve">دائرة ضمان الجودة والاعتماد الاكاديمي </w:t>
      </w:r>
    </w:p>
    <w:p w:rsidR="00311F1B" w:rsidRDefault="00311F1B" w:rsidP="00311F1B">
      <w:pPr>
        <w:bidi/>
        <w:spacing w:line="276" w:lineRule="auto"/>
        <w:rPr>
          <w:rFonts w:hint="cs"/>
          <w:b/>
          <w:bCs/>
          <w:sz w:val="28"/>
          <w:szCs w:val="28"/>
          <w:rtl/>
          <w:lang w:bidi="ar-IQ"/>
        </w:rPr>
      </w:pPr>
      <w:r>
        <w:rPr>
          <w:rFonts w:hint="cs"/>
          <w:b/>
          <w:bCs/>
          <w:sz w:val="28"/>
          <w:szCs w:val="28"/>
          <w:rtl/>
          <w:lang w:bidi="ar-IQ"/>
        </w:rPr>
        <w:t xml:space="preserve">              قسم الاعتماد</w:t>
      </w:r>
    </w:p>
    <w:p w:rsidR="00311F1B" w:rsidRDefault="00311F1B" w:rsidP="00311F1B">
      <w:pPr>
        <w:rPr>
          <w:rFonts w:hint="cs"/>
          <w:rtl/>
          <w:lang w:bidi="ar-IQ"/>
        </w:rPr>
      </w:pPr>
    </w:p>
    <w:p w:rsidR="00311F1B" w:rsidRDefault="00311F1B" w:rsidP="00311F1B">
      <w:pPr>
        <w:jc w:val="right"/>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lang w:bidi="ar-IQ"/>
        </w:rPr>
      </w:pPr>
      <w:r>
        <w:rPr>
          <w:noProof/>
        </w:rPr>
        <mc:AlternateContent>
          <mc:Choice Requires="wps">
            <w:drawing>
              <wp:anchor distT="0" distB="0" distL="114300" distR="114300" simplePos="0" relativeHeight="487647744" behindDoc="0" locked="0" layoutInCell="1" allowOverlap="1">
                <wp:simplePos x="0" y="0"/>
                <wp:positionH relativeFrom="page">
                  <wp:align>center</wp:align>
                </wp:positionH>
                <wp:positionV relativeFrom="paragraph">
                  <wp:posOffset>62230</wp:posOffset>
                </wp:positionV>
                <wp:extent cx="3402330" cy="1383030"/>
                <wp:effectExtent l="76200" t="57150" r="83820" b="102870"/>
                <wp:wrapNone/>
                <wp:docPr id="6" name="Rounded Rectangle 6"/>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311F1B" w:rsidRDefault="00311F1B" w:rsidP="00311F1B">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" fillcolor="#4f81bd [3204]" strokecolor="white [3201]" strokeweight="3pt">
                <v:shadow on="t" color="black" opacity="24903f" origin=",.5" offset="0,.55556mm"/>
                <v:textbox>
                  <w:txbxContent>
                    <w:p w:rsidR="00311F1B" w:rsidRDefault="00311F1B" w:rsidP="00311F1B">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311F1B" w:rsidRDefault="00311F1B" w:rsidP="00311F1B">
      <w:pPr>
        <w:rPr>
          <w:lang w:bidi="ar-IQ"/>
        </w:rPr>
      </w:pPr>
    </w:p>
    <w:p w:rsidR="00311F1B" w:rsidRDefault="00311F1B" w:rsidP="00311F1B">
      <w:pPr>
        <w:rPr>
          <w:lang w:bidi="ar-IQ"/>
        </w:rPr>
      </w:pPr>
    </w:p>
    <w:p w:rsidR="00311F1B" w:rsidRDefault="00311F1B" w:rsidP="00311F1B">
      <w:pPr>
        <w:rPr>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rPr>
          <w:rFonts w:hint="cs"/>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bidi/>
        <w:spacing w:line="276" w:lineRule="auto"/>
        <w:ind w:right="-709"/>
        <w:jc w:val="center"/>
        <w:rPr>
          <w:rFonts w:hint="cs"/>
          <w:b/>
          <w:bCs/>
          <w:sz w:val="32"/>
          <w:szCs w:val="32"/>
          <w:rtl/>
          <w:lang w:bidi="ar-IQ"/>
        </w:rPr>
      </w:pPr>
      <w:r>
        <w:rPr>
          <w:rFonts w:hint="cs"/>
          <w:b/>
          <w:bCs/>
          <w:sz w:val="32"/>
          <w:szCs w:val="32"/>
          <w:rtl/>
          <w:lang w:bidi="ar-IQ"/>
        </w:rPr>
        <w:t>قسم هندسة الحاسوب</w:t>
      </w:r>
    </w:p>
    <w:p w:rsidR="00311F1B" w:rsidRDefault="00311F1B" w:rsidP="00311F1B">
      <w:pPr>
        <w:jc w:val="center"/>
        <w:rPr>
          <w:rFonts w:asciiTheme="majorBidi" w:hAnsiTheme="majorBidi" w:cstheme="majorBidi"/>
          <w:sz w:val="36"/>
          <w:szCs w:val="36"/>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r>
        <w:rPr>
          <w:rFonts w:asciiTheme="majorBidi" w:hAnsiTheme="majorBidi" w:cstheme="majorBidi" w:hint="cs"/>
          <w:sz w:val="36"/>
          <w:szCs w:val="36"/>
          <w:rtl/>
          <w:lang w:bidi="ar-IQ"/>
        </w:rPr>
        <w:t>2024</w:t>
      </w: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jc w:val="center"/>
        <w:rPr>
          <w:rFonts w:asciiTheme="majorBidi" w:hAnsiTheme="majorBidi" w:cstheme="majorBidi" w:hint="cs"/>
          <w:sz w:val="36"/>
          <w:szCs w:val="36"/>
          <w:rtl/>
          <w:lang w:bidi="ar-IQ"/>
        </w:rPr>
      </w:pPr>
    </w:p>
    <w:p w:rsidR="00311F1B" w:rsidRDefault="00311F1B" w:rsidP="00311F1B">
      <w:pPr>
        <w:rPr>
          <w:rFonts w:hint="cs"/>
          <w:sz w:val="12"/>
          <w:rtl/>
          <w:lang w:bidi="ar-IQ"/>
        </w:rPr>
      </w:pPr>
    </w:p>
    <w:p w:rsidR="00311F1B" w:rsidRDefault="00311F1B" w:rsidP="00311F1B">
      <w:pPr>
        <w:rPr>
          <w:rFonts w:hint="cs"/>
          <w:sz w:val="12"/>
          <w:rtl/>
        </w:rPr>
      </w:pPr>
    </w:p>
    <w:p w:rsidR="00311F1B" w:rsidRDefault="00311F1B" w:rsidP="00311F1B">
      <w:pPr>
        <w:bidi/>
        <w:ind w:left="-492" w:right="-709"/>
        <w:rPr>
          <w:rFonts w:asciiTheme="majorBidi" w:hAnsiTheme="majorBidi" w:hint="cs"/>
          <w:b/>
          <w:bCs/>
          <w:sz w:val="36"/>
          <w:szCs w:val="36"/>
          <w:rtl/>
          <w:lang w:bidi="ar-IQ"/>
        </w:rPr>
      </w:pPr>
      <w:r>
        <w:rPr>
          <w:rFonts w:asciiTheme="majorBidi" w:hAnsiTheme="majorBidi" w:hint="cs"/>
          <w:b/>
          <w:bCs/>
          <w:sz w:val="36"/>
          <w:szCs w:val="36"/>
          <w:rtl/>
          <w:lang w:bidi="ar-IQ"/>
        </w:rPr>
        <w:lastRenderedPageBreak/>
        <w:t>المقدمة :</w:t>
      </w:r>
    </w:p>
    <w:p w:rsidR="00311F1B" w:rsidRDefault="00311F1B" w:rsidP="00311F1B">
      <w:pPr>
        <w:bidi/>
        <w:spacing w:line="276" w:lineRule="auto"/>
        <w:ind w:left="-492" w:right="-709"/>
        <w:jc w:val="both"/>
        <w:rPr>
          <w:rFonts w:asciiTheme="majorBidi" w:hAnsiTheme="majorBidi" w:hint="cs"/>
          <w:sz w:val="32"/>
          <w:szCs w:val="32"/>
          <w:rtl/>
          <w:lang w:bidi="ar-IQ"/>
        </w:rPr>
      </w:pPr>
      <w:r>
        <w:rPr>
          <w:rFonts w:asciiTheme="majorBidi" w:hAnsiTheme="majorBidi" w:hint="cs"/>
          <w:sz w:val="32"/>
          <w:szCs w:val="32"/>
          <w:rtl/>
          <w:lang w:bidi="ar-IQ"/>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٢٩٠٦/٣ في ٢٠٢٣/٥/٣ فيما يخص البرامج التي تعتمد مسار بولونيا أساساً لعملها. وفي هذا المجال لا يسعنا إلا أن نؤكد على أهمية كتابة وصف البرامج الاكاديمية والمقررات الدراسية لضمان حسن سير العملية التعليمية.</w:t>
      </w: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ind w:left="-908" w:right="-709"/>
        <w:jc w:val="both"/>
        <w:rPr>
          <w:rFonts w:asciiTheme="majorBidi" w:hAnsiTheme="majorBidi" w:hint="cs"/>
          <w:sz w:val="32"/>
          <w:szCs w:val="32"/>
          <w:rtl/>
          <w:lang w:bidi="ar-IQ"/>
        </w:rPr>
      </w:pPr>
    </w:p>
    <w:p w:rsidR="00311F1B" w:rsidRDefault="00311F1B" w:rsidP="00311F1B">
      <w:pPr>
        <w:bidi/>
        <w:spacing w:line="276" w:lineRule="auto"/>
        <w:ind w:left="-492" w:right="-709" w:firstLine="28"/>
        <w:jc w:val="both"/>
        <w:rPr>
          <w:rFonts w:asciiTheme="majorBidi" w:hAnsiTheme="majorBidi" w:hint="cs"/>
          <w:b/>
          <w:bCs/>
          <w:sz w:val="32"/>
          <w:szCs w:val="32"/>
          <w:rtl/>
          <w:lang w:bidi="ar-IQ"/>
        </w:rPr>
      </w:pPr>
      <w:r>
        <w:rPr>
          <w:rFonts w:asciiTheme="majorBidi" w:hAnsiTheme="majorBidi" w:hint="cs"/>
          <w:b/>
          <w:bCs/>
          <w:sz w:val="32"/>
          <w:szCs w:val="32"/>
          <w:rtl/>
          <w:lang w:bidi="ar-IQ"/>
        </w:rPr>
        <w:lastRenderedPageBreak/>
        <w:t xml:space="preserve"> مفاهيم ومصطلحات </w:t>
      </w:r>
    </w:p>
    <w:p w:rsidR="00311F1B" w:rsidRDefault="00311F1B" w:rsidP="00311F1B">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البرنامج الأكاديمي:</w:t>
      </w:r>
      <w:r>
        <w:rPr>
          <w:rFonts w:asciiTheme="majorBidi" w:hAnsiTheme="majorBidi" w:hint="cs"/>
          <w:b/>
          <w:bCs/>
          <w:sz w:val="32"/>
          <w:szCs w:val="32"/>
          <w:rtl/>
          <w:lang w:bidi="ar-IQ"/>
        </w:rPr>
        <w:t xml:space="preserve"> </w:t>
      </w:r>
      <w:r>
        <w:rPr>
          <w:rFonts w:asciiTheme="majorBidi" w:hAnsiTheme="majorBidi" w:hint="cs"/>
          <w:sz w:val="32"/>
          <w:szCs w:val="32"/>
          <w:rtl/>
          <w:lang w:bidi="ar-IQ"/>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rsidR="00311F1B" w:rsidRDefault="00311F1B" w:rsidP="00311F1B">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المقرر:</w:t>
      </w:r>
      <w:r>
        <w:rPr>
          <w:rFonts w:asciiTheme="majorBidi" w:hAnsiTheme="majorBidi" w:hint="cs"/>
          <w:sz w:val="32"/>
          <w:szCs w:val="32"/>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rsidR="00311F1B" w:rsidRDefault="00311F1B" w:rsidP="00311F1B">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رؤية البرنامج:</w:t>
      </w:r>
      <w:r>
        <w:rPr>
          <w:rFonts w:asciiTheme="majorBidi" w:hAnsiTheme="majorBidi" w:hint="cs"/>
          <w:sz w:val="32"/>
          <w:szCs w:val="32"/>
          <w:rtl/>
          <w:lang w:bidi="ar-IQ"/>
        </w:rPr>
        <w:t xml:space="preserve"> صورة طموحة لمستقبل البرنامج الأكاديمي ليكون برنامجاً متطوراً وملهماً ومحفزاً وواقعياً وقابلا للتطبيق. </w:t>
      </w:r>
    </w:p>
    <w:p w:rsidR="00311F1B" w:rsidRDefault="00311F1B" w:rsidP="00311F1B">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رسالة البرنامج:</w:t>
      </w:r>
      <w:r>
        <w:rPr>
          <w:rFonts w:asciiTheme="majorBidi" w:hAnsiTheme="majorBidi" w:hint="cs"/>
          <w:sz w:val="32"/>
          <w:szCs w:val="32"/>
          <w:rtl/>
          <w:lang w:bidi="ar-IQ"/>
        </w:rPr>
        <w:t xml:space="preserve"> توضح الأهداف والأنشطة اللازمة لتحقيقها بشكل موجز كما يحدد مسارات تطور البرنامج واتجاهاته. </w:t>
      </w:r>
    </w:p>
    <w:p w:rsidR="00311F1B" w:rsidRDefault="00311F1B" w:rsidP="00311F1B">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اهداف البرنامج :</w:t>
      </w:r>
      <w:r>
        <w:rPr>
          <w:rFonts w:asciiTheme="majorBidi" w:hAnsiTheme="majorBidi" w:hint="cs"/>
          <w:sz w:val="32"/>
          <w:szCs w:val="32"/>
          <w:rtl/>
          <w:lang w:bidi="ar-IQ"/>
        </w:rPr>
        <w:t xml:space="preserve"> هي عبارات تصف ما ينوي البرنامج الأكاديمي تحقيقه خلال فترة زمنية محددة وتكون قابلة للقياس والملاحظة. </w:t>
      </w:r>
    </w:p>
    <w:p w:rsidR="00311F1B" w:rsidRDefault="00311F1B" w:rsidP="00311F1B">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هيكلية المنهج :</w:t>
      </w:r>
      <w:r>
        <w:rPr>
          <w:rFonts w:asciiTheme="majorBidi" w:hAnsiTheme="majorBidi" w:hint="cs"/>
          <w:sz w:val="32"/>
          <w:szCs w:val="32"/>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311F1B" w:rsidRDefault="00311F1B" w:rsidP="00311F1B">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مخرجات التعلم :</w:t>
      </w:r>
      <w:r>
        <w:rPr>
          <w:rFonts w:asciiTheme="majorBidi" w:hAnsiTheme="majorBidi" w:hint="cs"/>
          <w:sz w:val="32"/>
          <w:szCs w:val="32"/>
          <w:rtl/>
          <w:lang w:bidi="ar-IQ"/>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311F1B" w:rsidRDefault="00311F1B" w:rsidP="00311F1B">
      <w:pPr>
        <w:bidi/>
        <w:spacing w:before="240" w:line="276" w:lineRule="auto"/>
        <w:ind w:left="-492" w:right="-709"/>
        <w:jc w:val="both"/>
        <w:rPr>
          <w:sz w:val="12"/>
          <w:rtl/>
        </w:rPr>
      </w:pPr>
      <w:r>
        <w:rPr>
          <w:rFonts w:asciiTheme="majorBidi" w:hAnsiTheme="majorBidi"/>
          <w:b/>
          <w:bCs/>
          <w:sz w:val="32"/>
          <w:szCs w:val="32"/>
          <w:u w:val="single"/>
          <w:rtl/>
          <w:lang w:bidi="ar-IQ"/>
        </w:rPr>
        <w:t>استراتيجيات التعليم والتعلم :</w:t>
      </w:r>
      <w:r>
        <w:rPr>
          <w:rFonts w:asciiTheme="majorBidi" w:hAnsiTheme="majorBidi"/>
          <w:sz w:val="32"/>
          <w:szCs w:val="32"/>
          <w:rtl/>
          <w:lang w:bidi="ar-IQ"/>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w:t>
      </w: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bookmarkStart w:id="0" w:name="_GoBack"/>
      <w:bookmarkEnd w:id="0"/>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311F1B" w:rsidRDefault="00311F1B">
      <w:pPr>
        <w:rPr>
          <w:sz w:val="12"/>
          <w:rtl/>
        </w:rPr>
      </w:pPr>
    </w:p>
    <w:p w:rsidR="00EF273E" w:rsidRDefault="005B6347">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-609600</wp:posOffset>
            </wp:positionH>
            <wp:positionV relativeFrom="paragraph">
              <wp:posOffset>-793750</wp:posOffset>
            </wp:positionV>
            <wp:extent cx="7416800" cy="9766300"/>
            <wp:effectExtent l="0" t="0" r="0" b="635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416800" cy="97663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ان يكون قسم هندسة الحاسوب نموذجا" متميزا" لانتاج وتطوير المعرفة الهندسية والتكنولوجية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2FAD" w:rsidRPr="0027255B" w:rsidRDefault="00272FA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272FAD" w:rsidRPr="0027255B" w:rsidRDefault="00272FA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1="http://schemas.microsoft.com/office/drawing/2015/9/8/chartex">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نعم</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8E4217" w:rsidP="008E4217">
            <w:pPr>
              <w:pStyle w:val="BodyText"/>
              <w:bidi/>
              <w:spacing w:before="8"/>
              <w:jc w:val="both"/>
              <w:rPr>
                <w:i w:val="0"/>
                <w:iCs w:val="0"/>
                <w:rtl/>
              </w:rPr>
            </w:pPr>
            <w:r>
              <w:rPr>
                <w:rFonts w:hint="cs"/>
                <w:i w:val="0"/>
                <w:iCs w:val="0"/>
                <w:rtl/>
              </w:rPr>
              <w:t>يتك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1="http://schemas.microsoft.com/office/drawing/2015/9/8/chartex">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1="http://schemas.microsoft.com/office/drawing/2015/9/8/chartex">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1="http://schemas.microsoft.com/office/drawing/2015/9/8/chartex">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272FA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272FAD" w:rsidP="00DF77D4">
            <w:pPr>
              <w:pStyle w:val="TableParagraph"/>
              <w:jc w:val="center"/>
              <w:rPr>
                <w:sz w:val="24"/>
              </w:rPr>
            </w:pPr>
            <w:r>
              <w:rPr>
                <w:sz w:val="24"/>
              </w:rPr>
              <w:t>Soft Computing</w:t>
            </w:r>
          </w:p>
        </w:tc>
        <w:tc>
          <w:tcPr>
            <w:tcW w:w="1465" w:type="dxa"/>
            <w:vAlign w:val="center"/>
          </w:tcPr>
          <w:p w:rsidR="00DF77D4" w:rsidRDefault="00272FAD" w:rsidP="00DF77D4">
            <w:pPr>
              <w:pStyle w:val="TableParagraph"/>
              <w:jc w:val="center"/>
              <w:rPr>
                <w:sz w:val="24"/>
              </w:rPr>
            </w:pPr>
            <w:r w:rsidRPr="00081AC5">
              <w:rPr>
                <w:color w:val="000000"/>
                <w:sz w:val="24"/>
                <w:szCs w:val="24"/>
                <w:lang w:val="en-GB"/>
              </w:rPr>
              <w:t>CPE 402</w:t>
            </w:r>
          </w:p>
        </w:tc>
        <w:tc>
          <w:tcPr>
            <w:tcW w:w="1823" w:type="dxa"/>
            <w:vMerge w:val="restart"/>
            <w:vAlign w:val="center"/>
          </w:tcPr>
          <w:p w:rsidR="00DF77D4" w:rsidRDefault="00272FAD" w:rsidP="00DF77D4">
            <w:pPr>
              <w:pStyle w:val="TableParagraph"/>
              <w:jc w:val="center"/>
              <w:rPr>
                <w:sz w:val="24"/>
                <w:rtl/>
                <w:lang w:bidi="ar-IQ"/>
              </w:rPr>
            </w:pPr>
            <w:r>
              <w:rPr>
                <w:rFonts w:hint="cs"/>
                <w:sz w:val="24"/>
                <w:rtl/>
              </w:rPr>
              <w:t>الرابعة/ الفصل ا</w:t>
            </w:r>
            <w:r>
              <w:rPr>
                <w:rFonts w:hint="cs"/>
                <w:sz w:val="24"/>
                <w:rtl/>
                <w:lang w:bidi="ar-IQ"/>
              </w:rPr>
              <w:t>لثاني</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386"/>
        <w:gridCol w:w="851"/>
        <w:gridCol w:w="1559"/>
        <w:gridCol w:w="3347"/>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272FAD" w:rsidP="00CA0905">
            <w:pPr>
              <w:pStyle w:val="BodyText"/>
              <w:bidi/>
              <w:ind w:right="110"/>
              <w:jc w:val="center"/>
              <w:rPr>
                <w:b w:val="0"/>
                <w:bCs w:val="0"/>
                <w:i w:val="0"/>
                <w:iCs w:val="0"/>
                <w:sz w:val="22"/>
                <w:szCs w:val="22"/>
              </w:rPr>
            </w:pPr>
            <w:r>
              <w:rPr>
                <w:i w:val="0"/>
                <w:iCs w:val="0"/>
                <w:sz w:val="22"/>
                <w:szCs w:val="22"/>
                <w:lang w:bidi="ar-IQ"/>
              </w:rPr>
              <w:t>Soft Computing</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643C97" w:rsidRDefault="00272FAD" w:rsidP="00CA0905">
            <w:pPr>
              <w:pStyle w:val="BodyText"/>
              <w:bidi/>
              <w:ind w:right="110"/>
              <w:jc w:val="center"/>
              <w:rPr>
                <w:b w:val="0"/>
                <w:bCs w:val="0"/>
                <w:i w:val="0"/>
                <w:iCs w:val="0"/>
                <w:sz w:val="22"/>
                <w:szCs w:val="22"/>
                <w:rtl/>
              </w:rPr>
            </w:pPr>
            <w:r>
              <w:rPr>
                <w:i w:val="0"/>
                <w:iCs w:val="0"/>
                <w:color w:val="000000"/>
                <w:lang w:val="en-GB"/>
              </w:rPr>
              <w:t>CPE 402</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272FAD" w:rsidP="00CA0905">
            <w:pPr>
              <w:pStyle w:val="BodyText"/>
              <w:bidi/>
              <w:ind w:right="110"/>
              <w:jc w:val="center"/>
              <w:rPr>
                <w:b w:val="0"/>
                <w:bCs w:val="0"/>
                <w:i w:val="0"/>
                <w:iCs w:val="0"/>
                <w:sz w:val="22"/>
                <w:szCs w:val="22"/>
                <w:rtl/>
              </w:rPr>
            </w:pPr>
            <w:r>
              <w:rPr>
                <w:rFonts w:hint="cs"/>
                <w:i w:val="0"/>
                <w:iCs w:val="0"/>
                <w:sz w:val="22"/>
                <w:szCs w:val="22"/>
                <w:rtl/>
                <w:lang w:bidi="ar-IQ"/>
              </w:rPr>
              <w:t>الثاني</w:t>
            </w:r>
            <w:r w:rsidR="00D205BF" w:rsidRPr="00D205BF">
              <w:rPr>
                <w:rFonts w:hint="cs"/>
                <w:i w:val="0"/>
                <w:iCs w:val="0"/>
                <w:sz w:val="22"/>
                <w:szCs w:val="22"/>
                <w:rtl/>
              </w:rPr>
              <w:t xml:space="preserve"> / الرابعة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30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272FAD">
            <w:pPr>
              <w:pStyle w:val="BodyText"/>
              <w:bidi/>
              <w:ind w:right="110"/>
              <w:jc w:val="both"/>
              <w:rPr>
                <w:b w:val="0"/>
                <w:bCs w:val="0"/>
                <w:i w:val="0"/>
                <w:iCs w:val="0"/>
                <w:sz w:val="22"/>
                <w:szCs w:val="22"/>
                <w:lang w:bidi="ar-IQ"/>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272FAD">
              <w:rPr>
                <w:rFonts w:hint="cs"/>
                <w:i w:val="0"/>
                <w:iCs w:val="0"/>
                <w:sz w:val="22"/>
                <w:szCs w:val="22"/>
                <w:rtl/>
              </w:rPr>
              <w:t>ا.م.د سعد قاسم فليح</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272FAD">
              <w:rPr>
                <w:i w:val="0"/>
                <w:iCs w:val="0"/>
                <w:sz w:val="22"/>
                <w:szCs w:val="22"/>
              </w:rPr>
              <w:t>saadalbawi@uodiyala.edu.iq</w:t>
            </w:r>
            <w:r w:rsidR="00272FAD">
              <w:rPr>
                <w:rFonts w:hint="cs"/>
                <w:i w:val="0"/>
                <w:iCs w:val="0"/>
                <w:sz w:val="22"/>
                <w:szCs w:val="22"/>
                <w:rtl/>
              </w:rPr>
              <w:t xml:space="preserve">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5F66FD">
        <w:trPr>
          <w:trHeight w:val="288"/>
        </w:trPr>
        <w:tc>
          <w:tcPr>
            <w:tcW w:w="3796"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6374" w:type="dxa"/>
            <w:gridSpan w:val="3"/>
            <w:vAlign w:val="center"/>
          </w:tcPr>
          <w:p w:rsidR="00272FAD" w:rsidRPr="00272FAD" w:rsidRDefault="00272FAD" w:rsidP="00272FAD">
            <w:pPr>
              <w:pStyle w:val="ListParagraph"/>
              <w:numPr>
                <w:ilvl w:val="0"/>
                <w:numId w:val="23"/>
              </w:numPr>
              <w:bidi/>
              <w:adjustRightInd w:val="0"/>
              <w:rPr>
                <w:sz w:val="28"/>
                <w:szCs w:val="28"/>
                <w:rtl/>
                <w:lang w:bidi="ar-IQ"/>
              </w:rPr>
            </w:pPr>
            <w:r w:rsidRPr="00272FAD">
              <w:rPr>
                <w:rFonts w:hint="cs"/>
                <w:sz w:val="28"/>
                <w:szCs w:val="28"/>
                <w:rtl/>
                <w:lang w:bidi="ar-IQ"/>
              </w:rPr>
              <w:t xml:space="preserve">أفهام وتعليم الطالب مبادئ  عمل الحاسبات وكيفية التعامل مع خوارزميات الحاسبات.   </w:t>
            </w:r>
          </w:p>
          <w:p w:rsidR="00272FAD" w:rsidRPr="00272FAD" w:rsidRDefault="00272FAD" w:rsidP="00272FAD">
            <w:pPr>
              <w:pStyle w:val="ListParagraph"/>
              <w:numPr>
                <w:ilvl w:val="0"/>
                <w:numId w:val="23"/>
              </w:numPr>
              <w:bidi/>
              <w:adjustRightInd w:val="0"/>
              <w:rPr>
                <w:sz w:val="28"/>
                <w:szCs w:val="28"/>
                <w:rtl/>
                <w:lang w:bidi="ar-IQ"/>
              </w:rPr>
            </w:pPr>
            <w:r w:rsidRPr="00272FAD">
              <w:rPr>
                <w:rFonts w:hint="cs"/>
                <w:sz w:val="28"/>
                <w:szCs w:val="28"/>
                <w:rtl/>
                <w:lang w:bidi="ar-IQ"/>
              </w:rPr>
              <w:t>تمكين الطلبة من الحصول على المعرفة والفهم في العمل على  الحاسبات الالكترونية وتصميمها.</w:t>
            </w:r>
          </w:p>
          <w:p w:rsidR="00272FAD" w:rsidRPr="00272FAD" w:rsidRDefault="00272FAD" w:rsidP="00272FAD">
            <w:pPr>
              <w:pStyle w:val="ListParagraph"/>
              <w:numPr>
                <w:ilvl w:val="0"/>
                <w:numId w:val="23"/>
              </w:numPr>
              <w:bidi/>
              <w:adjustRightInd w:val="0"/>
              <w:jc w:val="both"/>
              <w:rPr>
                <w:sz w:val="28"/>
                <w:szCs w:val="28"/>
                <w:lang w:bidi="ar-IQ"/>
              </w:rPr>
            </w:pPr>
            <w:r w:rsidRPr="00272FAD">
              <w:rPr>
                <w:rFonts w:hint="cs"/>
                <w:sz w:val="28"/>
                <w:szCs w:val="28"/>
                <w:rtl/>
                <w:lang w:bidi="ar-IQ"/>
              </w:rPr>
              <w:t>افهام الطالب اساليب تكوين اجزاء الحواسيب وترابطها.</w:t>
            </w:r>
          </w:p>
          <w:p w:rsidR="00272FAD" w:rsidRPr="00272FAD" w:rsidRDefault="00272FAD" w:rsidP="00272FAD">
            <w:pPr>
              <w:pStyle w:val="ListParagraph"/>
              <w:numPr>
                <w:ilvl w:val="0"/>
                <w:numId w:val="23"/>
              </w:numPr>
              <w:bidi/>
              <w:adjustRightInd w:val="0"/>
              <w:rPr>
                <w:sz w:val="28"/>
                <w:szCs w:val="28"/>
                <w:lang w:bidi="ar-IQ"/>
              </w:rPr>
            </w:pPr>
            <w:r w:rsidRPr="00272FAD">
              <w:rPr>
                <w:rFonts w:hint="cs"/>
                <w:sz w:val="28"/>
                <w:szCs w:val="28"/>
                <w:rtl/>
                <w:lang w:bidi="ar-IQ"/>
              </w:rPr>
              <w:t>تمكين الطلبة من الحصول على المعرفة والفهم بتصميم كل ما يتعلق بالمعالجات الدقيقة للحواسيب .</w:t>
            </w:r>
          </w:p>
          <w:p w:rsidR="00272FAD" w:rsidRPr="00272FAD" w:rsidRDefault="00272FAD" w:rsidP="00272FAD">
            <w:pPr>
              <w:pStyle w:val="ListParagraph"/>
              <w:numPr>
                <w:ilvl w:val="0"/>
                <w:numId w:val="23"/>
              </w:numPr>
              <w:bidi/>
              <w:adjustRightInd w:val="0"/>
              <w:jc w:val="both"/>
              <w:rPr>
                <w:sz w:val="28"/>
                <w:szCs w:val="28"/>
                <w:lang w:bidi="ar-IQ"/>
              </w:rPr>
            </w:pPr>
            <w:r w:rsidRPr="00272FAD">
              <w:rPr>
                <w:rFonts w:hint="cs"/>
                <w:sz w:val="28"/>
                <w:szCs w:val="28"/>
                <w:rtl/>
                <w:lang w:bidi="ar-IQ"/>
              </w:rPr>
              <w:t>تمكين الطلبة من الحصول على المعرفة والفهم على تشخيص الاعطال وصيانتها  لاجهزة الحاسوب  المختلفة.</w:t>
            </w:r>
          </w:p>
          <w:p w:rsidR="00CA0905" w:rsidRPr="00643C97" w:rsidRDefault="00272FAD" w:rsidP="00272FAD">
            <w:pPr>
              <w:pStyle w:val="BodyText"/>
              <w:numPr>
                <w:ilvl w:val="0"/>
                <w:numId w:val="10"/>
              </w:numPr>
              <w:bidi/>
              <w:ind w:right="110"/>
              <w:jc w:val="both"/>
              <w:rPr>
                <w:b w:val="0"/>
                <w:bCs w:val="0"/>
                <w:i w:val="0"/>
                <w:iCs w:val="0"/>
                <w:sz w:val="22"/>
                <w:szCs w:val="22"/>
                <w:rtl/>
              </w:rPr>
            </w:pPr>
            <w:r>
              <w:rPr>
                <w:rFonts w:hint="cs"/>
                <w:sz w:val="28"/>
                <w:szCs w:val="28"/>
                <w:rtl/>
                <w:lang w:bidi="ar-IQ"/>
              </w:rPr>
              <w:t xml:space="preserve"> </w:t>
            </w:r>
            <w:r w:rsidRPr="00272FAD">
              <w:rPr>
                <w:rFonts w:hint="cs"/>
                <w:b w:val="0"/>
                <w:bCs w:val="0"/>
                <w:i w:val="0"/>
                <w:iCs w:val="0"/>
                <w:sz w:val="28"/>
                <w:szCs w:val="28"/>
                <w:rtl/>
                <w:lang w:bidi="ar-IQ"/>
              </w:rPr>
              <w:t>افهام الطالب اسس حل المشاكل البرمجية وشبكات الحاسوب والاتصالات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5F66FD">
        <w:trPr>
          <w:trHeight w:val="288"/>
        </w:trPr>
        <w:tc>
          <w:tcPr>
            <w:tcW w:w="1386"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784"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5F66FD">
        <w:trPr>
          <w:trHeight w:val="288"/>
        </w:trPr>
        <w:tc>
          <w:tcPr>
            <w:tcW w:w="13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85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559"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3347"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745795" w:rsidRPr="00643C97" w:rsidTr="005F66FD">
        <w:trPr>
          <w:trHeight w:val="288"/>
        </w:trPr>
        <w:tc>
          <w:tcPr>
            <w:tcW w:w="1386" w:type="dxa"/>
            <w:vAlign w:val="center"/>
          </w:tcPr>
          <w:p w:rsidR="00745795" w:rsidRPr="001D7657" w:rsidRDefault="00745795" w:rsidP="00745795">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 xml:space="preserve">-الثاني- </w:t>
            </w:r>
          </w:p>
        </w:tc>
        <w:tc>
          <w:tcPr>
            <w:tcW w:w="851" w:type="dxa"/>
            <w:vAlign w:val="center"/>
          </w:tcPr>
          <w:p w:rsidR="00745795" w:rsidRPr="001D7657" w:rsidRDefault="00745795" w:rsidP="00745795">
            <w:pPr>
              <w:tabs>
                <w:tab w:val="left" w:pos="642"/>
              </w:tabs>
              <w:adjustRightInd w:val="0"/>
              <w:jc w:val="center"/>
              <w:rPr>
                <w:color w:val="000000"/>
                <w:sz w:val="24"/>
                <w:szCs w:val="24"/>
                <w:lang w:bidi="ar-IQ"/>
              </w:rPr>
            </w:pPr>
            <w:r>
              <w:rPr>
                <w:rFonts w:hint="cs"/>
                <w:color w:val="000000"/>
                <w:sz w:val="24"/>
                <w:szCs w:val="24"/>
                <w:rtl/>
                <w:lang w:bidi="ar-IQ"/>
              </w:rPr>
              <w:t>4</w:t>
            </w:r>
          </w:p>
        </w:tc>
        <w:tc>
          <w:tcPr>
            <w:tcW w:w="1559" w:type="dxa"/>
            <w:vAlign w:val="center"/>
          </w:tcPr>
          <w:p w:rsidR="00745795" w:rsidRPr="00B52005" w:rsidRDefault="00745795" w:rsidP="00745795">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مقدمة عن</w:t>
            </w:r>
            <w:r>
              <w:rPr>
                <w:rFonts w:hint="cs"/>
                <w:color w:val="000000"/>
                <w:sz w:val="24"/>
                <w:szCs w:val="24"/>
                <w:rtl/>
                <w:lang w:val="en-GB" w:bidi="ar-IQ"/>
              </w:rPr>
              <w:t xml:space="preserve"> انواع خوارزميات التعلم</w:t>
            </w:r>
          </w:p>
        </w:tc>
        <w:tc>
          <w:tcPr>
            <w:tcW w:w="3347" w:type="dxa"/>
            <w:vAlign w:val="center"/>
          </w:tcPr>
          <w:p w:rsidR="00745795" w:rsidRPr="000413C4" w:rsidRDefault="00745795" w:rsidP="00745795">
            <w:pPr>
              <w:pStyle w:val="ListParagraph"/>
              <w:adjustRightInd w:val="0"/>
              <w:spacing w:before="160" w:after="160"/>
              <w:ind w:left="205"/>
              <w:jc w:val="both"/>
              <w:rPr>
                <w:szCs w:val="24"/>
              </w:rPr>
            </w:pPr>
            <w:r w:rsidRPr="000413C4">
              <w:rPr>
                <w:szCs w:val="24"/>
              </w:rPr>
              <w:t>Fuzzy, Neural and Genetic computing</w:t>
            </w:r>
          </w:p>
          <w:p w:rsidR="00745795" w:rsidRPr="000413C4" w:rsidRDefault="00745795" w:rsidP="00745795">
            <w:pPr>
              <w:pStyle w:val="ListParagraph"/>
              <w:adjustRightInd w:val="0"/>
              <w:spacing w:before="160" w:after="160"/>
              <w:ind w:left="205"/>
              <w:jc w:val="both"/>
              <w:rPr>
                <w:szCs w:val="24"/>
              </w:rPr>
            </w:pPr>
            <w:r w:rsidRPr="000413C4">
              <w:rPr>
                <w:szCs w:val="24"/>
              </w:rPr>
              <w:t>Associative memory</w:t>
            </w:r>
          </w:p>
          <w:p w:rsidR="00745795" w:rsidRPr="000413C4" w:rsidRDefault="00745795" w:rsidP="00745795">
            <w:pPr>
              <w:pStyle w:val="ListParagraph"/>
              <w:adjustRightInd w:val="0"/>
              <w:spacing w:before="160" w:after="160"/>
              <w:ind w:left="205"/>
              <w:jc w:val="both"/>
              <w:rPr>
                <w:szCs w:val="24"/>
                <w:rtl/>
              </w:rPr>
            </w:pPr>
            <w:r w:rsidRPr="000413C4">
              <w:rPr>
                <w:szCs w:val="24"/>
              </w:rPr>
              <w:t>Adaptive resonance theory</w:t>
            </w:r>
          </w:p>
        </w:tc>
        <w:tc>
          <w:tcPr>
            <w:tcW w:w="1786" w:type="dxa"/>
            <w:vAlign w:val="center"/>
          </w:tcPr>
          <w:p w:rsidR="00745795" w:rsidRDefault="00745795" w:rsidP="00745795">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745795" w:rsidRPr="00B52005" w:rsidRDefault="00745795" w:rsidP="00745795">
            <w:pPr>
              <w:tabs>
                <w:tab w:val="left" w:pos="642"/>
              </w:tabs>
              <w:adjustRightInd w:val="0"/>
              <w:jc w:val="center"/>
              <w:rPr>
                <w:color w:val="000000"/>
                <w:sz w:val="24"/>
                <w:szCs w:val="24"/>
                <w:lang w:val="en-GB" w:bidi="ar-IQ"/>
              </w:rPr>
            </w:pPr>
            <w:r>
              <w:rPr>
                <w:color w:val="000000"/>
                <w:sz w:val="24"/>
                <w:szCs w:val="24"/>
                <w:lang w:val="en-GB" w:bidi="ar-IQ"/>
              </w:rPr>
              <w:t>PDF</w:t>
            </w:r>
          </w:p>
          <w:p w:rsidR="00745795" w:rsidRDefault="00745795" w:rsidP="0074579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745795" w:rsidRPr="001D7657" w:rsidRDefault="00745795" w:rsidP="00745795">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745795" w:rsidRDefault="00745795" w:rsidP="00745795">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745795" w:rsidRPr="00643C97" w:rsidTr="005F66FD">
        <w:trPr>
          <w:trHeight w:val="288"/>
        </w:trPr>
        <w:tc>
          <w:tcPr>
            <w:tcW w:w="1386" w:type="dxa"/>
            <w:vAlign w:val="center"/>
          </w:tcPr>
          <w:p w:rsidR="00745795" w:rsidRPr="00960CA6" w:rsidRDefault="00745795" w:rsidP="00745795">
            <w:pPr>
              <w:jc w:val="center"/>
              <w:rPr>
                <w:color w:val="000000"/>
                <w:sz w:val="24"/>
                <w:szCs w:val="24"/>
                <w:rtl/>
                <w:lang w:val="ru-RU"/>
              </w:rPr>
            </w:pPr>
            <w:r>
              <w:rPr>
                <w:rFonts w:hint="cs"/>
                <w:color w:val="000000"/>
                <w:sz w:val="24"/>
                <w:szCs w:val="24"/>
                <w:rtl/>
              </w:rPr>
              <w:t>الثالث</w:t>
            </w:r>
            <w:r>
              <w:rPr>
                <w:rFonts w:hint="cs"/>
                <w:color w:val="000000"/>
                <w:sz w:val="24"/>
                <w:szCs w:val="24"/>
                <w:rtl/>
                <w:lang w:bidi="ar-IQ"/>
              </w:rPr>
              <w:t xml:space="preserve"> </w:t>
            </w:r>
            <w:r>
              <w:rPr>
                <w:color w:val="000000"/>
                <w:sz w:val="24"/>
                <w:szCs w:val="24"/>
                <w:rtl/>
                <w:lang w:bidi="ar-IQ"/>
              </w:rPr>
              <w:t>–</w:t>
            </w:r>
            <w:r>
              <w:rPr>
                <w:rFonts w:hint="cs"/>
                <w:color w:val="000000"/>
                <w:sz w:val="24"/>
                <w:szCs w:val="24"/>
                <w:rtl/>
              </w:rPr>
              <w:t>السابع</w:t>
            </w:r>
          </w:p>
        </w:tc>
        <w:tc>
          <w:tcPr>
            <w:tcW w:w="851" w:type="dxa"/>
            <w:vAlign w:val="center"/>
          </w:tcPr>
          <w:p w:rsidR="00745795" w:rsidRPr="00A1675E" w:rsidRDefault="00745795" w:rsidP="00745795">
            <w:pPr>
              <w:jc w:val="center"/>
              <w:rPr>
                <w:color w:val="000000"/>
                <w:sz w:val="24"/>
                <w:szCs w:val="24"/>
                <w:rtl/>
                <w:lang w:val="en-GB" w:bidi="ar-IQ"/>
              </w:rPr>
            </w:pPr>
            <w:r>
              <w:rPr>
                <w:rFonts w:hint="cs"/>
                <w:color w:val="000000"/>
                <w:sz w:val="24"/>
                <w:szCs w:val="24"/>
                <w:rtl/>
                <w:lang w:val="en-GB" w:bidi="ar-IQ"/>
              </w:rPr>
              <w:t>10</w:t>
            </w:r>
          </w:p>
        </w:tc>
        <w:tc>
          <w:tcPr>
            <w:tcW w:w="1559" w:type="dxa"/>
            <w:vAlign w:val="center"/>
          </w:tcPr>
          <w:p w:rsidR="00745795" w:rsidRPr="001D7657" w:rsidRDefault="00745795" w:rsidP="00745795">
            <w:pPr>
              <w:jc w:val="center"/>
              <w:rPr>
                <w:color w:val="000000"/>
                <w:sz w:val="24"/>
                <w:szCs w:val="24"/>
                <w:rtl/>
                <w:lang w:bidi="ar-IQ"/>
              </w:rPr>
            </w:pPr>
            <w:r>
              <w:rPr>
                <w:rFonts w:hint="cs"/>
                <w:color w:val="000000"/>
                <w:sz w:val="24"/>
                <w:szCs w:val="24"/>
                <w:rtl/>
                <w:lang w:bidi="ar-IQ"/>
              </w:rPr>
              <w:t>يتعلم الطالب خوارزميات التعلم بالشبكة العصبونية التلقائية</w:t>
            </w:r>
          </w:p>
        </w:tc>
        <w:tc>
          <w:tcPr>
            <w:tcW w:w="3347" w:type="dxa"/>
            <w:vAlign w:val="center"/>
          </w:tcPr>
          <w:p w:rsidR="00745795" w:rsidRPr="000413C4" w:rsidRDefault="00745795" w:rsidP="00745795">
            <w:pPr>
              <w:pStyle w:val="ListParagraph"/>
              <w:adjustRightInd w:val="0"/>
              <w:spacing w:before="160" w:after="160"/>
              <w:ind w:left="205"/>
              <w:jc w:val="both"/>
              <w:rPr>
                <w:szCs w:val="24"/>
              </w:rPr>
            </w:pPr>
            <w:r w:rsidRPr="000413C4">
              <w:rPr>
                <w:szCs w:val="24"/>
              </w:rPr>
              <w:t>Model of artificial neuron</w:t>
            </w:r>
          </w:p>
          <w:p w:rsidR="00745795" w:rsidRPr="000413C4" w:rsidRDefault="00745795" w:rsidP="00745795">
            <w:pPr>
              <w:pStyle w:val="ListParagraph"/>
              <w:adjustRightInd w:val="0"/>
              <w:spacing w:before="160" w:after="160"/>
              <w:ind w:left="205"/>
              <w:jc w:val="both"/>
              <w:rPr>
                <w:szCs w:val="24"/>
              </w:rPr>
            </w:pPr>
            <w:r w:rsidRPr="000413C4">
              <w:rPr>
                <w:szCs w:val="24"/>
              </w:rPr>
              <w:t>Architectures and learning methods</w:t>
            </w:r>
          </w:p>
          <w:p w:rsidR="00745795" w:rsidRPr="000413C4" w:rsidRDefault="00745795" w:rsidP="00745795">
            <w:pPr>
              <w:pStyle w:val="ListParagraph"/>
              <w:adjustRightInd w:val="0"/>
              <w:spacing w:before="160" w:after="160"/>
              <w:ind w:left="205"/>
              <w:jc w:val="both"/>
              <w:rPr>
                <w:szCs w:val="24"/>
              </w:rPr>
            </w:pPr>
            <w:r w:rsidRPr="000413C4">
              <w:rPr>
                <w:szCs w:val="24"/>
              </w:rPr>
              <w:t>Taxonomy of NN Systems</w:t>
            </w:r>
          </w:p>
          <w:p w:rsidR="00745795" w:rsidRPr="000413C4" w:rsidRDefault="00745795" w:rsidP="00745795">
            <w:pPr>
              <w:pStyle w:val="ListParagraph"/>
              <w:adjustRightInd w:val="0"/>
              <w:spacing w:before="160" w:after="160"/>
              <w:ind w:left="115"/>
              <w:jc w:val="both"/>
              <w:rPr>
                <w:szCs w:val="24"/>
                <w:rtl/>
              </w:rPr>
            </w:pPr>
            <w:r w:rsidRPr="000413C4">
              <w:rPr>
                <w:szCs w:val="24"/>
              </w:rPr>
              <w:t>Single-layer NN system</w:t>
            </w:r>
          </w:p>
          <w:p w:rsidR="00745795" w:rsidRPr="000413C4" w:rsidRDefault="00745795" w:rsidP="00745795">
            <w:pPr>
              <w:pStyle w:val="ListParagraph"/>
              <w:adjustRightInd w:val="0"/>
              <w:spacing w:before="160" w:after="160"/>
              <w:ind w:left="115"/>
              <w:jc w:val="both"/>
              <w:rPr>
                <w:szCs w:val="24"/>
                <w:rtl/>
              </w:rPr>
            </w:pPr>
            <w:r w:rsidRPr="000413C4">
              <w:rPr>
                <w:szCs w:val="24"/>
              </w:rPr>
              <w:t>Back-propagation learning and algorithm</w:t>
            </w:r>
          </w:p>
        </w:tc>
        <w:tc>
          <w:tcPr>
            <w:tcW w:w="1786" w:type="dxa"/>
          </w:tcPr>
          <w:p w:rsidR="00745795" w:rsidRDefault="00745795" w:rsidP="00745795">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745795" w:rsidRPr="00B52005" w:rsidRDefault="00745795" w:rsidP="00745795">
            <w:pPr>
              <w:tabs>
                <w:tab w:val="left" w:pos="642"/>
              </w:tabs>
              <w:adjustRightInd w:val="0"/>
              <w:jc w:val="center"/>
              <w:rPr>
                <w:color w:val="000000"/>
                <w:sz w:val="24"/>
                <w:szCs w:val="24"/>
                <w:lang w:val="en-GB" w:bidi="ar-IQ"/>
              </w:rPr>
            </w:pPr>
            <w:r>
              <w:rPr>
                <w:color w:val="000000"/>
                <w:sz w:val="24"/>
                <w:szCs w:val="24"/>
                <w:lang w:val="en-GB" w:bidi="ar-IQ"/>
              </w:rPr>
              <w:t>PDF</w:t>
            </w:r>
          </w:p>
          <w:p w:rsidR="00745795" w:rsidRDefault="00745795" w:rsidP="0074579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745795" w:rsidRPr="00525B77" w:rsidRDefault="00745795" w:rsidP="00745795">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745795" w:rsidRDefault="00745795" w:rsidP="00745795">
            <w:pPr>
              <w:jc w:val="center"/>
              <w:rPr>
                <w:color w:val="000000"/>
                <w:sz w:val="24"/>
                <w:szCs w:val="24"/>
                <w:rtl/>
                <w:lang w:bidi="ar-IQ"/>
              </w:rPr>
            </w:pPr>
            <w:r w:rsidRPr="007B5615">
              <w:rPr>
                <w:color w:val="000000"/>
                <w:sz w:val="24"/>
                <w:szCs w:val="24"/>
                <w:rtl/>
                <w:lang w:bidi="ar-IQ"/>
              </w:rPr>
              <w:t>امتحانات يومية +امتحانات شهري</w:t>
            </w:r>
          </w:p>
          <w:p w:rsidR="005F66FD" w:rsidRDefault="005F66FD" w:rsidP="00745795">
            <w:pPr>
              <w:jc w:val="center"/>
              <w:rPr>
                <w:color w:val="000000"/>
                <w:sz w:val="24"/>
                <w:szCs w:val="24"/>
                <w:rtl/>
                <w:lang w:bidi="ar-IQ"/>
              </w:rPr>
            </w:pPr>
          </w:p>
          <w:p w:rsidR="005F66FD" w:rsidRDefault="005F66FD" w:rsidP="00745795">
            <w:pPr>
              <w:jc w:val="center"/>
              <w:rPr>
                <w:color w:val="000000"/>
                <w:sz w:val="24"/>
                <w:szCs w:val="24"/>
                <w:rtl/>
                <w:lang w:bidi="ar-IQ"/>
              </w:rPr>
            </w:pPr>
          </w:p>
          <w:p w:rsidR="005F66FD" w:rsidRDefault="005F66FD" w:rsidP="00745795">
            <w:pPr>
              <w:jc w:val="center"/>
              <w:rPr>
                <w:color w:val="000000"/>
                <w:sz w:val="24"/>
                <w:szCs w:val="24"/>
                <w:rtl/>
                <w:lang w:bidi="ar-IQ"/>
              </w:rPr>
            </w:pPr>
          </w:p>
          <w:p w:rsidR="005F66FD" w:rsidRDefault="005F66FD" w:rsidP="00745795">
            <w:pPr>
              <w:jc w:val="center"/>
              <w:rPr>
                <w:color w:val="000000"/>
                <w:sz w:val="24"/>
                <w:szCs w:val="24"/>
                <w:rtl/>
                <w:lang w:bidi="ar-IQ"/>
              </w:rPr>
            </w:pPr>
          </w:p>
          <w:p w:rsidR="005F66FD" w:rsidRDefault="005F66FD" w:rsidP="00745795">
            <w:pPr>
              <w:jc w:val="center"/>
              <w:rPr>
                <w:color w:val="000000"/>
                <w:sz w:val="24"/>
                <w:szCs w:val="24"/>
                <w:rtl/>
                <w:lang w:bidi="ar-IQ"/>
              </w:rPr>
            </w:pPr>
          </w:p>
          <w:p w:rsidR="005F66FD" w:rsidRDefault="005F66FD" w:rsidP="00745795">
            <w:pPr>
              <w:jc w:val="center"/>
              <w:rPr>
                <w:color w:val="000000"/>
                <w:sz w:val="24"/>
                <w:szCs w:val="24"/>
                <w:rtl/>
                <w:lang w:bidi="ar-IQ"/>
              </w:rPr>
            </w:pPr>
          </w:p>
          <w:p w:rsidR="005F66FD" w:rsidRDefault="005F66FD" w:rsidP="00745795">
            <w:pPr>
              <w:jc w:val="center"/>
              <w:rPr>
                <w:lang w:bidi="ar-IQ"/>
              </w:rPr>
            </w:pPr>
          </w:p>
        </w:tc>
      </w:tr>
      <w:tr w:rsidR="00745795" w:rsidRPr="00643C97" w:rsidTr="005F66FD">
        <w:trPr>
          <w:trHeight w:val="288"/>
        </w:trPr>
        <w:tc>
          <w:tcPr>
            <w:tcW w:w="1386" w:type="dxa"/>
            <w:vAlign w:val="center"/>
          </w:tcPr>
          <w:p w:rsidR="00745795" w:rsidRPr="001D7657" w:rsidRDefault="00745795" w:rsidP="00745795">
            <w:pPr>
              <w:adjustRightInd w:val="0"/>
              <w:jc w:val="center"/>
              <w:rPr>
                <w:color w:val="000000"/>
                <w:sz w:val="24"/>
                <w:szCs w:val="24"/>
                <w:lang w:bidi="ar-IQ"/>
              </w:rPr>
            </w:pPr>
            <w:r>
              <w:rPr>
                <w:rFonts w:hint="cs"/>
                <w:color w:val="000000"/>
                <w:sz w:val="24"/>
                <w:szCs w:val="24"/>
                <w:rtl/>
                <w:lang w:val="ru-RU" w:bidi="ar-AE"/>
              </w:rPr>
              <w:lastRenderedPageBreak/>
              <w:t>الثامن-الثاني عشر</w:t>
            </w:r>
          </w:p>
        </w:tc>
        <w:tc>
          <w:tcPr>
            <w:tcW w:w="851" w:type="dxa"/>
            <w:vAlign w:val="center"/>
          </w:tcPr>
          <w:p w:rsidR="00745795" w:rsidRDefault="00745795" w:rsidP="00745795">
            <w:pPr>
              <w:jc w:val="center"/>
              <w:rPr>
                <w:color w:val="000000"/>
                <w:sz w:val="24"/>
                <w:szCs w:val="24"/>
                <w:rtl/>
                <w:lang w:bidi="ar-IQ"/>
              </w:rPr>
            </w:pPr>
          </w:p>
          <w:p w:rsidR="00745795" w:rsidRDefault="00745795" w:rsidP="00745795">
            <w:pPr>
              <w:jc w:val="center"/>
              <w:rPr>
                <w:color w:val="000000"/>
                <w:sz w:val="24"/>
                <w:szCs w:val="24"/>
                <w:rtl/>
                <w:lang w:bidi="ar-IQ"/>
              </w:rPr>
            </w:pPr>
            <w:r>
              <w:rPr>
                <w:rFonts w:hint="cs"/>
                <w:color w:val="000000"/>
                <w:sz w:val="24"/>
                <w:szCs w:val="24"/>
                <w:rtl/>
                <w:lang w:bidi="ar-IQ"/>
              </w:rPr>
              <w:t>10</w:t>
            </w:r>
          </w:p>
          <w:p w:rsidR="00745795" w:rsidRDefault="00745795" w:rsidP="00745795">
            <w:pPr>
              <w:jc w:val="center"/>
              <w:rPr>
                <w:rtl/>
              </w:rPr>
            </w:pPr>
          </w:p>
          <w:p w:rsidR="00745795" w:rsidRDefault="00745795" w:rsidP="00745795">
            <w:pPr>
              <w:jc w:val="center"/>
            </w:pPr>
          </w:p>
        </w:tc>
        <w:tc>
          <w:tcPr>
            <w:tcW w:w="1559" w:type="dxa"/>
            <w:vAlign w:val="center"/>
          </w:tcPr>
          <w:p w:rsidR="00745795" w:rsidRPr="001D7657" w:rsidRDefault="00745795" w:rsidP="00745795">
            <w:pPr>
              <w:jc w:val="center"/>
              <w:rPr>
                <w:color w:val="000000"/>
                <w:sz w:val="24"/>
                <w:szCs w:val="24"/>
                <w:rtl/>
                <w:lang w:bidi="ar-IQ"/>
              </w:rPr>
            </w:pPr>
            <w:r>
              <w:rPr>
                <w:rFonts w:hint="cs"/>
                <w:color w:val="000000"/>
                <w:sz w:val="24"/>
                <w:szCs w:val="24"/>
                <w:rtl/>
                <w:lang w:bidi="ar-IQ"/>
              </w:rPr>
              <w:t>تعلم تفاصيل المنطق الضبابي</w:t>
            </w:r>
          </w:p>
        </w:tc>
        <w:tc>
          <w:tcPr>
            <w:tcW w:w="3347" w:type="dxa"/>
            <w:vAlign w:val="center"/>
          </w:tcPr>
          <w:p w:rsidR="00745795" w:rsidRPr="000413C4" w:rsidRDefault="00745795" w:rsidP="00745795">
            <w:pPr>
              <w:spacing w:before="120"/>
              <w:ind w:left="205"/>
              <w:rPr>
                <w:spacing w:val="6"/>
                <w:rtl/>
              </w:rPr>
            </w:pPr>
            <w:r w:rsidRPr="000413C4">
              <w:rPr>
                <w:szCs w:val="24"/>
              </w:rPr>
              <w:t xml:space="preserve">Fuzzy set: membership, operations, </w:t>
            </w:r>
            <w:proofErr w:type="gramStart"/>
            <w:r w:rsidRPr="000413C4">
              <w:rPr>
                <w:szCs w:val="24"/>
              </w:rPr>
              <w:t>propertied ;</w:t>
            </w:r>
            <w:proofErr w:type="gramEnd"/>
            <w:r w:rsidRPr="000413C4">
              <w:rPr>
                <w:szCs w:val="24"/>
              </w:rPr>
              <w:t xml:space="preserve"> fuzzy relation</w:t>
            </w:r>
          </w:p>
          <w:p w:rsidR="00745795" w:rsidRPr="000413C4" w:rsidRDefault="00745795" w:rsidP="00745795">
            <w:pPr>
              <w:pStyle w:val="ListParagraph"/>
              <w:adjustRightInd w:val="0"/>
              <w:spacing w:before="160" w:after="160"/>
              <w:ind w:left="205"/>
              <w:rPr>
                <w:szCs w:val="24"/>
              </w:rPr>
            </w:pPr>
            <w:r w:rsidRPr="000413C4">
              <w:rPr>
                <w:szCs w:val="24"/>
              </w:rPr>
              <w:t>Fuzzy logic</w:t>
            </w:r>
          </w:p>
          <w:p w:rsidR="00745795" w:rsidRPr="000413C4" w:rsidRDefault="00745795" w:rsidP="00745795">
            <w:pPr>
              <w:pStyle w:val="ListParagraph"/>
              <w:adjustRightInd w:val="0"/>
              <w:spacing w:before="160" w:after="160"/>
              <w:ind w:left="205"/>
              <w:rPr>
                <w:szCs w:val="24"/>
              </w:rPr>
            </w:pPr>
            <w:r w:rsidRPr="000413C4">
              <w:rPr>
                <w:szCs w:val="24"/>
              </w:rPr>
              <w:t>Fuzzification</w:t>
            </w:r>
          </w:p>
          <w:p w:rsidR="00745795" w:rsidRPr="000413C4" w:rsidRDefault="00745795" w:rsidP="00745795">
            <w:pPr>
              <w:pStyle w:val="ListParagraph"/>
              <w:adjustRightInd w:val="0"/>
              <w:spacing w:before="160" w:after="160"/>
              <w:ind w:left="205"/>
              <w:rPr>
                <w:szCs w:val="24"/>
              </w:rPr>
            </w:pPr>
            <w:r w:rsidRPr="000413C4">
              <w:rPr>
                <w:szCs w:val="24"/>
              </w:rPr>
              <w:t>Fuzzy inference</w:t>
            </w:r>
          </w:p>
          <w:p w:rsidR="00745795" w:rsidRPr="000413C4" w:rsidRDefault="00745795" w:rsidP="00745795">
            <w:pPr>
              <w:pStyle w:val="ListParagraph"/>
              <w:adjustRightInd w:val="0"/>
              <w:spacing w:before="160" w:after="160"/>
              <w:ind w:left="205"/>
              <w:rPr>
                <w:szCs w:val="24"/>
              </w:rPr>
            </w:pPr>
            <w:r w:rsidRPr="000413C4">
              <w:rPr>
                <w:szCs w:val="24"/>
              </w:rPr>
              <w:t>Fuzzy rule</w:t>
            </w:r>
          </w:p>
          <w:p w:rsidR="00745795" w:rsidRPr="000413C4" w:rsidRDefault="00745795" w:rsidP="00745795">
            <w:pPr>
              <w:pStyle w:val="ListParagraph"/>
              <w:adjustRightInd w:val="0"/>
              <w:spacing w:before="160" w:after="160"/>
              <w:ind w:left="205"/>
              <w:rPr>
                <w:szCs w:val="24"/>
              </w:rPr>
            </w:pPr>
            <w:r w:rsidRPr="000413C4">
              <w:rPr>
                <w:szCs w:val="24"/>
              </w:rPr>
              <w:t>Based system</w:t>
            </w:r>
          </w:p>
          <w:p w:rsidR="00745795" w:rsidRPr="000413C4" w:rsidRDefault="00745795" w:rsidP="00745795">
            <w:pPr>
              <w:spacing w:before="120"/>
              <w:ind w:left="205"/>
              <w:rPr>
                <w:spacing w:val="6"/>
              </w:rPr>
            </w:pPr>
            <w:proofErr w:type="spellStart"/>
            <w:r w:rsidRPr="000413C4">
              <w:rPr>
                <w:szCs w:val="24"/>
              </w:rPr>
              <w:t>Defuzzification</w:t>
            </w:r>
            <w:proofErr w:type="spellEnd"/>
          </w:p>
        </w:tc>
        <w:tc>
          <w:tcPr>
            <w:tcW w:w="1786" w:type="dxa"/>
          </w:tcPr>
          <w:p w:rsidR="00745795" w:rsidRDefault="00745795" w:rsidP="00745795">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745795" w:rsidRPr="00B52005" w:rsidRDefault="00745795" w:rsidP="00745795">
            <w:pPr>
              <w:tabs>
                <w:tab w:val="left" w:pos="642"/>
              </w:tabs>
              <w:adjustRightInd w:val="0"/>
              <w:jc w:val="center"/>
              <w:rPr>
                <w:color w:val="000000"/>
                <w:sz w:val="24"/>
                <w:szCs w:val="24"/>
                <w:lang w:val="en-GB" w:bidi="ar-IQ"/>
              </w:rPr>
            </w:pPr>
            <w:r>
              <w:rPr>
                <w:color w:val="000000"/>
                <w:sz w:val="24"/>
                <w:szCs w:val="24"/>
                <w:lang w:val="en-GB" w:bidi="ar-IQ"/>
              </w:rPr>
              <w:t>PDF</w:t>
            </w:r>
          </w:p>
          <w:p w:rsidR="00745795" w:rsidRDefault="00745795" w:rsidP="0074579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745795" w:rsidRPr="00525B77" w:rsidRDefault="00745795" w:rsidP="00745795">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745795" w:rsidRDefault="00745795" w:rsidP="00745795">
            <w:pPr>
              <w:jc w:val="center"/>
              <w:rPr>
                <w:rtl/>
                <w:lang w:bidi="ar-IQ"/>
              </w:rPr>
            </w:pPr>
            <w:r w:rsidRPr="007B5615">
              <w:rPr>
                <w:color w:val="000000"/>
                <w:sz w:val="24"/>
                <w:szCs w:val="24"/>
                <w:rtl/>
                <w:lang w:bidi="ar-IQ"/>
              </w:rPr>
              <w:t>امتحانات يومية +امتحانات شهري</w:t>
            </w:r>
          </w:p>
        </w:tc>
      </w:tr>
      <w:tr w:rsidR="00745795" w:rsidRPr="00643C97" w:rsidTr="005F66FD">
        <w:trPr>
          <w:trHeight w:val="288"/>
        </w:trPr>
        <w:tc>
          <w:tcPr>
            <w:tcW w:w="1386" w:type="dxa"/>
            <w:vAlign w:val="center"/>
          </w:tcPr>
          <w:p w:rsidR="00745795" w:rsidRPr="001D7657" w:rsidRDefault="00745795" w:rsidP="00745795">
            <w:pPr>
              <w:adjustRightInd w:val="0"/>
              <w:jc w:val="center"/>
              <w:rPr>
                <w:color w:val="000000"/>
                <w:sz w:val="24"/>
                <w:szCs w:val="24"/>
                <w:lang w:bidi="ar-IQ"/>
              </w:rPr>
            </w:pPr>
            <w:r>
              <w:rPr>
                <w:rFonts w:hint="cs"/>
                <w:color w:val="000000"/>
                <w:sz w:val="24"/>
                <w:szCs w:val="24"/>
                <w:rtl/>
                <w:lang w:val="ru-RU" w:bidi="ar-AE"/>
              </w:rPr>
              <w:t>الثالث عشر- الخامس عشر</w:t>
            </w:r>
          </w:p>
        </w:tc>
        <w:tc>
          <w:tcPr>
            <w:tcW w:w="851" w:type="dxa"/>
            <w:vAlign w:val="center"/>
          </w:tcPr>
          <w:p w:rsidR="00745795" w:rsidRDefault="00745795" w:rsidP="00745795">
            <w:pPr>
              <w:jc w:val="center"/>
              <w:rPr>
                <w:color w:val="000000"/>
                <w:sz w:val="24"/>
                <w:szCs w:val="24"/>
                <w:rtl/>
                <w:lang w:bidi="ar-IQ"/>
              </w:rPr>
            </w:pPr>
          </w:p>
          <w:p w:rsidR="00745795" w:rsidRDefault="00745795" w:rsidP="00745795">
            <w:pPr>
              <w:jc w:val="center"/>
              <w:rPr>
                <w:color w:val="000000"/>
                <w:sz w:val="24"/>
                <w:szCs w:val="24"/>
                <w:rtl/>
                <w:lang w:bidi="ar-IQ"/>
              </w:rPr>
            </w:pPr>
          </w:p>
          <w:p w:rsidR="00745795" w:rsidRPr="008331DD" w:rsidRDefault="00745795" w:rsidP="00745795">
            <w:pPr>
              <w:jc w:val="center"/>
              <w:rPr>
                <w:color w:val="000000"/>
                <w:sz w:val="24"/>
                <w:szCs w:val="24"/>
                <w:lang w:val="en-GB" w:bidi="ar-IQ"/>
              </w:rPr>
            </w:pPr>
            <w:r>
              <w:rPr>
                <w:rFonts w:hint="cs"/>
                <w:color w:val="000000"/>
                <w:sz w:val="24"/>
                <w:szCs w:val="24"/>
                <w:rtl/>
                <w:lang w:val="en-GB" w:bidi="ar-IQ"/>
              </w:rPr>
              <w:t>6</w:t>
            </w:r>
          </w:p>
          <w:p w:rsidR="00745795" w:rsidRDefault="00745795" w:rsidP="00745795">
            <w:pPr>
              <w:jc w:val="center"/>
              <w:rPr>
                <w:rtl/>
              </w:rPr>
            </w:pPr>
          </w:p>
          <w:p w:rsidR="00745795" w:rsidRDefault="00745795" w:rsidP="00745795">
            <w:pPr>
              <w:jc w:val="center"/>
            </w:pPr>
          </w:p>
        </w:tc>
        <w:tc>
          <w:tcPr>
            <w:tcW w:w="1559" w:type="dxa"/>
            <w:vAlign w:val="center"/>
          </w:tcPr>
          <w:p w:rsidR="00745795" w:rsidRPr="001D7657" w:rsidRDefault="00745795" w:rsidP="00745795">
            <w:pPr>
              <w:jc w:val="center"/>
              <w:rPr>
                <w:color w:val="000000"/>
                <w:sz w:val="24"/>
                <w:szCs w:val="24"/>
                <w:rtl/>
                <w:lang w:bidi="ar-IQ"/>
              </w:rPr>
            </w:pPr>
            <w:r>
              <w:rPr>
                <w:rFonts w:hint="cs"/>
                <w:color w:val="000000"/>
                <w:sz w:val="24"/>
                <w:szCs w:val="24"/>
                <w:rtl/>
                <w:lang w:bidi="ar-IQ"/>
              </w:rPr>
              <w:t>تعلم طريقة عمل الخوارزميات الجنينة الذكية</w:t>
            </w:r>
          </w:p>
        </w:tc>
        <w:tc>
          <w:tcPr>
            <w:tcW w:w="3347" w:type="dxa"/>
            <w:vAlign w:val="center"/>
          </w:tcPr>
          <w:p w:rsidR="00745795" w:rsidRPr="000413C4" w:rsidRDefault="00745795" w:rsidP="00745795">
            <w:pPr>
              <w:pStyle w:val="ListParagraph"/>
              <w:adjustRightInd w:val="0"/>
              <w:spacing w:before="160" w:after="160"/>
              <w:ind w:left="205"/>
              <w:jc w:val="both"/>
              <w:rPr>
                <w:szCs w:val="24"/>
              </w:rPr>
            </w:pPr>
            <w:r w:rsidRPr="000413C4">
              <w:rPr>
                <w:szCs w:val="24"/>
              </w:rPr>
              <w:t>Encoding</w:t>
            </w:r>
          </w:p>
          <w:p w:rsidR="00745795" w:rsidRPr="000413C4" w:rsidRDefault="00745795" w:rsidP="00745795">
            <w:pPr>
              <w:pStyle w:val="ListParagraph"/>
              <w:adjustRightInd w:val="0"/>
              <w:spacing w:before="160" w:after="160"/>
              <w:ind w:left="205"/>
              <w:jc w:val="both"/>
              <w:rPr>
                <w:szCs w:val="24"/>
              </w:rPr>
            </w:pPr>
            <w:r w:rsidRPr="000413C4">
              <w:rPr>
                <w:szCs w:val="24"/>
              </w:rPr>
              <w:t>Operators of genetic algorithm</w:t>
            </w:r>
          </w:p>
          <w:p w:rsidR="00745795" w:rsidRPr="000413C4" w:rsidRDefault="00745795" w:rsidP="00745795">
            <w:pPr>
              <w:pStyle w:val="ListParagraph"/>
              <w:adjustRightInd w:val="0"/>
              <w:spacing w:before="160" w:after="160"/>
              <w:ind w:left="205"/>
              <w:jc w:val="both"/>
              <w:rPr>
                <w:szCs w:val="24"/>
              </w:rPr>
            </w:pPr>
            <w:r w:rsidRPr="000413C4">
              <w:rPr>
                <w:szCs w:val="24"/>
              </w:rPr>
              <w:t>Basic genetic</w:t>
            </w:r>
          </w:p>
          <w:p w:rsidR="00745795" w:rsidRPr="000413C4" w:rsidRDefault="00745795" w:rsidP="00745795">
            <w:pPr>
              <w:spacing w:before="120"/>
              <w:ind w:left="205"/>
              <w:rPr>
                <w:spacing w:val="6"/>
                <w:rtl/>
              </w:rPr>
            </w:pPr>
            <w:r w:rsidRPr="000413C4">
              <w:rPr>
                <w:szCs w:val="24"/>
              </w:rPr>
              <w:t>Algorithm</w:t>
            </w:r>
          </w:p>
        </w:tc>
        <w:tc>
          <w:tcPr>
            <w:tcW w:w="1786" w:type="dxa"/>
          </w:tcPr>
          <w:p w:rsidR="00745795" w:rsidRDefault="00745795" w:rsidP="00745795">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745795" w:rsidRPr="00B52005" w:rsidRDefault="00745795" w:rsidP="00745795">
            <w:pPr>
              <w:tabs>
                <w:tab w:val="left" w:pos="642"/>
              </w:tabs>
              <w:adjustRightInd w:val="0"/>
              <w:jc w:val="center"/>
              <w:rPr>
                <w:color w:val="000000"/>
                <w:sz w:val="24"/>
                <w:szCs w:val="24"/>
                <w:lang w:val="en-GB" w:bidi="ar-IQ"/>
              </w:rPr>
            </w:pPr>
            <w:r>
              <w:rPr>
                <w:color w:val="000000"/>
                <w:sz w:val="24"/>
                <w:szCs w:val="24"/>
                <w:lang w:val="en-GB" w:bidi="ar-IQ"/>
              </w:rPr>
              <w:t>PDF</w:t>
            </w:r>
          </w:p>
          <w:p w:rsidR="00745795" w:rsidRDefault="00745795" w:rsidP="00745795">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745795" w:rsidRPr="00525B77" w:rsidRDefault="00745795" w:rsidP="00745795">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745795" w:rsidRDefault="00745795" w:rsidP="00745795">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583B6A" w:rsidRPr="00D468BA" w:rsidRDefault="00F85401" w:rsidP="00D468BA">
            <w:pPr>
              <w:pStyle w:val="ListParagraph"/>
              <w:numPr>
                <w:ilvl w:val="0"/>
                <w:numId w:val="21"/>
              </w:numPr>
              <w:ind w:left="316" w:hanging="284"/>
              <w:jc w:val="both"/>
              <w:rPr>
                <w:rtl/>
              </w:rPr>
            </w:pPr>
            <w:r w:rsidRPr="00F24017">
              <w:rPr>
                <w:rFonts w:eastAsia="Calibri"/>
              </w:rPr>
              <w:t xml:space="preserve">S. </w:t>
            </w:r>
            <w:proofErr w:type="spellStart"/>
            <w:r w:rsidRPr="00F24017">
              <w:rPr>
                <w:rFonts w:eastAsia="Calibri"/>
              </w:rPr>
              <w:t>Rajas</w:t>
            </w:r>
            <w:r>
              <w:rPr>
                <w:rFonts w:eastAsia="Calibri"/>
              </w:rPr>
              <w:t>ekaran</w:t>
            </w:r>
            <w:proofErr w:type="spellEnd"/>
            <w:r>
              <w:rPr>
                <w:rFonts w:eastAsia="Calibri"/>
              </w:rPr>
              <w:t xml:space="preserve"> and </w:t>
            </w:r>
            <w:proofErr w:type="spellStart"/>
            <w:r>
              <w:rPr>
                <w:rFonts w:eastAsia="Calibri"/>
              </w:rPr>
              <w:t>G.A.Vijaylakshmi</w:t>
            </w:r>
            <w:proofErr w:type="spellEnd"/>
            <w:r>
              <w:rPr>
                <w:rFonts w:eastAsia="Calibri"/>
              </w:rPr>
              <w:t xml:space="preserve"> </w:t>
            </w:r>
            <w:proofErr w:type="spellStart"/>
            <w:r>
              <w:rPr>
                <w:rFonts w:eastAsia="Calibri"/>
              </w:rPr>
              <w:t>Pai</w:t>
            </w:r>
            <w:proofErr w:type="spellEnd"/>
            <w:r>
              <w:rPr>
                <w:rFonts w:eastAsia="Calibri"/>
              </w:rPr>
              <w:t>,</w:t>
            </w:r>
            <w:r w:rsidRPr="00F24017">
              <w:rPr>
                <w:rFonts w:eastAsia="Calibri"/>
              </w:rPr>
              <w:t xml:space="preserve"> </w:t>
            </w:r>
            <w:r w:rsidRPr="00F24017">
              <w:rPr>
                <w:rFonts w:eastAsia="Calibri"/>
                <w:i/>
                <w:iCs/>
              </w:rPr>
              <w:t xml:space="preserve">Neural Networks Fuzzy </w:t>
            </w:r>
            <w:r w:rsidRPr="009475FC">
              <w:rPr>
                <w:rFonts w:eastAsia="Calibri"/>
                <w:i/>
                <w:iCs/>
              </w:rPr>
              <w:t>Logic, and Genetic Algorithms</w:t>
            </w:r>
            <w:r w:rsidRPr="00F24017">
              <w:rPr>
                <w:rFonts w:eastAsia="Calibri"/>
              </w:rPr>
              <w:t>, Prentice Hall of India</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F85401" w:rsidRPr="00BD7C41" w:rsidRDefault="00F85401" w:rsidP="00F85401">
            <w:pPr>
              <w:adjustRightInd w:val="0"/>
              <w:rPr>
                <w:color w:val="000000"/>
                <w:sz w:val="24"/>
                <w:szCs w:val="24"/>
                <w:rtl/>
                <w:lang w:bidi="ar-IQ"/>
              </w:rPr>
            </w:pPr>
            <w:r w:rsidRPr="00BD7C41">
              <w:rPr>
                <w:color w:val="000000"/>
                <w:sz w:val="24"/>
                <w:szCs w:val="24"/>
                <w:rtl/>
                <w:lang w:bidi="ar-IQ"/>
              </w:rPr>
              <w:t xml:space="preserve">جميع المجلات العلمية الرصينة التي لها علاقة </w:t>
            </w:r>
            <w:r w:rsidRPr="00BD7C41">
              <w:rPr>
                <w:color w:val="000000"/>
                <w:sz w:val="24"/>
                <w:szCs w:val="24"/>
                <w:rtl/>
                <w:lang w:val="ru-RU" w:bidi="ar-AE"/>
              </w:rPr>
              <w:t>بمباديء الحاسبات</w:t>
            </w:r>
            <w:r w:rsidRPr="00BD7C41">
              <w:rPr>
                <w:color w:val="000000"/>
                <w:sz w:val="24"/>
                <w:szCs w:val="24"/>
                <w:rtl/>
                <w:lang w:val="ru-RU" w:bidi="ar-IQ"/>
              </w:rPr>
              <w:t xml:space="preserve"> او البرمجة</w:t>
            </w:r>
            <w:r w:rsidRPr="00BD7C41">
              <w:rPr>
                <w:color w:val="000000"/>
                <w:sz w:val="24"/>
                <w:szCs w:val="24"/>
                <w:rtl/>
                <w:lang w:val="ru-RU" w:bidi="ar-AE"/>
              </w:rPr>
              <w:t xml:space="preserve"> </w:t>
            </w:r>
            <w:r w:rsidRPr="00BD7C41">
              <w:rPr>
                <w:color w:val="000000"/>
                <w:sz w:val="24"/>
                <w:szCs w:val="24"/>
                <w:rtl/>
                <w:lang w:bidi="ar-IQ"/>
              </w:rPr>
              <w:t xml:space="preserve">  .</w:t>
            </w:r>
          </w:p>
          <w:p w:rsidR="00F85401" w:rsidRPr="00F24017" w:rsidRDefault="00F85401" w:rsidP="00F85401">
            <w:pPr>
              <w:widowControl/>
              <w:numPr>
                <w:ilvl w:val="0"/>
                <w:numId w:val="19"/>
              </w:numPr>
              <w:autoSpaceDE/>
              <w:autoSpaceDN/>
              <w:spacing w:after="120"/>
              <w:jc w:val="both"/>
              <w:rPr>
                <w:rFonts w:eastAsia="Calibri"/>
              </w:rPr>
            </w:pPr>
            <w:r w:rsidRPr="00F24017">
              <w:rPr>
                <w:rFonts w:eastAsia="Calibri"/>
              </w:rPr>
              <w:t>K.</w:t>
            </w:r>
            <w:r>
              <w:rPr>
                <w:rFonts w:eastAsia="Calibri"/>
              </w:rPr>
              <w:t xml:space="preserve"> </w:t>
            </w:r>
            <w:r w:rsidRPr="00F24017">
              <w:rPr>
                <w:rFonts w:eastAsia="Calibri"/>
              </w:rPr>
              <w:t>H.</w:t>
            </w:r>
            <w:r>
              <w:rPr>
                <w:rFonts w:eastAsia="Calibri"/>
              </w:rPr>
              <w:t xml:space="preserve"> </w:t>
            </w:r>
            <w:r w:rsidRPr="00F24017">
              <w:rPr>
                <w:rFonts w:eastAsia="Calibri"/>
              </w:rPr>
              <w:t>Lee</w:t>
            </w:r>
            <w:r>
              <w:rPr>
                <w:rFonts w:eastAsia="Calibri"/>
              </w:rPr>
              <w:t>,</w:t>
            </w:r>
            <w:r w:rsidRPr="00F24017">
              <w:rPr>
                <w:rFonts w:eastAsia="Calibri"/>
              </w:rPr>
              <w:t xml:space="preserve"> </w:t>
            </w:r>
            <w:r w:rsidRPr="00F24017">
              <w:rPr>
                <w:rFonts w:eastAsia="Calibri"/>
                <w:i/>
                <w:iCs/>
              </w:rPr>
              <w:t>First Course on Fuzzy Theory and Applications</w:t>
            </w:r>
            <w:r w:rsidRPr="00F24017">
              <w:rPr>
                <w:rFonts w:eastAsia="Calibri"/>
              </w:rPr>
              <w:t>, Springer-</w:t>
            </w:r>
            <w:proofErr w:type="spellStart"/>
            <w:r w:rsidRPr="00F24017">
              <w:rPr>
                <w:rFonts w:eastAsia="Calibri"/>
              </w:rPr>
              <w:t>Verlag</w:t>
            </w:r>
            <w:proofErr w:type="spellEnd"/>
            <w:r w:rsidRPr="00F24017">
              <w:rPr>
                <w:rFonts w:eastAsia="Calibri"/>
              </w:rPr>
              <w:t>.</w:t>
            </w:r>
          </w:p>
          <w:p w:rsidR="00F85401" w:rsidRPr="00F24017" w:rsidRDefault="00F85401" w:rsidP="00F85401">
            <w:pPr>
              <w:widowControl/>
              <w:numPr>
                <w:ilvl w:val="0"/>
                <w:numId w:val="19"/>
              </w:numPr>
              <w:autoSpaceDE/>
              <w:autoSpaceDN/>
              <w:spacing w:after="120"/>
              <w:jc w:val="both"/>
              <w:rPr>
                <w:rFonts w:eastAsia="Calibri"/>
              </w:rPr>
            </w:pPr>
            <w:r w:rsidRPr="00F24017">
              <w:rPr>
                <w:rFonts w:eastAsia="Calibri"/>
              </w:rPr>
              <w:t xml:space="preserve">J. Yen and R. </w:t>
            </w:r>
            <w:proofErr w:type="spellStart"/>
            <w:r w:rsidRPr="00F24017">
              <w:rPr>
                <w:rFonts w:eastAsia="Calibri"/>
              </w:rPr>
              <w:t>Langari</w:t>
            </w:r>
            <w:proofErr w:type="spellEnd"/>
            <w:r w:rsidRPr="00F24017">
              <w:rPr>
                <w:rFonts w:eastAsia="Calibri"/>
              </w:rPr>
              <w:t xml:space="preserve">. Fuzzy Logic, </w:t>
            </w:r>
            <w:r w:rsidRPr="00F24017">
              <w:rPr>
                <w:rFonts w:eastAsia="Calibri"/>
                <w:i/>
                <w:iCs/>
              </w:rPr>
              <w:t>Intelligence, Control and Information</w:t>
            </w:r>
            <w:r w:rsidRPr="00F24017">
              <w:rPr>
                <w:rFonts w:eastAsia="Calibri"/>
              </w:rPr>
              <w:t>, Pearson Education</w:t>
            </w:r>
            <w:r>
              <w:rPr>
                <w:rFonts w:eastAsia="Calibri"/>
              </w:rPr>
              <w:t>.</w:t>
            </w:r>
          </w:p>
          <w:p w:rsidR="00583B6A" w:rsidRPr="00D468BA" w:rsidRDefault="00583B6A" w:rsidP="0005662A">
            <w:pPr>
              <w:bidi/>
              <w:rPr>
                <w:rtl/>
              </w:rPr>
            </w:pP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D468BA" w:rsidP="00D468BA">
            <w:pPr>
              <w:pStyle w:val="ListParagraph"/>
              <w:widowControl/>
              <w:numPr>
                <w:ilvl w:val="0"/>
                <w:numId w:val="19"/>
              </w:numPr>
              <w:autoSpaceDE/>
              <w:autoSpaceDN/>
              <w:spacing w:before="160" w:after="160"/>
              <w:jc w:val="both"/>
              <w:rPr>
                <w:rtl/>
              </w:rPr>
            </w:pPr>
            <w:r w:rsidRPr="00D468BA">
              <w:t>developer.android.com or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3CE" w:rsidRDefault="00FD33CE">
      <w:r>
        <w:separator/>
      </w:r>
    </w:p>
  </w:endnote>
  <w:endnote w:type="continuationSeparator" w:id="0">
    <w:p w:rsidR="00FD33CE" w:rsidRDefault="00FD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D" w:rsidRDefault="00272FAD">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FAD" w:rsidRDefault="00272FAD">
                          <w:pPr>
                            <w:spacing w:before="11"/>
                            <w:ind w:left="60"/>
                            <w:rPr>
                              <w:b/>
                              <w:i/>
                            </w:rPr>
                          </w:pPr>
                          <w:r>
                            <w:fldChar w:fldCharType="begin"/>
                          </w:r>
                          <w:r>
                            <w:rPr>
                              <w:b/>
                              <w:i/>
                              <w:w w:val="112"/>
                            </w:rPr>
                            <w:instrText xml:space="preserve"> PAGE </w:instrText>
                          </w:r>
                          <w:r>
                            <w:fldChar w:fldCharType="separate"/>
                          </w:r>
                          <w:r w:rsidR="00311F1B">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272FAD" w:rsidRDefault="00272FAD">
                    <w:pPr>
                      <w:spacing w:before="11"/>
                      <w:ind w:left="60"/>
                      <w:rPr>
                        <w:b/>
                        <w:i/>
                      </w:rPr>
                    </w:pPr>
                    <w:r>
                      <w:fldChar w:fldCharType="begin"/>
                    </w:r>
                    <w:r>
                      <w:rPr>
                        <w:b/>
                        <w:i/>
                        <w:w w:val="112"/>
                      </w:rPr>
                      <w:instrText xml:space="preserve"> PAGE </w:instrText>
                    </w:r>
                    <w:r>
                      <w:fldChar w:fldCharType="separate"/>
                    </w:r>
                    <w:r w:rsidR="00311F1B">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D" w:rsidRDefault="00272FAD">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AD" w:rsidRDefault="00272FAD">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3CE" w:rsidRDefault="00FD33CE">
      <w:r>
        <w:separator/>
      </w:r>
    </w:p>
  </w:footnote>
  <w:footnote w:type="continuationSeparator" w:id="0">
    <w:p w:rsidR="00FD33CE" w:rsidRDefault="00FD3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2E0"/>
    <w:multiLevelType w:val="hybridMultilevel"/>
    <w:tmpl w:val="05A4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9"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11"/>
  </w:num>
  <w:num w:numId="5">
    <w:abstractNumId w:val="17"/>
  </w:num>
  <w:num w:numId="6">
    <w:abstractNumId w:val="9"/>
  </w:num>
  <w:num w:numId="7">
    <w:abstractNumId w:val="19"/>
  </w:num>
  <w:num w:numId="8">
    <w:abstractNumId w:val="18"/>
  </w:num>
  <w:num w:numId="9">
    <w:abstractNumId w:val="22"/>
  </w:num>
  <w:num w:numId="10">
    <w:abstractNumId w:val="6"/>
  </w:num>
  <w:num w:numId="11">
    <w:abstractNumId w:val="8"/>
  </w:num>
  <w:num w:numId="12">
    <w:abstractNumId w:val="5"/>
  </w:num>
  <w:num w:numId="13">
    <w:abstractNumId w:val="20"/>
  </w:num>
  <w:num w:numId="14">
    <w:abstractNumId w:val="12"/>
  </w:num>
  <w:num w:numId="15">
    <w:abstractNumId w:val="10"/>
  </w:num>
  <w:num w:numId="16">
    <w:abstractNumId w:val="13"/>
  </w:num>
  <w:num w:numId="17">
    <w:abstractNumId w:val="4"/>
  </w:num>
  <w:num w:numId="18">
    <w:abstractNumId w:val="16"/>
  </w:num>
  <w:num w:numId="19">
    <w:abstractNumId w:val="3"/>
  </w:num>
  <w:num w:numId="20">
    <w:abstractNumId w:val="2"/>
  </w:num>
  <w:num w:numId="21">
    <w:abstractNumId w:val="15"/>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1E2A51"/>
    <w:rsid w:val="0027255B"/>
    <w:rsid w:val="00272FAD"/>
    <w:rsid w:val="00296C20"/>
    <w:rsid w:val="00311F1B"/>
    <w:rsid w:val="00352412"/>
    <w:rsid w:val="003B3292"/>
    <w:rsid w:val="003E57D0"/>
    <w:rsid w:val="00481588"/>
    <w:rsid w:val="004D12CD"/>
    <w:rsid w:val="0055652B"/>
    <w:rsid w:val="00583B6A"/>
    <w:rsid w:val="005B6347"/>
    <w:rsid w:val="005F66FD"/>
    <w:rsid w:val="006261BC"/>
    <w:rsid w:val="006322C2"/>
    <w:rsid w:val="00643C97"/>
    <w:rsid w:val="00672910"/>
    <w:rsid w:val="006F121A"/>
    <w:rsid w:val="00745795"/>
    <w:rsid w:val="00751669"/>
    <w:rsid w:val="007C670B"/>
    <w:rsid w:val="007F519B"/>
    <w:rsid w:val="007F6606"/>
    <w:rsid w:val="008164FE"/>
    <w:rsid w:val="00830929"/>
    <w:rsid w:val="008B4735"/>
    <w:rsid w:val="008D6036"/>
    <w:rsid w:val="008E4217"/>
    <w:rsid w:val="00906273"/>
    <w:rsid w:val="00976954"/>
    <w:rsid w:val="009A648D"/>
    <w:rsid w:val="00A817AF"/>
    <w:rsid w:val="00B362BB"/>
    <w:rsid w:val="00B76D12"/>
    <w:rsid w:val="00C131F4"/>
    <w:rsid w:val="00C9646E"/>
    <w:rsid w:val="00CA0905"/>
    <w:rsid w:val="00CB1D0D"/>
    <w:rsid w:val="00D01EA7"/>
    <w:rsid w:val="00D205BF"/>
    <w:rsid w:val="00D4059C"/>
    <w:rsid w:val="00D468BA"/>
    <w:rsid w:val="00DC573E"/>
    <w:rsid w:val="00DF77D4"/>
    <w:rsid w:val="00E35C57"/>
    <w:rsid w:val="00E5084E"/>
    <w:rsid w:val="00E60119"/>
    <w:rsid w:val="00E60E11"/>
    <w:rsid w:val="00E95161"/>
    <w:rsid w:val="00EB00E2"/>
    <w:rsid w:val="00EF273E"/>
    <w:rsid w:val="00F17A88"/>
    <w:rsid w:val="00F3758D"/>
    <w:rsid w:val="00F85401"/>
    <w:rsid w:val="00FA5E6B"/>
    <w:rsid w:val="00FA7DEE"/>
    <w:rsid w:val="00FB1006"/>
    <w:rsid w:val="00FD3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3F789"/>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25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2024-04-26T19:50:00Z</dcterms:created>
  <dcterms:modified xsi:type="dcterms:W3CDTF">2024-09-22T17:10:00Z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